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DD2D9" w14:textId="77777777" w:rsidR="00846EC5" w:rsidRPr="006A3642" w:rsidRDefault="00846EC5" w:rsidP="006A3642">
      <w:pPr>
        <w:pStyle w:val="TitreDocument"/>
        <w:spacing w:before="0" w:after="0" w:line="240" w:lineRule="auto"/>
        <w:ind w:left="0"/>
        <w:rPr>
          <w:rFonts w:eastAsia="Calibri" w:cs="Calibri"/>
          <w:b/>
          <w:sz w:val="24"/>
          <w:szCs w:val="24"/>
        </w:rPr>
      </w:pPr>
      <w:r w:rsidRPr="006A3642">
        <w:rPr>
          <w:szCs w:val="24"/>
        </w:rPr>
        <w:t>E-HANDI TOUR GUIDE DE L’INCLUSION INNOVANTE DES PSDH</w:t>
      </w:r>
    </w:p>
    <w:p w14:paraId="129654B2" w14:textId="77777777" w:rsidR="006A3642" w:rsidRDefault="006A3642" w:rsidP="006A3642">
      <w:pPr>
        <w:spacing w:after="0" w:line="240" w:lineRule="auto"/>
        <w:ind w:left="0"/>
        <w:jc w:val="center"/>
        <w:rPr>
          <w:rFonts w:ascii="Luciole" w:eastAsia="Times New Roman" w:hAnsi="Luciole" w:cs="Calibri"/>
          <w:bCs/>
          <w:sz w:val="24"/>
          <w:lang w:eastAsia="fr-BE"/>
        </w:rPr>
      </w:pPr>
    </w:p>
    <w:p w14:paraId="287035A4" w14:textId="0D6070A8" w:rsidR="000B2E39" w:rsidRPr="006A3642" w:rsidRDefault="00846EC5" w:rsidP="006A3642">
      <w:pPr>
        <w:spacing w:after="0" w:line="240" w:lineRule="auto"/>
        <w:ind w:left="0"/>
        <w:jc w:val="center"/>
        <w:rPr>
          <w:rFonts w:ascii="Luciole" w:eastAsia="Times New Roman" w:hAnsi="Luciole" w:cs="Calibri"/>
          <w:b w:val="0"/>
          <w:bCs/>
          <w:sz w:val="24"/>
          <w:lang w:eastAsia="fr-BE"/>
        </w:rPr>
      </w:pPr>
      <w:r w:rsidRPr="006A3642">
        <w:rPr>
          <w:rFonts w:ascii="Luciole" w:eastAsia="Times New Roman" w:hAnsi="Luciole" w:cs="Calibri"/>
          <w:bCs/>
          <w:sz w:val="24"/>
          <w:lang w:eastAsia="fr-BE"/>
        </w:rPr>
        <w:t>IDENTIFICATION</w:t>
      </w:r>
    </w:p>
    <w:p w14:paraId="73C696A9" w14:textId="77777777" w:rsidR="000B2E39" w:rsidRDefault="000B2E39" w:rsidP="006A3642">
      <w:pPr>
        <w:spacing w:after="0" w:line="240" w:lineRule="auto"/>
        <w:ind w:left="0"/>
        <w:rPr>
          <w:rFonts w:ascii="Luciole" w:eastAsia="Times New Roman" w:hAnsi="Luciole" w:cs="Calibri"/>
          <w:b w:val="0"/>
          <w:bCs/>
          <w:sz w:val="24"/>
          <w:lang w:eastAsia="fr-BE"/>
        </w:rPr>
      </w:pPr>
    </w:p>
    <w:p w14:paraId="1335AD86" w14:textId="77777777" w:rsidR="006A3642" w:rsidRDefault="006A3642" w:rsidP="006A3642">
      <w:pPr>
        <w:spacing w:after="0" w:line="240" w:lineRule="auto"/>
        <w:ind w:left="0" w:firstLine="0"/>
        <w:textAlignment w:val="baseline"/>
        <w:rPr>
          <w:rFonts w:ascii="Luciole" w:eastAsia="Times New Roman" w:hAnsi="Luciole" w:cs="Calibri"/>
          <w:b w:val="0"/>
          <w:bCs/>
          <w:sz w:val="24"/>
          <w:lang w:eastAsia="fr-BE"/>
        </w:rPr>
      </w:pPr>
    </w:p>
    <w:p w14:paraId="0D4EBC6F" w14:textId="77777777" w:rsidR="006A3642" w:rsidRDefault="000B2E39" w:rsidP="006A3642">
      <w:pPr>
        <w:spacing w:after="0" w:line="240" w:lineRule="auto"/>
        <w:ind w:left="0" w:firstLine="0"/>
        <w:textAlignment w:val="baseline"/>
        <w:rPr>
          <w:rFonts w:ascii="Luciole" w:eastAsia="Times New Roman" w:hAnsi="Luciole" w:cs="Calibri"/>
          <w:b w:val="0"/>
          <w:sz w:val="24"/>
          <w:lang w:eastAsia="fr-BE"/>
        </w:rPr>
      </w:pPr>
      <w:r w:rsidRPr="006A3642">
        <w:rPr>
          <w:rFonts w:ascii="Luciole" w:eastAsia="Times New Roman" w:hAnsi="Luciole" w:cs="Calibri"/>
          <w:bCs/>
          <w:sz w:val="24"/>
          <w:lang w:eastAsia="fr-BE"/>
        </w:rPr>
        <w:t>Titre de la pratique exemplaire :</w:t>
      </w:r>
      <w:r w:rsidRPr="006A3642">
        <w:rPr>
          <w:rFonts w:ascii="Calibri" w:eastAsia="Times New Roman" w:hAnsi="Calibri" w:cs="Calibri"/>
          <w:sz w:val="24"/>
          <w:lang w:eastAsia="fr-BE"/>
        </w:rPr>
        <w:t> </w:t>
      </w:r>
      <w:r w:rsidR="00417002" w:rsidRPr="006A3642">
        <w:rPr>
          <w:rFonts w:ascii="Luciole" w:eastAsia="Times New Roman" w:hAnsi="Luciole" w:cs="Calibri"/>
          <w:sz w:val="24"/>
          <w:lang w:eastAsia="fr-BE"/>
        </w:rPr>
        <w:t xml:space="preserve"> </w:t>
      </w:r>
      <w:r w:rsidR="00417002" w:rsidRPr="006A3642">
        <w:rPr>
          <w:rFonts w:ascii="Luciole" w:eastAsia="Times New Roman" w:hAnsi="Luciole" w:cs="Calibri"/>
          <w:b w:val="0"/>
          <w:sz w:val="24"/>
          <w:lang w:eastAsia="fr-BE"/>
        </w:rPr>
        <w:t xml:space="preserve"> </w:t>
      </w:r>
    </w:p>
    <w:p w14:paraId="26822D7C" w14:textId="77777777" w:rsidR="006A3642" w:rsidRDefault="006A3642" w:rsidP="006A3642">
      <w:pPr>
        <w:spacing w:after="0" w:line="240" w:lineRule="auto"/>
        <w:ind w:left="0" w:firstLine="0"/>
        <w:textAlignment w:val="baseline"/>
        <w:rPr>
          <w:rFonts w:ascii="Luciole" w:eastAsia="Times New Roman" w:hAnsi="Luciole" w:cs="Calibri"/>
          <w:b w:val="0"/>
          <w:sz w:val="24"/>
          <w:lang w:eastAsia="fr-BE"/>
        </w:rPr>
      </w:pPr>
    </w:p>
    <w:p w14:paraId="173C5EA0" w14:textId="6B17AB30" w:rsidR="000B2E39" w:rsidRPr="006A3642" w:rsidRDefault="00417002" w:rsidP="006A3642">
      <w:pPr>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 w:val="0"/>
          <w:sz w:val="24"/>
          <w:lang w:eastAsia="fr-BE"/>
        </w:rPr>
        <w:t>Syndicat</w:t>
      </w:r>
      <w:r w:rsidR="000B2E39" w:rsidRPr="006A3642">
        <w:rPr>
          <w:rFonts w:ascii="Luciole" w:eastAsia="Times New Roman" w:hAnsi="Luciole" w:cs="Calibri"/>
          <w:sz w:val="24"/>
          <w:lang w:eastAsia="fr-BE"/>
        </w:rPr>
        <w:t xml:space="preserve"> </w:t>
      </w:r>
      <w:r w:rsidR="000B2E39" w:rsidRPr="006A3642">
        <w:rPr>
          <w:rFonts w:ascii="Luciole" w:eastAsia="Times New Roman" w:hAnsi="Luciole" w:cs="Calibri"/>
          <w:b w:val="0"/>
          <w:sz w:val="24"/>
          <w:lang w:eastAsia="fr-BE"/>
        </w:rPr>
        <w:t>OGBL</w:t>
      </w:r>
      <w:r w:rsidR="000B2E39" w:rsidRPr="006A3642">
        <w:rPr>
          <w:rFonts w:ascii="Calibri" w:eastAsia="Times New Roman" w:hAnsi="Calibri" w:cs="Calibri"/>
          <w:sz w:val="24"/>
          <w:lang w:eastAsia="fr-BE"/>
        </w:rPr>
        <w:t> </w:t>
      </w:r>
    </w:p>
    <w:p w14:paraId="144FFB6B" w14:textId="77777777" w:rsidR="00C45848" w:rsidRPr="006A3642" w:rsidRDefault="00C45848" w:rsidP="006A3642">
      <w:pPr>
        <w:spacing w:after="0" w:line="240" w:lineRule="auto"/>
        <w:ind w:left="0" w:firstLine="0"/>
        <w:textAlignment w:val="baseline"/>
        <w:rPr>
          <w:rFonts w:ascii="Luciole" w:eastAsia="Times New Roman" w:hAnsi="Luciole"/>
          <w:sz w:val="20"/>
          <w:szCs w:val="20"/>
          <w:lang w:eastAsia="fr-BE"/>
        </w:rPr>
      </w:pPr>
    </w:p>
    <w:p w14:paraId="060F32AC" w14:textId="77777777" w:rsidR="006A3642" w:rsidRDefault="000B2E39" w:rsidP="006A3642">
      <w:pPr>
        <w:spacing w:after="0" w:line="240" w:lineRule="auto"/>
        <w:ind w:left="0" w:firstLine="0"/>
        <w:textAlignment w:val="baseline"/>
        <w:rPr>
          <w:rFonts w:ascii="Luciole" w:eastAsia="Times New Roman" w:hAnsi="Luciole" w:cs="Calibri"/>
          <w:sz w:val="24"/>
          <w:lang w:eastAsia="fr-BE"/>
        </w:rPr>
      </w:pPr>
      <w:r w:rsidRPr="006A3642">
        <w:rPr>
          <w:rFonts w:ascii="Luciole" w:eastAsia="Times New Roman" w:hAnsi="Luciole" w:cs="Calibri"/>
          <w:bCs/>
          <w:sz w:val="24"/>
          <w:lang w:eastAsia="fr-BE"/>
        </w:rPr>
        <w:t>Promoteur de l'initiative :</w:t>
      </w:r>
      <w:r w:rsidRPr="006A3642">
        <w:rPr>
          <w:rFonts w:ascii="Calibri" w:eastAsia="Times New Roman" w:hAnsi="Calibri" w:cs="Calibri"/>
          <w:sz w:val="24"/>
          <w:lang w:eastAsia="fr-BE"/>
        </w:rPr>
        <w:t> </w:t>
      </w:r>
      <w:r w:rsidR="00417002" w:rsidRPr="006A3642">
        <w:rPr>
          <w:rFonts w:ascii="Luciole" w:eastAsia="Times New Roman" w:hAnsi="Luciole" w:cs="Calibri"/>
          <w:sz w:val="24"/>
          <w:lang w:eastAsia="fr-BE"/>
        </w:rPr>
        <w:t xml:space="preserve"> </w:t>
      </w:r>
    </w:p>
    <w:p w14:paraId="76BD5D3E" w14:textId="77777777" w:rsidR="006A3642" w:rsidRDefault="006A3642" w:rsidP="006A3642">
      <w:pPr>
        <w:spacing w:after="0" w:line="240" w:lineRule="auto"/>
        <w:ind w:left="0" w:firstLine="0"/>
        <w:textAlignment w:val="baseline"/>
        <w:rPr>
          <w:rFonts w:ascii="Luciole" w:eastAsia="Times New Roman" w:hAnsi="Luciole" w:cs="Calibri"/>
          <w:sz w:val="24"/>
          <w:lang w:eastAsia="fr-BE"/>
        </w:rPr>
      </w:pPr>
    </w:p>
    <w:p w14:paraId="0206CB4A" w14:textId="59AF0796" w:rsidR="000B2E39" w:rsidRPr="006A3642" w:rsidRDefault="00417002" w:rsidP="006A3642">
      <w:pPr>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 w:val="0"/>
          <w:sz w:val="24"/>
          <w:lang w:eastAsia="fr-BE"/>
        </w:rPr>
        <w:t>OGBL</w:t>
      </w:r>
      <w:r w:rsidR="000B2E39"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 xml:space="preserve"> </w:t>
      </w:r>
      <w:r w:rsidR="000B2E39" w:rsidRPr="006A3642">
        <w:rPr>
          <w:rFonts w:ascii="Calibri" w:eastAsia="Times New Roman" w:hAnsi="Calibri" w:cs="Calibri"/>
          <w:sz w:val="24"/>
          <w:lang w:eastAsia="fr-BE"/>
        </w:rPr>
        <w:t> </w:t>
      </w:r>
    </w:p>
    <w:p w14:paraId="5B6CE4C0" w14:textId="77777777" w:rsidR="00C45848" w:rsidRPr="006A3642" w:rsidRDefault="00C45848" w:rsidP="006A3642">
      <w:pPr>
        <w:spacing w:after="0" w:line="240" w:lineRule="auto"/>
        <w:ind w:left="0" w:firstLine="0"/>
        <w:textAlignment w:val="baseline"/>
        <w:rPr>
          <w:rFonts w:ascii="Luciole" w:eastAsia="Times New Roman" w:hAnsi="Luciole"/>
          <w:sz w:val="20"/>
          <w:szCs w:val="20"/>
          <w:lang w:eastAsia="fr-BE"/>
        </w:rPr>
      </w:pPr>
    </w:p>
    <w:p w14:paraId="13153980"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Pays :</w:t>
      </w:r>
    </w:p>
    <w:p w14:paraId="5EF745F9"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14B8216C" w14:textId="6214E747" w:rsidR="00C45848" w:rsidRPr="006A3642" w:rsidRDefault="000B2E39" w:rsidP="006A3642">
      <w:pPr>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 w:val="0"/>
          <w:sz w:val="24"/>
          <w:lang w:eastAsia="fr-BE"/>
        </w:rPr>
        <w:t>Luxembourg</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 pays frontaliers</w:t>
      </w:r>
      <w:r w:rsidRPr="006A3642">
        <w:rPr>
          <w:rFonts w:ascii="Calibri" w:eastAsia="Times New Roman" w:hAnsi="Calibri" w:cs="Calibri"/>
          <w:b w:val="0"/>
          <w:sz w:val="24"/>
          <w:lang w:eastAsia="fr-BE"/>
        </w:rPr>
        <w:t> </w:t>
      </w:r>
    </w:p>
    <w:p w14:paraId="164E6AAF" w14:textId="77777777" w:rsidR="00C45848" w:rsidRPr="006A3642" w:rsidRDefault="00C45848" w:rsidP="006A3642">
      <w:pPr>
        <w:spacing w:after="0" w:line="240" w:lineRule="auto"/>
        <w:ind w:left="0" w:firstLine="0"/>
        <w:textAlignment w:val="baseline"/>
        <w:rPr>
          <w:rFonts w:ascii="Luciole" w:eastAsia="Times New Roman" w:hAnsi="Luciole"/>
          <w:sz w:val="20"/>
          <w:szCs w:val="20"/>
          <w:lang w:eastAsia="fr-BE"/>
        </w:rPr>
      </w:pPr>
    </w:p>
    <w:p w14:paraId="4F4450BA"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Site internet :</w:t>
      </w:r>
      <w:r w:rsidRPr="006A3642">
        <w:rPr>
          <w:rFonts w:ascii="Calibri" w:eastAsia="Times New Roman" w:hAnsi="Calibri" w:cs="Calibri"/>
          <w:sz w:val="24"/>
          <w:lang w:eastAsia="fr-BE"/>
        </w:rPr>
        <w:t> </w:t>
      </w:r>
    </w:p>
    <w:p w14:paraId="5E8C8446"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08C778EE" w14:textId="4FBB5E13" w:rsidR="000B2E39" w:rsidRPr="006A3642" w:rsidRDefault="00092AEB" w:rsidP="006A3642">
      <w:pPr>
        <w:spacing w:after="0" w:line="240" w:lineRule="auto"/>
        <w:ind w:left="0" w:firstLine="0"/>
        <w:textAlignment w:val="baseline"/>
        <w:rPr>
          <w:rFonts w:ascii="Luciole" w:eastAsia="Times New Roman" w:hAnsi="Luciole"/>
          <w:sz w:val="20"/>
          <w:szCs w:val="20"/>
          <w:lang w:eastAsia="fr-BE"/>
        </w:rPr>
      </w:pPr>
      <w:hyperlink r:id="rId8" w:history="1">
        <w:r w:rsidR="00C45848" w:rsidRPr="006A3642">
          <w:rPr>
            <w:rStyle w:val="Lienhypertexte"/>
            <w:rFonts w:ascii="Luciole" w:eastAsia="Times New Roman" w:hAnsi="Luciole" w:cs="Calibri"/>
            <w:b w:val="0"/>
            <w:sz w:val="24"/>
            <w:lang w:eastAsia="fr-BE"/>
          </w:rPr>
          <w:t>www.ogbl.lu</w:t>
        </w:r>
      </w:hyperlink>
    </w:p>
    <w:p w14:paraId="595F703F" w14:textId="77777777" w:rsidR="00C45848" w:rsidRPr="006A3642" w:rsidRDefault="00C45848" w:rsidP="006A3642">
      <w:pPr>
        <w:spacing w:after="0" w:line="240" w:lineRule="auto"/>
        <w:ind w:left="0" w:firstLine="0"/>
        <w:textAlignment w:val="baseline"/>
        <w:rPr>
          <w:rFonts w:ascii="Luciole" w:eastAsia="Times New Roman" w:hAnsi="Luciole"/>
          <w:sz w:val="20"/>
          <w:szCs w:val="20"/>
          <w:lang w:eastAsia="fr-BE"/>
        </w:rPr>
      </w:pPr>
    </w:p>
    <w:p w14:paraId="56F9699B"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Syndicat Contact :</w:t>
      </w:r>
      <w:r w:rsidRPr="006A3642">
        <w:rPr>
          <w:rFonts w:ascii="Calibri" w:eastAsia="Times New Roman" w:hAnsi="Calibri" w:cs="Calibri"/>
          <w:sz w:val="24"/>
          <w:lang w:eastAsia="fr-BE"/>
        </w:rPr>
        <w:t> </w:t>
      </w:r>
    </w:p>
    <w:p w14:paraId="1658AEA7"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6776FE1A" w14:textId="384A4A73" w:rsidR="000B2E39" w:rsidRPr="006A3642" w:rsidRDefault="006A3642" w:rsidP="006A3642">
      <w:pPr>
        <w:spacing w:after="0" w:line="240" w:lineRule="auto"/>
        <w:ind w:left="0" w:firstLine="0"/>
        <w:textAlignment w:val="baseline"/>
        <w:rPr>
          <w:rFonts w:ascii="Luciole" w:eastAsia="Times New Roman" w:hAnsi="Luciole"/>
          <w:sz w:val="20"/>
          <w:szCs w:val="20"/>
          <w:lang w:eastAsia="fr-BE"/>
        </w:rPr>
      </w:pPr>
      <w:hyperlink r:id="rId9" w:history="1">
        <w:r w:rsidR="00417002" w:rsidRPr="006A3642">
          <w:rPr>
            <w:rStyle w:val="Lienhypertexte"/>
            <w:rFonts w:ascii="Luciole" w:eastAsia="Times New Roman" w:hAnsi="Luciole" w:cs="Calibri"/>
            <w:b w:val="0"/>
            <w:sz w:val="24"/>
            <w:lang w:eastAsia="fr-BE"/>
          </w:rPr>
          <w:t>contact@ogbl.lu</w:t>
        </w:r>
      </w:hyperlink>
    </w:p>
    <w:p w14:paraId="6676D8C0" w14:textId="77777777" w:rsidR="006A3642" w:rsidRDefault="006A3642" w:rsidP="006A3642">
      <w:pPr>
        <w:spacing w:after="0" w:line="240" w:lineRule="auto"/>
        <w:ind w:left="0" w:firstLine="0"/>
        <w:rPr>
          <w:rFonts w:ascii="Luciole" w:eastAsia="Times New Roman" w:hAnsi="Luciole" w:cs="Calibri"/>
          <w:bCs/>
          <w:sz w:val="24"/>
          <w:lang w:eastAsia="fr-BE"/>
        </w:rPr>
      </w:pPr>
    </w:p>
    <w:p w14:paraId="16CF1DA0" w14:textId="77777777" w:rsidR="006A3642" w:rsidRDefault="006A3642" w:rsidP="006A3642">
      <w:pPr>
        <w:spacing w:after="0" w:line="240" w:lineRule="auto"/>
        <w:ind w:left="0" w:firstLine="0"/>
        <w:textAlignment w:val="baseline"/>
        <w:rPr>
          <w:rFonts w:ascii="Luciole" w:eastAsia="Times New Roman" w:hAnsi="Luciole"/>
          <w:b w:val="0"/>
          <w:sz w:val="20"/>
          <w:szCs w:val="20"/>
          <w:lang w:eastAsia="fr-BE"/>
        </w:rPr>
      </w:pPr>
      <w:r w:rsidRPr="006A3642">
        <w:rPr>
          <w:rFonts w:ascii="Luciole" w:eastAsia="Times New Roman" w:hAnsi="Luciole" w:cs="Calibri"/>
          <w:bCs/>
          <w:sz w:val="24"/>
          <w:lang w:eastAsia="fr-BE"/>
        </w:rPr>
        <w:t>Contact</w:t>
      </w:r>
      <w:r w:rsidRPr="006A3642">
        <w:rPr>
          <w:rFonts w:ascii="Calibri" w:eastAsia="Times New Roman" w:hAnsi="Calibri" w:cs="Calibri"/>
          <w:bCs/>
          <w:sz w:val="24"/>
          <w:lang w:eastAsia="fr-BE"/>
        </w:rPr>
        <w:t> </w:t>
      </w:r>
      <w:r w:rsidRPr="006A3642">
        <w:rPr>
          <w:rFonts w:ascii="Luciole" w:eastAsia="Times New Roman" w:hAnsi="Luciole" w:cs="Calibri"/>
          <w:bCs/>
          <w:sz w:val="24"/>
          <w:lang w:eastAsia="fr-BE"/>
        </w:rPr>
        <w:t>:</w:t>
      </w:r>
      <w:r w:rsidRPr="006A3642">
        <w:rPr>
          <w:rFonts w:ascii="Luciole" w:eastAsia="Times New Roman" w:hAnsi="Luciole"/>
          <w:b w:val="0"/>
          <w:sz w:val="20"/>
          <w:szCs w:val="20"/>
          <w:lang w:eastAsia="fr-BE"/>
        </w:rPr>
        <w:t xml:space="preserve"> </w:t>
      </w:r>
    </w:p>
    <w:p w14:paraId="5E3C9754" w14:textId="77777777" w:rsidR="006A3642" w:rsidRDefault="006A3642" w:rsidP="006A3642">
      <w:pPr>
        <w:spacing w:after="0" w:line="240" w:lineRule="auto"/>
        <w:ind w:left="0" w:firstLine="0"/>
        <w:textAlignment w:val="baseline"/>
        <w:rPr>
          <w:rFonts w:ascii="Luciole" w:eastAsia="Times New Roman" w:hAnsi="Luciole"/>
          <w:b w:val="0"/>
          <w:sz w:val="20"/>
          <w:szCs w:val="20"/>
          <w:lang w:eastAsia="fr-BE"/>
        </w:rPr>
      </w:pPr>
    </w:p>
    <w:p w14:paraId="15A284D8" w14:textId="22B03DB9" w:rsidR="006A3642" w:rsidRPr="006A3642" w:rsidRDefault="006A3642" w:rsidP="006A3642">
      <w:pPr>
        <w:spacing w:after="0" w:line="240" w:lineRule="auto"/>
        <w:ind w:left="0" w:firstLine="0"/>
        <w:textAlignment w:val="baseline"/>
        <w:rPr>
          <w:rFonts w:ascii="Luciole" w:eastAsia="Times New Roman" w:hAnsi="Luciole"/>
          <w:b w:val="0"/>
          <w:sz w:val="20"/>
          <w:szCs w:val="20"/>
          <w:lang w:eastAsia="fr-BE"/>
        </w:rPr>
      </w:pPr>
      <w:r w:rsidRPr="006A3642">
        <w:rPr>
          <w:rFonts w:ascii="Luciole" w:eastAsia="Times New Roman" w:hAnsi="Luciole"/>
          <w:b w:val="0"/>
          <w:sz w:val="24"/>
          <w:lang w:eastAsia="fr-BE"/>
        </w:rPr>
        <w:t>Joël</w:t>
      </w:r>
      <w:r w:rsidRPr="006A3642">
        <w:rPr>
          <w:rFonts w:ascii="Luciole" w:eastAsia="Times New Roman" w:hAnsi="Luciole"/>
          <w:b w:val="0"/>
          <w:sz w:val="20"/>
          <w:szCs w:val="20"/>
          <w:lang w:eastAsia="fr-BE"/>
        </w:rPr>
        <w:t xml:space="preserve"> </w:t>
      </w:r>
      <w:r w:rsidRPr="006A3642">
        <w:rPr>
          <w:rFonts w:ascii="Luciole" w:eastAsia="Times New Roman" w:hAnsi="Luciole"/>
          <w:b w:val="0"/>
          <w:sz w:val="24"/>
          <w:lang w:eastAsia="fr-BE"/>
        </w:rPr>
        <w:t>Delvaux</w:t>
      </w:r>
    </w:p>
    <w:p w14:paraId="786630C3" w14:textId="0369A214" w:rsidR="006A3642" w:rsidRDefault="006A3642">
      <w:pPr>
        <w:spacing w:after="160" w:line="259" w:lineRule="auto"/>
        <w:ind w:left="0" w:firstLine="0"/>
        <w:rPr>
          <w:rFonts w:ascii="Luciole" w:eastAsia="Times New Roman" w:hAnsi="Luciole" w:cs="Calibri"/>
          <w:bCs/>
          <w:sz w:val="24"/>
          <w:lang w:eastAsia="fr-BE"/>
        </w:rPr>
      </w:pPr>
      <w:r>
        <w:rPr>
          <w:rFonts w:ascii="Luciole" w:eastAsia="Times New Roman" w:hAnsi="Luciole" w:cs="Calibri"/>
          <w:bCs/>
          <w:sz w:val="24"/>
          <w:lang w:eastAsia="fr-BE"/>
        </w:rPr>
        <w:br w:type="page"/>
      </w:r>
    </w:p>
    <w:p w14:paraId="5AFF1BC3" w14:textId="77777777" w:rsidR="000B2E39" w:rsidRPr="006A3642" w:rsidRDefault="000B2E39" w:rsidP="006A3642">
      <w:pPr>
        <w:spacing w:after="0" w:line="240" w:lineRule="auto"/>
        <w:ind w:left="0" w:firstLine="0"/>
        <w:rPr>
          <w:rFonts w:ascii="Luciole" w:eastAsia="Times New Roman" w:hAnsi="Luciole" w:cs="Times New Roman"/>
          <w:sz w:val="24"/>
          <w:lang w:eastAsia="fr-BE"/>
        </w:rPr>
      </w:pPr>
      <w:r w:rsidRPr="006A3642">
        <w:rPr>
          <w:rFonts w:ascii="Luciole" w:eastAsia="Times New Roman" w:hAnsi="Luciole" w:cs="Calibri"/>
          <w:bCs/>
          <w:sz w:val="24"/>
          <w:lang w:eastAsia="fr-BE"/>
        </w:rPr>
        <w:lastRenderedPageBreak/>
        <w:t>Détail de l’initiative :</w:t>
      </w:r>
    </w:p>
    <w:p w14:paraId="1516E051"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29A8424B"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3703F9EF"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Année(s) de mise en œuvre :</w:t>
      </w:r>
      <w:r w:rsidRPr="006A3642">
        <w:rPr>
          <w:rFonts w:ascii="Calibri" w:eastAsia="Times New Roman" w:hAnsi="Calibri" w:cs="Calibri"/>
          <w:sz w:val="24"/>
          <w:lang w:eastAsia="fr-BE"/>
        </w:rPr>
        <w:t> </w:t>
      </w:r>
    </w:p>
    <w:p w14:paraId="1B0F64EF"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07D8EC66" w14:textId="2E9812A1" w:rsidR="000B2E39" w:rsidRPr="006A3642" w:rsidRDefault="000B2E39" w:rsidP="006A3642">
      <w:pPr>
        <w:spacing w:after="0" w:line="240" w:lineRule="auto"/>
        <w:ind w:left="0" w:firstLine="0"/>
        <w:textAlignment w:val="baseline"/>
        <w:rPr>
          <w:rFonts w:ascii="Luciole" w:eastAsia="Times New Roman" w:hAnsi="Luciole"/>
          <w:b w:val="0"/>
          <w:sz w:val="20"/>
          <w:szCs w:val="20"/>
          <w:lang w:eastAsia="fr-BE"/>
        </w:rPr>
      </w:pPr>
      <w:r w:rsidRPr="006A3642">
        <w:rPr>
          <w:rFonts w:ascii="Luciole" w:eastAsia="Times New Roman" w:hAnsi="Luciole" w:cs="Calibri"/>
          <w:b w:val="0"/>
          <w:sz w:val="24"/>
          <w:lang w:eastAsia="fr-BE"/>
        </w:rPr>
        <w:t>Depuis</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1979</w:t>
      </w:r>
    </w:p>
    <w:p w14:paraId="389FF260"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22C17C79" w14:textId="77777777" w:rsidR="00C45848" w:rsidRPr="006A3642" w:rsidRDefault="00C45848" w:rsidP="006A3642">
      <w:pPr>
        <w:spacing w:after="0" w:line="240" w:lineRule="auto"/>
        <w:ind w:left="0" w:firstLine="0"/>
        <w:textAlignment w:val="baseline"/>
        <w:rPr>
          <w:rFonts w:ascii="Luciole" w:eastAsia="Times New Roman" w:hAnsi="Luciole"/>
          <w:b w:val="0"/>
          <w:sz w:val="20"/>
          <w:szCs w:val="20"/>
          <w:lang w:eastAsia="fr-BE"/>
        </w:rPr>
      </w:pPr>
    </w:p>
    <w:p w14:paraId="55866966"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Groupe(s) cible(s) :</w:t>
      </w:r>
      <w:r w:rsidRPr="006A3642">
        <w:rPr>
          <w:rFonts w:ascii="Calibri" w:eastAsia="Times New Roman" w:hAnsi="Calibri" w:cs="Calibri"/>
          <w:sz w:val="24"/>
          <w:lang w:eastAsia="fr-BE"/>
        </w:rPr>
        <w:t> </w:t>
      </w:r>
    </w:p>
    <w:p w14:paraId="5E18C47A"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27F1AF64" w14:textId="20865FDF" w:rsidR="000B2E39" w:rsidRPr="006A3642" w:rsidRDefault="000B2E39" w:rsidP="006A3642">
      <w:pPr>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 w:val="0"/>
          <w:sz w:val="24"/>
          <w:lang w:eastAsia="fr-BE"/>
        </w:rPr>
        <w:t>Tous</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travailleurs y compris personnes en situation de handicap.</w:t>
      </w:r>
    </w:p>
    <w:p w14:paraId="77366DAF" w14:textId="77777777" w:rsidR="006A3642" w:rsidRDefault="006A3642" w:rsidP="006A3642">
      <w:pPr>
        <w:spacing w:after="0" w:line="240" w:lineRule="auto"/>
        <w:ind w:left="0" w:firstLine="0"/>
        <w:rPr>
          <w:rFonts w:ascii="Luciole" w:eastAsia="Times New Roman" w:hAnsi="Luciole"/>
          <w:sz w:val="20"/>
          <w:szCs w:val="20"/>
          <w:lang w:eastAsia="fr-BE"/>
        </w:rPr>
      </w:pPr>
    </w:p>
    <w:p w14:paraId="7E1ACBF4" w14:textId="77777777" w:rsidR="006A3642" w:rsidRDefault="006A3642" w:rsidP="006A3642">
      <w:pPr>
        <w:spacing w:after="0" w:line="240" w:lineRule="auto"/>
        <w:ind w:left="0" w:firstLine="0"/>
        <w:rPr>
          <w:rFonts w:ascii="Luciole" w:eastAsia="Times New Roman" w:hAnsi="Luciole"/>
          <w:sz w:val="20"/>
          <w:szCs w:val="20"/>
          <w:lang w:eastAsia="fr-BE"/>
        </w:rPr>
      </w:pPr>
    </w:p>
    <w:p w14:paraId="5BC9DD98" w14:textId="13C86C31" w:rsidR="000B2E39" w:rsidRPr="006A3642" w:rsidRDefault="000B2E39" w:rsidP="006A3642">
      <w:pPr>
        <w:spacing w:after="0" w:line="240" w:lineRule="auto"/>
        <w:ind w:left="0" w:firstLine="0"/>
        <w:rPr>
          <w:rFonts w:ascii="Luciole" w:eastAsia="Times New Roman" w:hAnsi="Luciole" w:cs="Calibri"/>
          <w:b w:val="0"/>
          <w:bCs/>
          <w:sz w:val="24"/>
          <w:lang w:eastAsia="fr-BE"/>
        </w:rPr>
      </w:pPr>
      <w:r w:rsidRPr="006A3642">
        <w:rPr>
          <w:rFonts w:ascii="Luciole" w:eastAsia="Times New Roman" w:hAnsi="Luciole" w:cs="Calibri"/>
          <w:bCs/>
          <w:sz w:val="24"/>
          <w:lang w:eastAsia="fr-BE"/>
        </w:rPr>
        <w:t xml:space="preserve">Méthodologie </w:t>
      </w:r>
      <w:r w:rsidR="00846EC5" w:rsidRPr="006A3642">
        <w:rPr>
          <w:rFonts w:ascii="Luciole" w:eastAsia="Times New Roman" w:hAnsi="Luciole" w:cs="Calibri"/>
          <w:bCs/>
          <w:sz w:val="24"/>
          <w:lang w:eastAsia="fr-BE"/>
        </w:rPr>
        <w:t>d’après Joël Delvaux</w:t>
      </w:r>
      <w:r w:rsidRPr="006A3642">
        <w:rPr>
          <w:rFonts w:ascii="Luciole" w:eastAsia="Times New Roman" w:hAnsi="Luciole" w:cs="Calibri"/>
          <w:bCs/>
          <w:sz w:val="24"/>
          <w:lang w:eastAsia="fr-BE"/>
        </w:rPr>
        <w:t>:</w:t>
      </w:r>
    </w:p>
    <w:p w14:paraId="650F59BB" w14:textId="77777777" w:rsidR="006A3642" w:rsidRDefault="006A3642" w:rsidP="006A3642">
      <w:pPr>
        <w:spacing w:after="0" w:line="240" w:lineRule="auto"/>
        <w:ind w:left="0" w:firstLine="0"/>
        <w:rPr>
          <w:rFonts w:ascii="Luciole" w:eastAsia="Times New Roman" w:hAnsi="Luciole" w:cs="Times New Roman"/>
          <w:sz w:val="24"/>
          <w:lang w:eastAsia="fr-BE"/>
        </w:rPr>
      </w:pPr>
    </w:p>
    <w:p w14:paraId="23462EE8" w14:textId="77777777" w:rsidR="006A3642" w:rsidRDefault="000B2E39" w:rsidP="006A3642">
      <w:pPr>
        <w:spacing w:after="0" w:line="240" w:lineRule="auto"/>
        <w:ind w:left="0" w:firstLine="0"/>
        <w:rPr>
          <w:rFonts w:ascii="Luciole" w:eastAsia="Times New Roman" w:hAnsi="Luciole" w:cs="Times New Roman"/>
          <w:b w:val="0"/>
          <w:sz w:val="24"/>
          <w:lang w:eastAsia="fr-BE"/>
        </w:rPr>
      </w:pPr>
      <w:r w:rsidRPr="006A3642">
        <w:rPr>
          <w:rFonts w:ascii="Luciole" w:eastAsia="Times New Roman" w:hAnsi="Luciole" w:cs="Calibri"/>
          <w:b w:val="0"/>
          <w:sz w:val="24"/>
          <w:lang w:eastAsia="fr-BE"/>
        </w:rPr>
        <w:t>Je</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vais être très rapide puisque, effectivement, le département des travailleurs handicapés n’est pas actuellement spécialisé dans le domaine digital. Cependant, nous avons quelques projets qui vont dans cette direction, ce qui me permet de me sentir à ma place ici.</w:t>
      </w:r>
    </w:p>
    <w:p w14:paraId="602FC2F3" w14:textId="77777777" w:rsidR="006A3642" w:rsidRDefault="006A3642" w:rsidP="006A3642">
      <w:pPr>
        <w:spacing w:after="0" w:line="240" w:lineRule="auto"/>
        <w:ind w:left="0" w:firstLine="0"/>
        <w:rPr>
          <w:rFonts w:ascii="Luciole" w:eastAsia="Times New Roman" w:hAnsi="Luciole" w:cs="Times New Roman"/>
          <w:b w:val="0"/>
          <w:sz w:val="24"/>
          <w:lang w:eastAsia="fr-BE"/>
        </w:rPr>
      </w:pPr>
    </w:p>
    <w:p w14:paraId="7D49CBA4" w14:textId="1BFAE5B3" w:rsidR="000B2E39" w:rsidRPr="006A3642" w:rsidRDefault="000B2E39" w:rsidP="006A3642">
      <w:pPr>
        <w:spacing w:after="0" w:line="240" w:lineRule="auto"/>
        <w:ind w:left="0" w:firstLine="0"/>
        <w:rPr>
          <w:rFonts w:ascii="Luciole" w:eastAsia="Times New Roman" w:hAnsi="Luciole" w:cs="Times New Roman"/>
          <w:b w:val="0"/>
          <w:sz w:val="24"/>
          <w:lang w:eastAsia="fr-BE"/>
        </w:rPr>
      </w:pPr>
      <w:r w:rsidRPr="006A3642">
        <w:rPr>
          <w:rFonts w:ascii="Luciole" w:eastAsia="Times New Roman" w:hAnsi="Luciole" w:cs="Calibri"/>
          <w:b w:val="0"/>
          <w:sz w:val="24"/>
          <w:lang w:eastAsia="fr-BE"/>
        </w:rPr>
        <w:t>Pour commencer, qu’est-ce que le département des tr</w:t>
      </w:r>
      <w:r w:rsidR="006A3642">
        <w:rPr>
          <w:rFonts w:ascii="Luciole" w:eastAsia="Times New Roman" w:hAnsi="Luciole" w:cs="Calibri"/>
          <w:b w:val="0"/>
          <w:sz w:val="24"/>
          <w:lang w:eastAsia="fr-BE"/>
        </w:rPr>
        <w:t>availleurs handicapés de l’OGBL</w:t>
      </w:r>
      <w:r w:rsidRPr="006A3642">
        <w:rPr>
          <w:rFonts w:ascii="Luciole" w:eastAsia="Times New Roman" w:hAnsi="Luciole" w:cs="Calibri"/>
          <w:b w:val="0"/>
          <w:sz w:val="24"/>
          <w:lang w:eastAsia="fr-BE"/>
        </w:rPr>
        <w:t>?</w:t>
      </w:r>
      <w:r w:rsidR="006A3642">
        <w:rPr>
          <w:rFonts w:ascii="Luciole" w:eastAsia="Times New Roman" w:hAnsi="Luciole" w:cs="Times New Roman"/>
          <w:b w:val="0"/>
          <w:sz w:val="24"/>
          <w:lang w:eastAsia="fr-BE"/>
        </w:rPr>
        <w:t xml:space="preserve"> </w:t>
      </w:r>
      <w:r w:rsidRPr="006A3642">
        <w:rPr>
          <w:rFonts w:ascii="Luciole" w:eastAsia="Times New Roman" w:hAnsi="Luciole" w:cs="Calibri"/>
          <w:b w:val="0"/>
          <w:sz w:val="24"/>
          <w:lang w:eastAsia="fr-BE"/>
        </w:rPr>
        <w:t>L’OGBL est le premier syndicat au Grand-Duché, le plus grand et le plus représentatif. Depuis 20 ans, il possède une structure dédiée aux travailleurs handicapés. Nous avons plusieurs départements : un Département femme, un Département jeunesse, un Département immigré, et d’autres encore. Chaque département regroupe les salariés partageant des spécificités communes, indépendamment de leur secteur ou métier.</w:t>
      </w:r>
    </w:p>
    <w:p w14:paraId="1316510F" w14:textId="77777777" w:rsidR="000B2E39" w:rsidRPr="006A3642" w:rsidRDefault="000B2E39" w:rsidP="006A3642">
      <w:pPr>
        <w:spacing w:after="0" w:line="240" w:lineRule="auto"/>
        <w:ind w:left="0"/>
        <w:rPr>
          <w:rFonts w:ascii="Luciole" w:eastAsia="Times New Roman" w:hAnsi="Luciole" w:cs="Calibri"/>
          <w:b w:val="0"/>
          <w:sz w:val="24"/>
          <w:lang w:eastAsia="fr-BE"/>
        </w:rPr>
      </w:pPr>
    </w:p>
    <w:p w14:paraId="5A30774D"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La mission du département est de défendre les intérêts spécifiques de ses salariés et de mener un travail politique pour améliorer leurs conditions de travail. Le département des travailleurs handicapés s’efforce de créer une société plus inclusive, tant dans le domaine du travail que dans la formation scolaire et l’apprentissage.</w:t>
      </w:r>
    </w:p>
    <w:p w14:paraId="105DB06C"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7545E4D7"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Le département fonctionne de la manière suivante : nous avons deux parties. La première est un comité composé de membres de l’OGBL ayant le statut de « travailleurs handicapés » ou de « travailleurs à capacité de travail réduite ». Au Luxembourg, ces deux statuts existent.</w:t>
      </w:r>
    </w:p>
    <w:p w14:paraId="1569027F"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7891754F"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La différence réside dans le fait que le statut de « travailleurs à capacité de travail réduite ».</w:t>
      </w:r>
    </w:p>
    <w:p w14:paraId="7F4E5A39"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7BE826BA"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Concerne des personnes ayant, au cours de leur carrière, subi une maladie handicapante ou un accident, les empêchant de continuer à travailler comme auparavant. Ces personnes peuvent demander la reconnaissance de ce statut, ce qui leur permet de bénéficier d’aménagements nécessaires dans leur vie professionnelle.</w:t>
      </w:r>
    </w:p>
    <w:p w14:paraId="1422AEAD"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1193D521"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Le statut de travailleurs handicapés s’applique à toutes les personnes ayant une diminution de capacité de travail d’au moins 30%. Elles peuvent faire la démarche pour obtenir ce statut et bénéficier de mesures les aidant à trouver ou à maintenir un emploi.</w:t>
      </w:r>
    </w:p>
    <w:p w14:paraId="6F6401E4"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6AA97CCA"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Tous les membres de l’OGBL ayant ce statut sont automatiquement membres du département des travailleurs handicapés. Ils peuvent participer activement au travail du département, de la même manière que les membres des autres départements (femmes, jeunesse, immigrés).</w:t>
      </w:r>
    </w:p>
    <w:p w14:paraId="0325400E"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4717176D"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 xml:space="preserve">La deuxième partie de notre département concerne les services aux membres. Nous assistons individuellement les personnes dans leurs démarches administratives, les problèmes médicaux ou les procédures de reconnaissance. </w:t>
      </w:r>
    </w:p>
    <w:p w14:paraId="5BEA8F3C" w14:textId="77777777" w:rsidR="000B2E39" w:rsidRPr="006A3642" w:rsidRDefault="000B2E39" w:rsidP="006A3642">
      <w:pPr>
        <w:spacing w:after="0" w:line="240" w:lineRule="auto"/>
        <w:ind w:left="0"/>
        <w:rPr>
          <w:rFonts w:ascii="Luciole" w:eastAsia="Times New Roman" w:hAnsi="Luciole" w:cs="Calibri"/>
          <w:b w:val="0"/>
          <w:sz w:val="24"/>
          <w:lang w:eastAsia="fr-BE"/>
        </w:rPr>
      </w:pPr>
    </w:p>
    <w:p w14:paraId="5085CB16"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Par exemple, si une personne ayant le statut de travailleur handicapé rencontre des problèmes avec son employeur suite à une restructuration ou un changement de direction, nous intervenons pour garantir qu’elle puisse conserver son emploi.</w:t>
      </w:r>
    </w:p>
    <w:p w14:paraId="37CCE01D" w14:textId="77777777" w:rsidR="000B2E39" w:rsidRPr="006A3642" w:rsidRDefault="000B2E39" w:rsidP="006A3642">
      <w:pPr>
        <w:spacing w:after="0" w:line="240" w:lineRule="auto"/>
        <w:ind w:left="0"/>
        <w:rPr>
          <w:rFonts w:ascii="Luciole" w:eastAsia="Times New Roman" w:hAnsi="Luciole" w:cs="Times New Roman"/>
          <w:sz w:val="24"/>
          <w:lang w:eastAsia="fr-BE"/>
        </w:rPr>
      </w:pPr>
    </w:p>
    <w:p w14:paraId="49BE7933"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Je</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suis</w:t>
      </w:r>
      <w:r w:rsidRPr="006A3642">
        <w:rPr>
          <w:rFonts w:ascii="Luciole" w:eastAsia="Times New Roman" w:hAnsi="Luciole" w:cs="Calibri"/>
          <w:sz w:val="24"/>
          <w:lang w:eastAsia="fr-BE"/>
        </w:rPr>
        <w:t xml:space="preserve"> </w:t>
      </w:r>
      <w:r w:rsidRPr="006A3642">
        <w:rPr>
          <w:rFonts w:ascii="Luciole" w:eastAsia="Times New Roman" w:hAnsi="Luciole" w:cs="Calibri"/>
          <w:b w:val="0"/>
          <w:sz w:val="24"/>
          <w:lang w:eastAsia="fr-BE"/>
        </w:rPr>
        <w:t>personnellement responsable de l’accompagnement des membres en tant que conseiller syndical au sein de l’OGBL et responsable du département des travailleurs handicapés.</w:t>
      </w:r>
    </w:p>
    <w:p w14:paraId="2B3C6A00" w14:textId="77777777" w:rsidR="000B2E39" w:rsidRPr="006A3642" w:rsidRDefault="000B2E39" w:rsidP="006A3642">
      <w:pPr>
        <w:spacing w:after="0" w:line="240" w:lineRule="auto"/>
        <w:ind w:left="0"/>
        <w:rPr>
          <w:rFonts w:ascii="Luciole" w:eastAsia="Times New Roman" w:hAnsi="Luciole" w:cs="Times New Roman"/>
          <w:b w:val="0"/>
          <w:sz w:val="24"/>
          <w:lang w:eastAsia="fr-BE"/>
        </w:rPr>
      </w:pPr>
    </w:p>
    <w:p w14:paraId="47BB5EFC"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 xml:space="preserve">Nos projets, au niveau du comité, visent à favoriser l’inclusion des personnes en situation de handicap dans le monde du travail. Nous avons signé une charte de collaboration avec les partenaires sociaux, y compris les autres syndicats représentatifs du Luxembourg et l’Union des entreprises luxembourgeoises, pour atteindre cet objectif. </w:t>
      </w:r>
    </w:p>
    <w:p w14:paraId="7A37D358" w14:textId="77777777" w:rsidR="000B2E39" w:rsidRPr="006A3642" w:rsidRDefault="000B2E39" w:rsidP="006A3642">
      <w:pPr>
        <w:spacing w:after="0" w:line="240" w:lineRule="auto"/>
        <w:ind w:left="0"/>
        <w:rPr>
          <w:rFonts w:ascii="Luciole" w:eastAsia="Times New Roman" w:hAnsi="Luciole" w:cs="Calibri"/>
          <w:b w:val="0"/>
          <w:sz w:val="24"/>
          <w:lang w:eastAsia="fr-BE"/>
        </w:rPr>
      </w:pPr>
    </w:p>
    <w:p w14:paraId="4AB3C317" w14:textId="77777777" w:rsidR="000B2E39" w:rsidRPr="006A3642" w:rsidRDefault="000B2E39" w:rsidP="006A3642">
      <w:pPr>
        <w:spacing w:after="0" w:line="240" w:lineRule="auto"/>
        <w:ind w:left="0" w:firstLine="0"/>
        <w:rPr>
          <w:rFonts w:ascii="Luciole" w:eastAsia="Times New Roman" w:hAnsi="Luciole" w:cs="Calibri"/>
          <w:b w:val="0"/>
          <w:sz w:val="24"/>
          <w:lang w:eastAsia="fr-BE"/>
        </w:rPr>
      </w:pPr>
      <w:r w:rsidRPr="006A3642">
        <w:rPr>
          <w:rFonts w:ascii="Luciole" w:eastAsia="Times New Roman" w:hAnsi="Luciole" w:cs="Calibri"/>
          <w:b w:val="0"/>
          <w:sz w:val="24"/>
          <w:lang w:eastAsia="fr-BE"/>
        </w:rPr>
        <w:t xml:space="preserve">Un de nos projets phares est la mise en place d’un Curriculum Vitae </w:t>
      </w:r>
      <w:proofErr w:type="spellStart"/>
      <w:r w:rsidRPr="006A3642">
        <w:rPr>
          <w:rFonts w:ascii="Luciole" w:eastAsia="Times New Roman" w:hAnsi="Luciole" w:cs="Calibri"/>
          <w:b w:val="0"/>
          <w:sz w:val="24"/>
          <w:lang w:eastAsia="fr-BE"/>
        </w:rPr>
        <w:t>anonymisé</w:t>
      </w:r>
      <w:proofErr w:type="spellEnd"/>
      <w:r w:rsidRPr="006A3642">
        <w:rPr>
          <w:rFonts w:ascii="Luciole" w:eastAsia="Times New Roman" w:hAnsi="Luciole" w:cs="Calibri"/>
          <w:b w:val="0"/>
          <w:sz w:val="24"/>
          <w:lang w:eastAsia="fr-BE"/>
        </w:rPr>
        <w:t>, en partenariat avec l’administration de l’emploi sous la tutelle du ministère du Travail. Ce CV permet aux candidats de mettre en avant leurs compétences avant de mentionner leur statut de travailleur handicapé.</w:t>
      </w:r>
    </w:p>
    <w:p w14:paraId="034AC3B8" w14:textId="77777777" w:rsidR="006A3642" w:rsidRDefault="006A3642" w:rsidP="006A3642">
      <w:pPr>
        <w:spacing w:after="0" w:line="240" w:lineRule="auto"/>
        <w:ind w:left="0" w:firstLine="0"/>
        <w:rPr>
          <w:rFonts w:ascii="Luciole" w:eastAsia="Times New Roman" w:hAnsi="Luciole" w:cs="Times New Roman"/>
          <w:b w:val="0"/>
          <w:sz w:val="24"/>
          <w:lang w:eastAsia="fr-BE"/>
        </w:rPr>
      </w:pPr>
    </w:p>
    <w:p w14:paraId="66432C74" w14:textId="77777777" w:rsidR="006A3642" w:rsidRDefault="006A3642" w:rsidP="006A3642">
      <w:pPr>
        <w:spacing w:after="0" w:line="240" w:lineRule="auto"/>
        <w:ind w:left="0" w:firstLine="0"/>
        <w:rPr>
          <w:rFonts w:ascii="Luciole" w:eastAsia="Times New Roman" w:hAnsi="Luciole" w:cs="Times New Roman"/>
          <w:b w:val="0"/>
          <w:sz w:val="24"/>
          <w:lang w:eastAsia="fr-BE"/>
        </w:rPr>
      </w:pPr>
    </w:p>
    <w:p w14:paraId="6D502763" w14:textId="77777777" w:rsidR="000B2E39" w:rsidRPr="006A3642" w:rsidRDefault="000B2E39" w:rsidP="006A3642">
      <w:pPr>
        <w:spacing w:after="0" w:line="240" w:lineRule="auto"/>
        <w:ind w:left="0" w:firstLine="0"/>
        <w:rPr>
          <w:rFonts w:ascii="Luciole" w:eastAsia="Times New Roman" w:hAnsi="Luciole" w:cs="Times New Roman"/>
          <w:sz w:val="24"/>
          <w:lang w:eastAsia="fr-BE"/>
        </w:rPr>
      </w:pPr>
      <w:r w:rsidRPr="006A3642">
        <w:rPr>
          <w:rFonts w:ascii="Luciole" w:eastAsia="Times New Roman" w:hAnsi="Luciole" w:cs="Calibri"/>
          <w:bCs/>
          <w:sz w:val="24"/>
          <w:lang w:eastAsia="fr-BE"/>
        </w:rPr>
        <w:t>Domaine :</w:t>
      </w:r>
    </w:p>
    <w:p w14:paraId="3A0D4A57"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2AE9C12D"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3703FF98" w14:textId="77777777" w:rsidR="000B2E39" w:rsidRPr="006A3642" w:rsidRDefault="000B2E39" w:rsidP="006A3642">
      <w:pPr>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Cs/>
          <w:sz w:val="24"/>
          <w:lang w:eastAsia="fr-BE"/>
        </w:rPr>
        <w:t>Facilitation de l'accès à l'emploi :</w:t>
      </w:r>
    </w:p>
    <w:p w14:paraId="2F714329" w14:textId="77777777" w:rsidR="000B2E39" w:rsidRPr="006A3642" w:rsidRDefault="000B2E39" w:rsidP="006A3642">
      <w:pPr>
        <w:spacing w:after="0" w:line="240" w:lineRule="auto"/>
        <w:ind w:left="0"/>
        <w:textAlignment w:val="baseline"/>
        <w:rPr>
          <w:rFonts w:ascii="Luciole" w:eastAsia="Times New Roman" w:hAnsi="Luciole"/>
          <w:sz w:val="20"/>
          <w:szCs w:val="20"/>
          <w:lang w:eastAsia="fr-BE"/>
        </w:rPr>
      </w:pPr>
    </w:p>
    <w:p w14:paraId="64A49F75"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1A86299E" w14:textId="77777777" w:rsidR="006A3642" w:rsidRDefault="000B2E39" w:rsidP="006A3642">
      <w:pPr>
        <w:spacing w:after="0" w:line="240" w:lineRule="auto"/>
        <w:ind w:left="0" w:firstLine="0"/>
        <w:textAlignment w:val="baseline"/>
        <w:rPr>
          <w:rFonts w:ascii="Calibri" w:eastAsia="Times New Roman" w:hAnsi="Calibri" w:cs="Calibri"/>
          <w:sz w:val="24"/>
          <w:lang w:eastAsia="fr-BE"/>
        </w:rPr>
      </w:pPr>
      <w:r w:rsidRPr="006A3642">
        <w:rPr>
          <w:rFonts w:ascii="Luciole" w:eastAsia="Times New Roman" w:hAnsi="Luciole" w:cs="Calibri"/>
          <w:bCs/>
          <w:sz w:val="24"/>
          <w:lang w:eastAsia="fr-BE"/>
        </w:rPr>
        <w:t>Impact sur les groupes cibles :</w:t>
      </w:r>
      <w:r w:rsidRPr="006A3642">
        <w:rPr>
          <w:rFonts w:ascii="Calibri" w:eastAsia="Times New Roman" w:hAnsi="Calibri" w:cs="Calibri"/>
          <w:sz w:val="24"/>
          <w:lang w:eastAsia="fr-BE"/>
        </w:rPr>
        <w:t> </w:t>
      </w:r>
    </w:p>
    <w:p w14:paraId="550F6ABC" w14:textId="77777777" w:rsidR="006A3642" w:rsidRDefault="006A3642" w:rsidP="006A3642">
      <w:pPr>
        <w:spacing w:after="0" w:line="240" w:lineRule="auto"/>
        <w:ind w:left="0" w:firstLine="0"/>
        <w:textAlignment w:val="baseline"/>
        <w:rPr>
          <w:rFonts w:ascii="Calibri" w:eastAsia="Times New Roman" w:hAnsi="Calibri" w:cs="Calibri"/>
          <w:sz w:val="24"/>
          <w:lang w:eastAsia="fr-BE"/>
        </w:rPr>
      </w:pPr>
    </w:p>
    <w:p w14:paraId="1BE618F7" w14:textId="27F74B45" w:rsidR="000B2E39" w:rsidRPr="006A3642" w:rsidRDefault="000B2E39" w:rsidP="006A3642">
      <w:pPr>
        <w:spacing w:after="0" w:line="240" w:lineRule="auto"/>
        <w:ind w:left="0" w:firstLine="0"/>
        <w:textAlignment w:val="baseline"/>
        <w:rPr>
          <w:rFonts w:ascii="Luciole" w:eastAsia="Times New Roman" w:hAnsi="Luciole"/>
          <w:b w:val="0"/>
          <w:sz w:val="20"/>
          <w:szCs w:val="20"/>
          <w:lang w:eastAsia="fr-BE"/>
        </w:rPr>
      </w:pPr>
      <w:r w:rsidRPr="006A3642">
        <w:rPr>
          <w:rFonts w:ascii="Luciole" w:eastAsia="Times New Roman" w:hAnsi="Luciole" w:cs="Calibri"/>
          <w:b w:val="0"/>
          <w:sz w:val="24"/>
          <w:lang w:eastAsia="fr-BE"/>
        </w:rPr>
        <w:t>Am</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lioration significative de la facilit</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 xml:space="preserve"> d</w:t>
      </w:r>
      <w:r w:rsidRPr="006A3642">
        <w:rPr>
          <w:rFonts w:ascii="Luciole" w:eastAsia="Times New Roman" w:hAnsi="Luciole" w:cs="Luciole"/>
          <w:b w:val="0"/>
          <w:sz w:val="24"/>
          <w:lang w:eastAsia="fr-BE"/>
        </w:rPr>
        <w:t>’</w:t>
      </w:r>
      <w:r w:rsidRPr="006A3642">
        <w:rPr>
          <w:rFonts w:ascii="Luciole" w:eastAsia="Times New Roman" w:hAnsi="Luciole" w:cs="Calibri"/>
          <w:b w:val="0"/>
          <w:sz w:val="24"/>
          <w:lang w:eastAsia="fr-BE"/>
        </w:rPr>
        <w:t>acc</w:t>
      </w:r>
      <w:r w:rsidRPr="006A3642">
        <w:rPr>
          <w:rFonts w:ascii="Luciole" w:eastAsia="Times New Roman" w:hAnsi="Luciole" w:cs="Luciole"/>
          <w:b w:val="0"/>
          <w:sz w:val="24"/>
          <w:lang w:eastAsia="fr-BE"/>
        </w:rPr>
        <w:t>è</w:t>
      </w:r>
      <w:r w:rsidRPr="006A3642">
        <w:rPr>
          <w:rFonts w:ascii="Luciole" w:eastAsia="Times New Roman" w:hAnsi="Luciole" w:cs="Calibri"/>
          <w:b w:val="0"/>
          <w:sz w:val="24"/>
          <w:lang w:eastAsia="fr-BE"/>
        </w:rPr>
        <w:t>s pour les personnes en situation de handicap.</w:t>
      </w:r>
    </w:p>
    <w:p w14:paraId="4B7E91E0" w14:textId="77777777" w:rsidR="006A3642" w:rsidRDefault="006A3642" w:rsidP="006A3642">
      <w:pPr>
        <w:spacing w:after="0" w:line="240" w:lineRule="auto"/>
        <w:ind w:left="0" w:firstLine="0"/>
        <w:textAlignment w:val="baseline"/>
        <w:rPr>
          <w:rFonts w:ascii="Luciole" w:eastAsia="Times New Roman" w:hAnsi="Luciole" w:cs="Calibri"/>
          <w:bCs/>
          <w:sz w:val="24"/>
          <w:lang w:eastAsia="fr-BE"/>
        </w:rPr>
      </w:pPr>
    </w:p>
    <w:p w14:paraId="51AF2793" w14:textId="61C9F547" w:rsidR="006A3642" w:rsidRDefault="006A3642">
      <w:pPr>
        <w:spacing w:after="160" w:line="259" w:lineRule="auto"/>
        <w:ind w:left="0" w:firstLine="0"/>
        <w:rPr>
          <w:rFonts w:ascii="Luciole" w:eastAsia="Times New Roman" w:hAnsi="Luciole" w:cs="Calibri"/>
          <w:bCs/>
          <w:sz w:val="24"/>
          <w:lang w:eastAsia="fr-BE"/>
        </w:rPr>
      </w:pPr>
      <w:r>
        <w:rPr>
          <w:rFonts w:ascii="Luciole" w:eastAsia="Times New Roman" w:hAnsi="Luciole" w:cs="Calibri"/>
          <w:bCs/>
          <w:sz w:val="24"/>
          <w:lang w:eastAsia="fr-BE"/>
        </w:rPr>
        <w:br w:type="page"/>
      </w:r>
    </w:p>
    <w:p w14:paraId="66F4E63D" w14:textId="77777777" w:rsidR="006A3642" w:rsidRDefault="000B2E39" w:rsidP="006A3642">
      <w:pPr>
        <w:spacing w:after="0" w:line="240" w:lineRule="auto"/>
        <w:ind w:left="0" w:firstLine="0"/>
        <w:textAlignment w:val="baseline"/>
        <w:rPr>
          <w:rFonts w:ascii="Luciole" w:eastAsia="Times New Roman" w:hAnsi="Luciole" w:cs="Calibri"/>
          <w:sz w:val="24"/>
          <w:lang w:eastAsia="fr-BE"/>
        </w:rPr>
      </w:pPr>
      <w:r w:rsidRPr="006A3642">
        <w:rPr>
          <w:rFonts w:ascii="Luciole" w:eastAsia="Times New Roman" w:hAnsi="Luciole" w:cs="Calibri"/>
          <w:bCs/>
          <w:sz w:val="24"/>
          <w:lang w:eastAsia="fr-BE"/>
        </w:rPr>
        <w:lastRenderedPageBreak/>
        <w:t>Impact sur les groupes cibles :</w:t>
      </w:r>
      <w:r w:rsidR="009B1079" w:rsidRPr="006A3642">
        <w:rPr>
          <w:rFonts w:ascii="Calibri" w:eastAsia="Times New Roman" w:hAnsi="Calibri" w:cs="Calibri"/>
          <w:sz w:val="24"/>
          <w:lang w:eastAsia="fr-BE"/>
        </w:rPr>
        <w:t> </w:t>
      </w:r>
    </w:p>
    <w:p w14:paraId="788357BD" w14:textId="77777777" w:rsidR="006A3642" w:rsidRDefault="006A3642" w:rsidP="006A3642">
      <w:pPr>
        <w:spacing w:after="0" w:line="240" w:lineRule="auto"/>
        <w:ind w:left="0" w:firstLine="0"/>
        <w:textAlignment w:val="baseline"/>
        <w:rPr>
          <w:rFonts w:ascii="Luciole" w:eastAsia="Times New Roman" w:hAnsi="Luciole" w:cs="Calibri"/>
          <w:sz w:val="24"/>
          <w:lang w:eastAsia="fr-BE"/>
        </w:rPr>
      </w:pPr>
    </w:p>
    <w:p w14:paraId="1004CF85" w14:textId="5C31AB3E" w:rsidR="000B2E39" w:rsidRPr="006A3642" w:rsidRDefault="000B2E39" w:rsidP="006A3642">
      <w:pPr>
        <w:spacing w:after="0" w:line="240" w:lineRule="auto"/>
        <w:ind w:left="0" w:firstLine="0"/>
        <w:textAlignment w:val="baseline"/>
        <w:rPr>
          <w:rFonts w:ascii="Luciole" w:eastAsia="Times New Roman" w:hAnsi="Luciole"/>
          <w:b w:val="0"/>
          <w:sz w:val="20"/>
          <w:szCs w:val="20"/>
          <w:lang w:eastAsia="fr-BE"/>
        </w:rPr>
      </w:pPr>
      <w:proofErr w:type="gramStart"/>
      <w:r w:rsidRPr="006A3642">
        <w:rPr>
          <w:rFonts w:ascii="Luciole" w:eastAsia="Times New Roman" w:hAnsi="Luciole" w:cs="Calibri"/>
          <w:b w:val="0"/>
          <w:sz w:val="24"/>
          <w:lang w:eastAsia="fr-BE"/>
        </w:rPr>
        <w:t>membres</w:t>
      </w:r>
      <w:proofErr w:type="gramEnd"/>
      <w:r w:rsidRPr="006A3642">
        <w:rPr>
          <w:rFonts w:ascii="Luciole" w:eastAsia="Times New Roman" w:hAnsi="Luciole" w:cs="Calibri"/>
          <w:b w:val="0"/>
          <w:sz w:val="24"/>
          <w:lang w:eastAsia="fr-BE"/>
        </w:rPr>
        <w:t xml:space="preserve"> en situation de handicap sont </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cout</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s et aid</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 xml:space="preserve">s par rapport </w:t>
      </w:r>
      <w:r w:rsidRPr="006A3642">
        <w:rPr>
          <w:rFonts w:ascii="Luciole" w:eastAsia="Times New Roman" w:hAnsi="Luciole" w:cs="Luciole"/>
          <w:b w:val="0"/>
          <w:sz w:val="24"/>
          <w:lang w:eastAsia="fr-BE"/>
        </w:rPr>
        <w:t>à</w:t>
      </w:r>
      <w:r w:rsidRPr="006A3642">
        <w:rPr>
          <w:rFonts w:ascii="Luciole" w:eastAsia="Times New Roman" w:hAnsi="Luciole" w:cs="Calibri"/>
          <w:b w:val="0"/>
          <w:sz w:val="24"/>
          <w:lang w:eastAsia="fr-BE"/>
        </w:rPr>
        <w:t xml:space="preserve"> leurs difficult</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s et sp</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cificit</w:t>
      </w:r>
      <w:r w:rsidRPr="006A3642">
        <w:rPr>
          <w:rFonts w:ascii="Luciole" w:eastAsia="Times New Roman" w:hAnsi="Luciole" w:cs="Luciole"/>
          <w:b w:val="0"/>
          <w:sz w:val="24"/>
          <w:lang w:eastAsia="fr-BE"/>
        </w:rPr>
        <w:t>é</w:t>
      </w:r>
      <w:r w:rsidRPr="006A3642">
        <w:rPr>
          <w:rFonts w:ascii="Luciole" w:eastAsia="Times New Roman" w:hAnsi="Luciole" w:cs="Calibri"/>
          <w:b w:val="0"/>
          <w:sz w:val="24"/>
          <w:lang w:eastAsia="fr-BE"/>
        </w:rPr>
        <w:t>s.</w:t>
      </w:r>
    </w:p>
    <w:p w14:paraId="2399D804" w14:textId="77777777" w:rsidR="000B2E39" w:rsidRDefault="000B2E39" w:rsidP="006A3642">
      <w:pPr>
        <w:spacing w:after="0" w:line="240" w:lineRule="auto"/>
        <w:ind w:left="0" w:firstLine="0"/>
        <w:textAlignment w:val="baseline"/>
        <w:rPr>
          <w:rFonts w:ascii="Luciole" w:eastAsia="Times New Roman" w:hAnsi="Luciole"/>
          <w:sz w:val="20"/>
          <w:szCs w:val="20"/>
          <w:lang w:eastAsia="fr-BE"/>
        </w:rPr>
      </w:pPr>
    </w:p>
    <w:p w14:paraId="2DCF5510" w14:textId="77777777" w:rsidR="006A3642" w:rsidRPr="006A3642" w:rsidRDefault="006A3642" w:rsidP="006A3642">
      <w:pPr>
        <w:spacing w:after="0" w:line="240" w:lineRule="auto"/>
        <w:ind w:left="0" w:firstLine="0"/>
        <w:textAlignment w:val="baseline"/>
        <w:rPr>
          <w:rFonts w:ascii="Luciole" w:eastAsia="Times New Roman" w:hAnsi="Luciole"/>
          <w:sz w:val="20"/>
          <w:szCs w:val="20"/>
          <w:lang w:eastAsia="fr-BE"/>
        </w:rPr>
      </w:pPr>
    </w:p>
    <w:p w14:paraId="6000DBDB" w14:textId="0D2A60C6" w:rsidR="000B2E39" w:rsidRPr="006A3642" w:rsidRDefault="000B2E39" w:rsidP="006A3642">
      <w:pPr>
        <w:tabs>
          <w:tab w:val="left" w:pos="2235"/>
        </w:tabs>
        <w:spacing w:after="0" w:line="240" w:lineRule="auto"/>
        <w:ind w:left="0" w:firstLine="0"/>
        <w:textAlignment w:val="baseline"/>
        <w:rPr>
          <w:rFonts w:ascii="Luciole" w:eastAsia="Times New Roman" w:hAnsi="Luciole"/>
          <w:sz w:val="20"/>
          <w:szCs w:val="20"/>
          <w:lang w:eastAsia="fr-BE"/>
        </w:rPr>
      </w:pPr>
      <w:r w:rsidRPr="006A3642">
        <w:rPr>
          <w:rFonts w:ascii="Luciole" w:eastAsia="Times New Roman" w:hAnsi="Luciole" w:cs="Calibri"/>
          <w:bCs/>
          <w:sz w:val="27"/>
          <w:szCs w:val="27"/>
          <w:lang w:eastAsia="fr-BE"/>
        </w:rPr>
        <w:t>Conclusion</w:t>
      </w:r>
      <w:r w:rsidRPr="006A3642">
        <w:rPr>
          <w:rFonts w:ascii="Calibri" w:eastAsia="Times New Roman" w:hAnsi="Calibri" w:cs="Calibri"/>
          <w:bCs/>
          <w:sz w:val="27"/>
          <w:szCs w:val="27"/>
          <w:lang w:eastAsia="fr-BE"/>
        </w:rPr>
        <w:t> </w:t>
      </w:r>
      <w:r w:rsidRPr="006A3642">
        <w:rPr>
          <w:rFonts w:ascii="Luciole" w:eastAsia="Times New Roman" w:hAnsi="Luciole" w:cs="Calibri"/>
          <w:bCs/>
          <w:sz w:val="27"/>
          <w:szCs w:val="27"/>
          <w:lang w:eastAsia="fr-BE"/>
        </w:rPr>
        <w:t>:</w:t>
      </w:r>
    </w:p>
    <w:p w14:paraId="05FF0515" w14:textId="77777777" w:rsidR="006A3642" w:rsidRDefault="006A3642" w:rsidP="006A3642">
      <w:pPr>
        <w:spacing w:after="0" w:line="240" w:lineRule="auto"/>
        <w:ind w:left="0" w:firstLine="0"/>
        <w:rPr>
          <w:rFonts w:ascii="Luciole" w:eastAsia="Times New Roman" w:hAnsi="Luciole" w:cs="Calibri"/>
          <w:b w:val="0"/>
          <w:sz w:val="24"/>
          <w:lang w:eastAsia="fr-BE"/>
        </w:rPr>
      </w:pPr>
    </w:p>
    <w:p w14:paraId="2D0E81FF" w14:textId="1B376821" w:rsidR="00777167" w:rsidRPr="006A3642" w:rsidRDefault="009B1079" w:rsidP="006A3642">
      <w:pPr>
        <w:spacing w:after="0" w:line="240" w:lineRule="auto"/>
        <w:ind w:left="0" w:firstLine="0"/>
        <w:rPr>
          <w:rFonts w:ascii="Luciole" w:hAnsi="Luciole"/>
        </w:rPr>
      </w:pPr>
      <w:r w:rsidRPr="006A3642">
        <w:rPr>
          <w:rFonts w:ascii="Luciole" w:eastAsia="Times New Roman" w:hAnsi="Luciole" w:cs="Calibri"/>
          <w:b w:val="0"/>
          <w:sz w:val="24"/>
          <w:lang w:eastAsia="fr-BE"/>
        </w:rPr>
        <w:t>L’</w:t>
      </w:r>
      <w:r w:rsidR="000B2E39" w:rsidRPr="006A3642">
        <w:rPr>
          <w:rFonts w:ascii="Luciole" w:eastAsia="Times New Roman" w:hAnsi="Luciole" w:cs="Calibri"/>
          <w:b w:val="0"/>
          <w:sz w:val="24"/>
          <w:lang w:eastAsia="fr-BE"/>
        </w:rPr>
        <w:t>OGBL est le premier syndicat du Luxembourg, et il se donne les</w:t>
      </w:r>
      <w:r w:rsidR="000B2E39" w:rsidRPr="006A3642">
        <w:rPr>
          <w:rFonts w:ascii="Calibri" w:eastAsia="Times New Roman" w:hAnsi="Calibri" w:cs="Calibri"/>
          <w:b w:val="0"/>
          <w:sz w:val="24"/>
          <w:lang w:eastAsia="fr-BE"/>
        </w:rPr>
        <w:t> </w:t>
      </w:r>
      <w:r w:rsidR="000B2E39" w:rsidRPr="006A3642">
        <w:rPr>
          <w:rFonts w:ascii="Luciole" w:eastAsia="Times New Roman" w:hAnsi="Luciole" w:cs="Calibri"/>
          <w:b w:val="0"/>
          <w:sz w:val="24"/>
          <w:lang w:eastAsia="fr-BE"/>
        </w:rPr>
        <w:t xml:space="preserve"> moyens d</w:t>
      </w:r>
      <w:r w:rsidR="000B2E39" w:rsidRPr="006A3642">
        <w:rPr>
          <w:rFonts w:ascii="Luciole" w:eastAsia="Times New Roman" w:hAnsi="Luciole" w:cs="Luciole"/>
          <w:b w:val="0"/>
          <w:sz w:val="24"/>
          <w:lang w:eastAsia="fr-BE"/>
        </w:rPr>
        <w:t>’ê</w:t>
      </w:r>
      <w:r w:rsidR="000B2E39" w:rsidRPr="006A3642">
        <w:rPr>
          <w:rFonts w:ascii="Luciole" w:eastAsia="Times New Roman" w:hAnsi="Luciole" w:cs="Calibri"/>
          <w:b w:val="0"/>
          <w:sz w:val="24"/>
          <w:lang w:eastAsia="fr-BE"/>
        </w:rPr>
        <w:t>tre un interlo</w:t>
      </w:r>
      <w:bookmarkStart w:id="0" w:name="_GoBack"/>
      <w:bookmarkEnd w:id="0"/>
      <w:r w:rsidR="000B2E39" w:rsidRPr="006A3642">
        <w:rPr>
          <w:rFonts w:ascii="Luciole" w:eastAsia="Times New Roman" w:hAnsi="Luciole" w:cs="Calibri"/>
          <w:b w:val="0"/>
          <w:sz w:val="24"/>
          <w:lang w:eastAsia="fr-BE"/>
        </w:rPr>
        <w:t>cuteur privil</w:t>
      </w:r>
      <w:r w:rsidR="000B2E39" w:rsidRPr="006A3642">
        <w:rPr>
          <w:rFonts w:ascii="Luciole" w:eastAsia="Times New Roman" w:hAnsi="Luciole" w:cs="Luciole"/>
          <w:b w:val="0"/>
          <w:sz w:val="24"/>
          <w:lang w:eastAsia="fr-BE"/>
        </w:rPr>
        <w:t>é</w:t>
      </w:r>
      <w:r w:rsidR="000B2E39" w:rsidRPr="006A3642">
        <w:rPr>
          <w:rFonts w:ascii="Luciole" w:eastAsia="Times New Roman" w:hAnsi="Luciole" w:cs="Calibri"/>
          <w:b w:val="0"/>
          <w:sz w:val="24"/>
          <w:lang w:eastAsia="fr-BE"/>
        </w:rPr>
        <w:t>gi</w:t>
      </w:r>
      <w:r w:rsidR="000B2E39" w:rsidRPr="006A3642">
        <w:rPr>
          <w:rFonts w:ascii="Luciole" w:eastAsia="Times New Roman" w:hAnsi="Luciole" w:cs="Luciole"/>
          <w:b w:val="0"/>
          <w:sz w:val="24"/>
          <w:lang w:eastAsia="fr-BE"/>
        </w:rPr>
        <w:t>é</w:t>
      </w:r>
      <w:r w:rsidR="000B2E39" w:rsidRPr="006A3642">
        <w:rPr>
          <w:rFonts w:ascii="Luciole" w:eastAsia="Times New Roman" w:hAnsi="Luciole" w:cs="Calibri"/>
          <w:b w:val="0"/>
          <w:sz w:val="24"/>
          <w:lang w:eastAsia="fr-BE"/>
        </w:rPr>
        <w:t xml:space="preserve"> pour les personnes en situation de hand</w:t>
      </w:r>
      <w:r w:rsidR="002115B4" w:rsidRPr="006A3642">
        <w:rPr>
          <w:rFonts w:ascii="Luciole" w:eastAsia="Times New Roman" w:hAnsi="Luciole" w:cs="Calibri"/>
          <w:b w:val="0"/>
          <w:sz w:val="24"/>
          <w:lang w:eastAsia="fr-BE"/>
        </w:rPr>
        <w:t>icap, entre autres.</w:t>
      </w:r>
      <w:r w:rsidR="00EA4EC2" w:rsidRPr="006A3642">
        <w:rPr>
          <w:rFonts w:ascii="Luciole" w:eastAsia="Times New Roman" w:hAnsi="Luciole" w:cs="Calibri"/>
          <w:b w:val="0"/>
          <w:sz w:val="24"/>
          <w:lang w:eastAsia="fr-BE"/>
        </w:rPr>
        <w:t xml:space="preserve"> </w:t>
      </w:r>
      <w:r w:rsidR="00417002" w:rsidRPr="006A3642">
        <w:rPr>
          <w:rFonts w:ascii="Luciole" w:eastAsia="Times New Roman" w:hAnsi="Luciole" w:cs="Calibri"/>
          <w:b w:val="0"/>
          <w:sz w:val="24"/>
          <w:lang w:eastAsia="fr-BE"/>
        </w:rPr>
        <w:t xml:space="preserve">  </w:t>
      </w:r>
    </w:p>
    <w:sectPr w:rsidR="00777167" w:rsidRPr="006A3642"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533D" w14:textId="77777777" w:rsidR="00092AEB" w:rsidRDefault="00092AEB" w:rsidP="008D2C54">
      <w:r>
        <w:separator/>
      </w:r>
    </w:p>
  </w:endnote>
  <w:endnote w:type="continuationSeparator" w:id="0">
    <w:p w14:paraId="1CE93625" w14:textId="77777777" w:rsidR="00092AEB" w:rsidRDefault="00092AEB"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C113CA84-8D85-4FF7-B06B-182D6DC65737}"/>
    <w:embedBold r:id="rId2" w:fontKey="{3D33D43D-FA7C-491F-BE16-3E1B31AD7ACE}"/>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B5A63D1B-9FEF-45A6-9AF3-8048A31BD0F3}"/>
    <w:embedBold r:id="rId4" w:subsetted="1" w:fontKey="{AD215840-5282-49DB-AAF9-3DD70FEF2A3F}"/>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6A3642">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E19AD" w14:textId="77777777" w:rsidR="00092AEB" w:rsidRDefault="00092AEB" w:rsidP="008D2C54">
      <w:r>
        <w:separator/>
      </w:r>
    </w:p>
  </w:footnote>
  <w:footnote w:type="continuationSeparator" w:id="0">
    <w:p w14:paraId="14AC36BA" w14:textId="77777777" w:rsidR="00092AEB" w:rsidRDefault="00092AEB"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6A3642">
    <w:pPr>
      <w:pStyle w:val="En-tte"/>
      <w:ind w:hanging="197"/>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163E24"/>
    <w:multiLevelType w:val="multilevel"/>
    <w:tmpl w:val="5C06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493543"/>
    <w:multiLevelType w:val="multilevel"/>
    <w:tmpl w:val="364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F85C54"/>
    <w:multiLevelType w:val="multilevel"/>
    <w:tmpl w:val="92B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8510878"/>
    <w:multiLevelType w:val="multilevel"/>
    <w:tmpl w:val="3C9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67246DE"/>
    <w:multiLevelType w:val="multilevel"/>
    <w:tmpl w:val="CA6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3"/>
  </w:num>
  <w:num w:numId="4">
    <w:abstractNumId w:val="28"/>
  </w:num>
  <w:num w:numId="5">
    <w:abstractNumId w:val="2"/>
  </w:num>
  <w:num w:numId="6">
    <w:abstractNumId w:val="3"/>
  </w:num>
  <w:num w:numId="7">
    <w:abstractNumId w:val="25"/>
  </w:num>
  <w:num w:numId="8">
    <w:abstractNumId w:val="30"/>
  </w:num>
  <w:num w:numId="9">
    <w:abstractNumId w:val="7"/>
  </w:num>
  <w:num w:numId="10">
    <w:abstractNumId w:val="22"/>
  </w:num>
  <w:num w:numId="11">
    <w:abstractNumId w:val="24"/>
  </w:num>
  <w:num w:numId="12">
    <w:abstractNumId w:val="8"/>
  </w:num>
  <w:num w:numId="13">
    <w:abstractNumId w:val="1"/>
  </w:num>
  <w:num w:numId="14">
    <w:abstractNumId w:val="31"/>
  </w:num>
  <w:num w:numId="15">
    <w:abstractNumId w:val="12"/>
  </w:num>
  <w:num w:numId="16">
    <w:abstractNumId w:val="0"/>
  </w:num>
  <w:num w:numId="17">
    <w:abstractNumId w:val="19"/>
  </w:num>
  <w:num w:numId="18">
    <w:abstractNumId w:val="26"/>
  </w:num>
  <w:num w:numId="19">
    <w:abstractNumId w:val="10"/>
  </w:num>
  <w:num w:numId="20">
    <w:abstractNumId w:val="20"/>
  </w:num>
  <w:num w:numId="21">
    <w:abstractNumId w:val="6"/>
  </w:num>
  <w:num w:numId="22">
    <w:abstractNumId w:val="17"/>
  </w:num>
  <w:num w:numId="23">
    <w:abstractNumId w:val="23"/>
  </w:num>
  <w:num w:numId="24">
    <w:abstractNumId w:val="11"/>
  </w:num>
  <w:num w:numId="25">
    <w:abstractNumId w:val="18"/>
  </w:num>
  <w:num w:numId="26">
    <w:abstractNumId w:val="4"/>
  </w:num>
  <w:num w:numId="27">
    <w:abstractNumId w:val="16"/>
  </w:num>
  <w:num w:numId="28">
    <w:abstractNumId w:val="29"/>
  </w:num>
  <w:num w:numId="29">
    <w:abstractNumId w:val="21"/>
  </w:num>
  <w:num w:numId="30">
    <w:abstractNumId w:val="15"/>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44262"/>
    <w:rsid w:val="00092AEB"/>
    <w:rsid w:val="000B2E39"/>
    <w:rsid w:val="00125850"/>
    <w:rsid w:val="001B002B"/>
    <w:rsid w:val="001C06E4"/>
    <w:rsid w:val="002052FF"/>
    <w:rsid w:val="002115B4"/>
    <w:rsid w:val="00283099"/>
    <w:rsid w:val="00295C02"/>
    <w:rsid w:val="002E1F33"/>
    <w:rsid w:val="002F109E"/>
    <w:rsid w:val="003058F9"/>
    <w:rsid w:val="00344B35"/>
    <w:rsid w:val="00357120"/>
    <w:rsid w:val="003748C3"/>
    <w:rsid w:val="003E67EF"/>
    <w:rsid w:val="00417002"/>
    <w:rsid w:val="00435290"/>
    <w:rsid w:val="0043677B"/>
    <w:rsid w:val="00444744"/>
    <w:rsid w:val="004545DC"/>
    <w:rsid w:val="0049728F"/>
    <w:rsid w:val="004B742E"/>
    <w:rsid w:val="004C45B6"/>
    <w:rsid w:val="004D7D3D"/>
    <w:rsid w:val="004F69D1"/>
    <w:rsid w:val="00533A90"/>
    <w:rsid w:val="005B47C7"/>
    <w:rsid w:val="006A3642"/>
    <w:rsid w:val="006C2583"/>
    <w:rsid w:val="006C5B7A"/>
    <w:rsid w:val="006D53CC"/>
    <w:rsid w:val="00714AE0"/>
    <w:rsid w:val="00777167"/>
    <w:rsid w:val="007A1FBB"/>
    <w:rsid w:val="007D6C46"/>
    <w:rsid w:val="00846EC5"/>
    <w:rsid w:val="008657EB"/>
    <w:rsid w:val="00875269"/>
    <w:rsid w:val="008B2213"/>
    <w:rsid w:val="008D2C54"/>
    <w:rsid w:val="008D7634"/>
    <w:rsid w:val="00967BB0"/>
    <w:rsid w:val="009A53B9"/>
    <w:rsid w:val="009B1079"/>
    <w:rsid w:val="009E18D8"/>
    <w:rsid w:val="00A26B77"/>
    <w:rsid w:val="00A768BD"/>
    <w:rsid w:val="00AE07A3"/>
    <w:rsid w:val="00AF5BF2"/>
    <w:rsid w:val="00B93ED7"/>
    <w:rsid w:val="00B97622"/>
    <w:rsid w:val="00C13CAA"/>
    <w:rsid w:val="00C45848"/>
    <w:rsid w:val="00C72994"/>
    <w:rsid w:val="00C976F9"/>
    <w:rsid w:val="00CE6F36"/>
    <w:rsid w:val="00D41596"/>
    <w:rsid w:val="00D82191"/>
    <w:rsid w:val="00D911AD"/>
    <w:rsid w:val="00D93F3C"/>
    <w:rsid w:val="00E936A3"/>
    <w:rsid w:val="00EA4EC2"/>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bl.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ogbl.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D33B-2F65-446E-96E4-3B03BEED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20</TotalTime>
  <Pages>5</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9</cp:revision>
  <cp:lastPrinted>2024-12-23T11:09:00Z</cp:lastPrinted>
  <dcterms:created xsi:type="dcterms:W3CDTF">2024-12-28T11:01:00Z</dcterms:created>
  <dcterms:modified xsi:type="dcterms:W3CDTF">2024-12-30T16:49:00Z</dcterms:modified>
</cp:coreProperties>
</file>