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35EDA" w14:textId="77777777" w:rsidR="004F2222" w:rsidRPr="00C95E3F" w:rsidRDefault="004F2222" w:rsidP="00C95E3F">
      <w:pPr>
        <w:pStyle w:val="TitreDocument"/>
        <w:spacing w:before="0" w:after="0" w:line="240" w:lineRule="auto"/>
        <w:rPr>
          <w:szCs w:val="24"/>
        </w:rPr>
      </w:pPr>
      <w:r w:rsidRPr="00C95E3F">
        <w:rPr>
          <w:szCs w:val="24"/>
        </w:rPr>
        <w:t>E-HANDI TOUR GUIDE DE L’INCLUSION INNOVANTE DES PSDH</w:t>
      </w:r>
    </w:p>
    <w:p w14:paraId="3D290EDD" w14:textId="77777777" w:rsidR="00C95E3F" w:rsidRDefault="00C95E3F" w:rsidP="00C95E3F">
      <w:pPr>
        <w:pStyle w:val="TitreDocument"/>
        <w:spacing w:before="0" w:after="0" w:line="240" w:lineRule="auto"/>
        <w:rPr>
          <w:szCs w:val="24"/>
        </w:rPr>
      </w:pPr>
    </w:p>
    <w:p w14:paraId="242A7DB4" w14:textId="77777777" w:rsidR="004F2222" w:rsidRDefault="004F2222" w:rsidP="00C95E3F">
      <w:pPr>
        <w:pStyle w:val="TitreDocument"/>
        <w:spacing w:before="0" w:after="0" w:line="240" w:lineRule="auto"/>
        <w:rPr>
          <w:szCs w:val="24"/>
        </w:rPr>
      </w:pPr>
      <w:r w:rsidRPr="00C95E3F">
        <w:rPr>
          <w:szCs w:val="24"/>
        </w:rPr>
        <w:t xml:space="preserve">Les hackathons organisés par le </w:t>
      </w:r>
      <w:proofErr w:type="spellStart"/>
      <w:r w:rsidRPr="00C95E3F">
        <w:rPr>
          <w:szCs w:val="24"/>
        </w:rPr>
        <w:t>Fab</w:t>
      </w:r>
      <w:proofErr w:type="spellEnd"/>
      <w:r w:rsidRPr="00C95E3F">
        <w:rPr>
          <w:szCs w:val="24"/>
        </w:rPr>
        <w:t xml:space="preserve"> </w:t>
      </w:r>
      <w:proofErr w:type="spellStart"/>
      <w:r w:rsidRPr="00C95E3F">
        <w:rPr>
          <w:szCs w:val="24"/>
        </w:rPr>
        <w:t>Lab</w:t>
      </w:r>
      <w:proofErr w:type="spellEnd"/>
      <w:r w:rsidRPr="00C95E3F">
        <w:rPr>
          <w:szCs w:val="24"/>
        </w:rPr>
        <w:t xml:space="preserve"> Digital EPNAK</w:t>
      </w:r>
    </w:p>
    <w:p w14:paraId="6B2BFEAD" w14:textId="77777777" w:rsidR="00C95E3F" w:rsidRDefault="00C95E3F" w:rsidP="00C95E3F">
      <w:pPr>
        <w:pStyle w:val="TitreDocument"/>
        <w:spacing w:before="0" w:after="0" w:line="240" w:lineRule="auto"/>
        <w:rPr>
          <w:szCs w:val="24"/>
        </w:rPr>
      </w:pPr>
    </w:p>
    <w:p w14:paraId="11D631EE" w14:textId="77777777" w:rsidR="00C95E3F" w:rsidRPr="00C95E3F" w:rsidRDefault="00C95E3F" w:rsidP="00C95E3F">
      <w:pPr>
        <w:pStyle w:val="TitreDocument"/>
        <w:spacing w:before="0" w:after="0" w:line="240" w:lineRule="auto"/>
        <w:rPr>
          <w:szCs w:val="24"/>
        </w:rPr>
      </w:pPr>
    </w:p>
    <w:p w14:paraId="7B4CAA68" w14:textId="3DCE23CB" w:rsidR="004F2222" w:rsidRPr="00C95E3F" w:rsidRDefault="004F2222" w:rsidP="00C95E3F">
      <w:pPr>
        <w:pStyle w:val="EnteteTableau"/>
        <w:numPr>
          <w:ilvl w:val="0"/>
          <w:numId w:val="0"/>
        </w:numPr>
        <w:spacing w:before="0" w:after="0"/>
      </w:pPr>
      <w:r w:rsidRPr="00C95E3F">
        <w:t>Promoteur de l'initiative</w:t>
      </w:r>
      <w:r w:rsidR="00366E4E" w:rsidRPr="00C95E3F">
        <w:rPr>
          <w:rFonts w:ascii="Calibri" w:hAnsi="Calibri"/>
        </w:rPr>
        <w:t> </w:t>
      </w:r>
      <w:r w:rsidR="00366E4E" w:rsidRPr="00C95E3F">
        <w:t>:</w:t>
      </w:r>
    </w:p>
    <w:p w14:paraId="61462D55" w14:textId="77777777" w:rsidR="00C95E3F" w:rsidRDefault="00C95E3F" w:rsidP="00C95E3F">
      <w:pPr>
        <w:pStyle w:val="CelluleTableau"/>
        <w:spacing w:line="240" w:lineRule="auto"/>
        <w:ind w:left="0" w:right="0"/>
        <w:rPr>
          <w:rFonts w:eastAsiaTheme="minorEastAsia"/>
        </w:rPr>
      </w:pPr>
    </w:p>
    <w:p w14:paraId="67E93C16" w14:textId="473257FC" w:rsidR="004F2222" w:rsidRPr="00C95E3F" w:rsidRDefault="004F2222" w:rsidP="00C95E3F">
      <w:pPr>
        <w:pStyle w:val="CelluleTableau"/>
        <w:spacing w:line="240" w:lineRule="auto"/>
        <w:ind w:left="0" w:right="0"/>
        <w:rPr>
          <w:rFonts w:eastAsiaTheme="minorEastAsia"/>
        </w:rPr>
      </w:pPr>
      <w:r w:rsidRPr="00C95E3F">
        <w:rPr>
          <w:rFonts w:eastAsiaTheme="minorEastAsia"/>
        </w:rPr>
        <w:t xml:space="preserve">Mehdi </w:t>
      </w:r>
      <w:proofErr w:type="spellStart"/>
      <w:r w:rsidRPr="00C95E3F">
        <w:rPr>
          <w:rFonts w:eastAsiaTheme="minorEastAsia"/>
        </w:rPr>
        <w:t>Gheddache</w:t>
      </w:r>
      <w:proofErr w:type="spellEnd"/>
    </w:p>
    <w:p w14:paraId="5C4606B8" w14:textId="77777777" w:rsidR="00C95E3F" w:rsidRDefault="00C95E3F" w:rsidP="00C95E3F">
      <w:pPr>
        <w:pStyle w:val="EnteteTableau"/>
        <w:numPr>
          <w:ilvl w:val="0"/>
          <w:numId w:val="0"/>
        </w:numPr>
        <w:spacing w:before="0" w:after="0"/>
      </w:pPr>
    </w:p>
    <w:p w14:paraId="51E03D90" w14:textId="3A3FB2DD" w:rsidR="004F2222" w:rsidRPr="00C95E3F" w:rsidRDefault="004F2222" w:rsidP="00C95E3F">
      <w:pPr>
        <w:pStyle w:val="EnteteTableau"/>
        <w:numPr>
          <w:ilvl w:val="0"/>
          <w:numId w:val="0"/>
        </w:numPr>
        <w:spacing w:before="0" w:after="0"/>
      </w:pPr>
      <w:r w:rsidRPr="00C95E3F">
        <w:t>Pays</w:t>
      </w:r>
      <w:r w:rsidR="00366E4E" w:rsidRPr="00C95E3F">
        <w:rPr>
          <w:rFonts w:ascii="Calibri" w:hAnsi="Calibri"/>
        </w:rPr>
        <w:t> </w:t>
      </w:r>
      <w:r w:rsidR="00366E4E" w:rsidRPr="00C95E3F">
        <w:t>:</w:t>
      </w:r>
    </w:p>
    <w:p w14:paraId="1B7198C7" w14:textId="77777777" w:rsidR="00C95E3F" w:rsidRDefault="00C95E3F" w:rsidP="00C95E3F">
      <w:pPr>
        <w:pStyle w:val="CelluleTableau"/>
        <w:spacing w:line="240" w:lineRule="auto"/>
        <w:ind w:left="0" w:right="0"/>
        <w:rPr>
          <w:rFonts w:eastAsiaTheme="minorEastAsia"/>
        </w:rPr>
      </w:pPr>
    </w:p>
    <w:p w14:paraId="79B31019" w14:textId="78578D9A" w:rsidR="004F2222" w:rsidRPr="00C95E3F" w:rsidRDefault="004F2222" w:rsidP="00C95E3F">
      <w:pPr>
        <w:pStyle w:val="CelluleTableau"/>
        <w:spacing w:line="240" w:lineRule="auto"/>
        <w:ind w:left="0" w:right="0"/>
        <w:rPr>
          <w:rFonts w:eastAsiaTheme="minorEastAsia"/>
        </w:rPr>
      </w:pPr>
      <w:r w:rsidRPr="00C95E3F">
        <w:rPr>
          <w:rFonts w:eastAsiaTheme="minorEastAsia"/>
        </w:rPr>
        <w:t>France</w:t>
      </w:r>
    </w:p>
    <w:p w14:paraId="6FFED871" w14:textId="77777777" w:rsidR="00C95E3F" w:rsidRDefault="00C95E3F" w:rsidP="00C95E3F">
      <w:pPr>
        <w:pStyle w:val="EnteteTableau"/>
        <w:numPr>
          <w:ilvl w:val="0"/>
          <w:numId w:val="0"/>
        </w:numPr>
        <w:spacing w:before="0" w:after="0"/>
      </w:pPr>
    </w:p>
    <w:p w14:paraId="6C0D0452" w14:textId="5B9D32D8" w:rsidR="004F2222" w:rsidRPr="00C95E3F" w:rsidRDefault="004F2222" w:rsidP="00C95E3F">
      <w:pPr>
        <w:pStyle w:val="EnteteTableau"/>
        <w:numPr>
          <w:ilvl w:val="0"/>
          <w:numId w:val="0"/>
        </w:numPr>
        <w:spacing w:before="0" w:after="0"/>
      </w:pPr>
      <w:r w:rsidRPr="00C95E3F">
        <w:t>Site internet</w:t>
      </w:r>
      <w:r w:rsidR="00366E4E" w:rsidRPr="00C95E3F">
        <w:rPr>
          <w:rFonts w:ascii="Calibri" w:hAnsi="Calibri"/>
        </w:rPr>
        <w:t> </w:t>
      </w:r>
      <w:r w:rsidR="00366E4E" w:rsidRPr="00C95E3F">
        <w:t>:</w:t>
      </w:r>
    </w:p>
    <w:p w14:paraId="1EC25233" w14:textId="77777777" w:rsidR="00C95E3F" w:rsidRDefault="00C95E3F" w:rsidP="00C95E3F">
      <w:pPr>
        <w:pStyle w:val="CelluleTableau"/>
        <w:spacing w:line="240" w:lineRule="auto"/>
        <w:ind w:left="0" w:right="0"/>
        <w:rPr>
          <w:rStyle w:val="Lienhypertexte"/>
          <w:rFonts w:eastAsiaTheme="minorEastAsia"/>
        </w:rPr>
      </w:pPr>
    </w:p>
    <w:p w14:paraId="657D95CD" w14:textId="2DFCE4EE" w:rsidR="004F2222" w:rsidRPr="00C95E3F" w:rsidRDefault="009C5A70" w:rsidP="00C95E3F">
      <w:pPr>
        <w:pStyle w:val="CelluleTableau"/>
        <w:spacing w:line="240" w:lineRule="auto"/>
        <w:ind w:left="0" w:right="0"/>
        <w:rPr>
          <w:rFonts w:eastAsiaTheme="minorEastAsia"/>
        </w:rPr>
      </w:pPr>
      <w:hyperlink r:id="rId8" w:tooltip="Site de epnak" w:history="1">
        <w:r w:rsidR="004F2222" w:rsidRPr="00C95E3F">
          <w:rPr>
            <w:rStyle w:val="Lienhypertexte"/>
            <w:rFonts w:eastAsiaTheme="minorEastAsia"/>
          </w:rPr>
          <w:t>https://www.epnak.org/fablab</w:t>
        </w:r>
      </w:hyperlink>
    </w:p>
    <w:p w14:paraId="1FD83EC7" w14:textId="77777777" w:rsidR="00C95E3F" w:rsidRDefault="00C95E3F" w:rsidP="00C95E3F">
      <w:pPr>
        <w:pStyle w:val="EnteteTableau"/>
        <w:numPr>
          <w:ilvl w:val="0"/>
          <w:numId w:val="0"/>
        </w:numPr>
        <w:spacing w:before="0" w:after="0"/>
      </w:pPr>
    </w:p>
    <w:p w14:paraId="7BF7FDA0" w14:textId="7A6BAB08" w:rsidR="004F2222" w:rsidRPr="00C95E3F" w:rsidRDefault="004F2222" w:rsidP="00C95E3F">
      <w:pPr>
        <w:pStyle w:val="EnteteTableau"/>
        <w:numPr>
          <w:ilvl w:val="0"/>
          <w:numId w:val="0"/>
        </w:numPr>
        <w:spacing w:before="0" w:after="0"/>
      </w:pPr>
      <w:r w:rsidRPr="00C95E3F">
        <w:t>Contact</w:t>
      </w:r>
      <w:r w:rsidR="00366E4E" w:rsidRPr="00C95E3F">
        <w:rPr>
          <w:rFonts w:ascii="Calibri" w:hAnsi="Calibri"/>
        </w:rPr>
        <w:t> </w:t>
      </w:r>
      <w:r w:rsidR="00366E4E" w:rsidRPr="00C95E3F">
        <w:t>:</w:t>
      </w:r>
    </w:p>
    <w:p w14:paraId="45ED2060" w14:textId="77777777" w:rsidR="00C95E3F" w:rsidRDefault="00C95E3F" w:rsidP="00C95E3F">
      <w:pPr>
        <w:pStyle w:val="CelluleTableau"/>
        <w:spacing w:line="240" w:lineRule="auto"/>
        <w:ind w:left="0" w:right="0"/>
        <w:rPr>
          <w:rFonts w:eastAsiaTheme="minorEastAsia"/>
        </w:rPr>
      </w:pPr>
    </w:p>
    <w:p w14:paraId="1DE8CA18" w14:textId="2C0CA3E3" w:rsidR="004F2222" w:rsidRPr="00C95E3F" w:rsidRDefault="004F2222" w:rsidP="00C95E3F">
      <w:pPr>
        <w:pStyle w:val="CelluleTableau"/>
        <w:spacing w:line="240" w:lineRule="auto"/>
        <w:ind w:left="0" w:right="0"/>
        <w:rPr>
          <w:rFonts w:eastAsiaTheme="minorEastAsia"/>
        </w:rPr>
      </w:pPr>
      <w:r w:rsidRPr="00C95E3F">
        <w:rPr>
          <w:rFonts w:eastAsiaTheme="minorEastAsia"/>
        </w:rPr>
        <w:t xml:space="preserve">Mehdi </w:t>
      </w:r>
      <w:proofErr w:type="spellStart"/>
      <w:r w:rsidRPr="00C95E3F">
        <w:rPr>
          <w:rFonts w:eastAsiaTheme="minorEastAsia"/>
        </w:rPr>
        <w:t>Gheddache</w:t>
      </w:r>
      <w:proofErr w:type="spellEnd"/>
    </w:p>
    <w:p w14:paraId="069DAE6C" w14:textId="312A946A" w:rsidR="004F2222" w:rsidRPr="00C95E3F" w:rsidRDefault="004F2222" w:rsidP="00C95E3F">
      <w:pPr>
        <w:pStyle w:val="CelluleTableau"/>
        <w:spacing w:line="240" w:lineRule="auto"/>
        <w:ind w:left="0" w:right="0"/>
        <w:rPr>
          <w:rFonts w:eastAsiaTheme="minorEastAsia"/>
        </w:rPr>
      </w:pPr>
      <w:r w:rsidRPr="00C95E3F">
        <w:rPr>
          <w:rFonts w:eastAsiaTheme="minorEastAsia"/>
        </w:rPr>
        <w:t>Email :</w:t>
      </w:r>
      <w:r w:rsidR="009B2650" w:rsidRPr="00C95E3F">
        <w:t xml:space="preserve"> </w:t>
      </w:r>
      <w:hyperlink r:id="rId9" w:tooltip="Mail de Mehdi Gheddache" w:history="1">
        <w:r w:rsidRPr="00C95E3F">
          <w:rPr>
            <w:rStyle w:val="Lienhypertexte"/>
            <w:rFonts w:eastAsiaTheme="minorEastAsia"/>
          </w:rPr>
          <w:t>mehdi.gheddache@epnak.org</w:t>
        </w:r>
      </w:hyperlink>
    </w:p>
    <w:p w14:paraId="6A392572" w14:textId="34FFD2AD" w:rsidR="004F2222" w:rsidRPr="00C95E3F" w:rsidRDefault="004F2222" w:rsidP="00C95E3F">
      <w:pPr>
        <w:pStyle w:val="CelluleTableau"/>
        <w:spacing w:line="240" w:lineRule="auto"/>
        <w:ind w:left="0" w:right="0"/>
        <w:rPr>
          <w:rFonts w:eastAsiaTheme="minorEastAsia"/>
        </w:rPr>
      </w:pPr>
      <w:r w:rsidRPr="00C95E3F">
        <w:rPr>
          <w:rFonts w:eastAsiaTheme="minorEastAsia"/>
        </w:rPr>
        <w:t>Téléphone :</w:t>
      </w:r>
      <w:r w:rsidR="009B2650" w:rsidRPr="00C95E3F">
        <w:t xml:space="preserve"> </w:t>
      </w:r>
      <w:r w:rsidRPr="00C95E3F">
        <w:rPr>
          <w:rFonts w:eastAsiaTheme="minorEastAsia"/>
        </w:rPr>
        <w:t>+33 (0)1 23 45 67 89</w:t>
      </w:r>
    </w:p>
    <w:p w14:paraId="0F8D593B" w14:textId="77777777" w:rsidR="00366E4E" w:rsidRPr="00C95E3F" w:rsidRDefault="00366E4E" w:rsidP="00C95E3F">
      <w:pPr>
        <w:pStyle w:val="CelluleTableau"/>
        <w:spacing w:line="240" w:lineRule="auto"/>
        <w:ind w:left="0" w:right="0"/>
        <w:rPr>
          <w:rFonts w:eastAsiaTheme="minorEastAsia"/>
        </w:rPr>
      </w:pPr>
    </w:p>
    <w:p w14:paraId="3CA4E1B5" w14:textId="77777777" w:rsidR="00366E4E" w:rsidRPr="00C95E3F" w:rsidRDefault="00366E4E" w:rsidP="00C95E3F">
      <w:pPr>
        <w:pStyle w:val="CelluleTableau"/>
        <w:spacing w:line="240" w:lineRule="auto"/>
        <w:ind w:left="0" w:right="0"/>
      </w:pPr>
    </w:p>
    <w:p w14:paraId="2D5E79CE" w14:textId="77777777" w:rsidR="004F2222" w:rsidRPr="00C95E3F" w:rsidRDefault="004F2222" w:rsidP="00C95E3F">
      <w:pPr>
        <w:pStyle w:val="Titre1"/>
        <w:numPr>
          <w:ilvl w:val="0"/>
          <w:numId w:val="0"/>
        </w:numPr>
        <w:spacing w:before="0" w:after="0" w:line="240" w:lineRule="auto"/>
        <w:rPr>
          <w:szCs w:val="24"/>
        </w:rPr>
      </w:pPr>
      <w:r w:rsidRPr="00C95E3F">
        <w:rPr>
          <w:szCs w:val="24"/>
        </w:rPr>
        <w:t>DETAIL DE L’INITIATIVE :</w:t>
      </w:r>
    </w:p>
    <w:p w14:paraId="5541FB7B" w14:textId="77777777" w:rsidR="00C95E3F" w:rsidRDefault="00C95E3F" w:rsidP="00C95E3F">
      <w:pPr>
        <w:pStyle w:val="EnteteTableau"/>
        <w:numPr>
          <w:ilvl w:val="0"/>
          <w:numId w:val="0"/>
        </w:numPr>
        <w:spacing w:before="0" w:after="0"/>
      </w:pPr>
    </w:p>
    <w:p w14:paraId="5F598635" w14:textId="77777777" w:rsidR="00C95E3F" w:rsidRDefault="00C95E3F" w:rsidP="00C95E3F">
      <w:pPr>
        <w:pStyle w:val="EnteteTableau"/>
        <w:numPr>
          <w:ilvl w:val="0"/>
          <w:numId w:val="0"/>
        </w:numPr>
        <w:spacing w:before="0" w:after="0"/>
      </w:pPr>
    </w:p>
    <w:p w14:paraId="1B4829A1" w14:textId="1F084D32" w:rsidR="004F2222" w:rsidRPr="00C95E3F" w:rsidRDefault="004F2222" w:rsidP="00C95E3F">
      <w:pPr>
        <w:pStyle w:val="EnteteTableau"/>
        <w:numPr>
          <w:ilvl w:val="0"/>
          <w:numId w:val="0"/>
        </w:numPr>
        <w:spacing w:before="0" w:after="0"/>
      </w:pPr>
      <w:r w:rsidRPr="00C95E3F">
        <w:t>Année(s) de mise en œuvre</w:t>
      </w:r>
      <w:r w:rsidR="00366E4E" w:rsidRPr="00C95E3F">
        <w:rPr>
          <w:rFonts w:ascii="Calibri" w:hAnsi="Calibri"/>
        </w:rPr>
        <w:t> </w:t>
      </w:r>
      <w:r w:rsidR="00366E4E" w:rsidRPr="00C95E3F">
        <w:t>:</w:t>
      </w:r>
    </w:p>
    <w:p w14:paraId="087E8802" w14:textId="77777777" w:rsidR="00C95E3F" w:rsidRDefault="00C95E3F" w:rsidP="00C95E3F">
      <w:pPr>
        <w:pStyle w:val="CelluleTableau"/>
        <w:spacing w:line="240" w:lineRule="auto"/>
        <w:ind w:left="0" w:right="0"/>
      </w:pPr>
    </w:p>
    <w:p w14:paraId="3A71BA04" w14:textId="77777777" w:rsidR="004F2222" w:rsidRPr="00C95E3F" w:rsidRDefault="004F2222" w:rsidP="00C95E3F">
      <w:pPr>
        <w:pStyle w:val="CelluleTableau"/>
        <w:spacing w:line="240" w:lineRule="auto"/>
        <w:ind w:left="0" w:right="0"/>
      </w:pPr>
      <w:r w:rsidRPr="00C95E3F">
        <w:t>Depuis 2019</w:t>
      </w:r>
    </w:p>
    <w:p w14:paraId="793465A7" w14:textId="77777777" w:rsidR="00C95E3F" w:rsidRDefault="00C95E3F" w:rsidP="00C95E3F">
      <w:pPr>
        <w:pStyle w:val="EnteteTableau"/>
        <w:numPr>
          <w:ilvl w:val="0"/>
          <w:numId w:val="0"/>
        </w:numPr>
        <w:spacing w:before="0" w:after="0"/>
      </w:pPr>
    </w:p>
    <w:p w14:paraId="6A2CA8F5" w14:textId="4E5AB16B" w:rsidR="00C95E3F" w:rsidRDefault="00C95E3F">
      <w:pPr>
        <w:rPr>
          <w:b/>
        </w:rPr>
      </w:pPr>
      <w:r>
        <w:br w:type="page"/>
      </w:r>
    </w:p>
    <w:p w14:paraId="08553DBA" w14:textId="77777777" w:rsidR="00C95E3F" w:rsidRDefault="00C95E3F" w:rsidP="00C95E3F">
      <w:pPr>
        <w:pStyle w:val="EnteteTableau"/>
        <w:numPr>
          <w:ilvl w:val="0"/>
          <w:numId w:val="0"/>
        </w:numPr>
        <w:spacing w:before="0" w:after="0"/>
      </w:pPr>
    </w:p>
    <w:p w14:paraId="37F9EB98" w14:textId="77777777" w:rsidR="004F2222" w:rsidRDefault="004F2222" w:rsidP="00C95E3F">
      <w:pPr>
        <w:pStyle w:val="EnteteTableau"/>
        <w:numPr>
          <w:ilvl w:val="0"/>
          <w:numId w:val="0"/>
        </w:numPr>
        <w:spacing w:before="0" w:after="0"/>
      </w:pPr>
      <w:r w:rsidRPr="00C95E3F">
        <w:t>Groupe(s) cible(s) :</w:t>
      </w:r>
    </w:p>
    <w:p w14:paraId="492DB29B" w14:textId="77777777" w:rsidR="00C95E3F" w:rsidRPr="00C95E3F" w:rsidRDefault="00C95E3F" w:rsidP="00C95E3F">
      <w:pPr>
        <w:pStyle w:val="EnteteTableau"/>
        <w:numPr>
          <w:ilvl w:val="0"/>
          <w:numId w:val="0"/>
        </w:numPr>
        <w:spacing w:before="0" w:after="0"/>
      </w:pPr>
    </w:p>
    <w:p w14:paraId="09CFEC48" w14:textId="61BA0BC6" w:rsidR="004F2222" w:rsidRPr="00C95E3F" w:rsidRDefault="004F2222" w:rsidP="00C95E3F">
      <w:pPr>
        <w:pStyle w:val="CelluleTableau"/>
        <w:numPr>
          <w:ilvl w:val="0"/>
          <w:numId w:val="34"/>
        </w:numPr>
        <w:spacing w:line="240" w:lineRule="auto"/>
        <w:ind w:right="0"/>
      </w:pPr>
      <w:r w:rsidRPr="00C95E3F">
        <w:t>Étudiants en ingénierie</w:t>
      </w:r>
      <w:r w:rsidR="00366E4E" w:rsidRPr="00C95E3F">
        <w:rPr>
          <w:rFonts w:ascii="Calibri" w:hAnsi="Calibri" w:cs="Calibri"/>
        </w:rPr>
        <w:t> </w:t>
      </w:r>
      <w:r w:rsidR="00366E4E" w:rsidRPr="00C95E3F">
        <w:t>;</w:t>
      </w:r>
    </w:p>
    <w:p w14:paraId="08A83344" w14:textId="17D939B6" w:rsidR="004F2222" w:rsidRPr="00C95E3F" w:rsidRDefault="004F2222" w:rsidP="00C95E3F">
      <w:pPr>
        <w:pStyle w:val="CelluleTableau"/>
        <w:numPr>
          <w:ilvl w:val="0"/>
          <w:numId w:val="34"/>
        </w:numPr>
        <w:spacing w:line="240" w:lineRule="auto"/>
        <w:ind w:right="0"/>
      </w:pPr>
      <w:r w:rsidRPr="00C95E3F">
        <w:t>Professionnels de l'EPNAK</w:t>
      </w:r>
      <w:r w:rsidR="00366E4E" w:rsidRPr="00C95E3F">
        <w:rPr>
          <w:rFonts w:ascii="Calibri" w:hAnsi="Calibri" w:cs="Calibri"/>
        </w:rPr>
        <w:t> </w:t>
      </w:r>
      <w:r w:rsidR="00366E4E" w:rsidRPr="00C95E3F">
        <w:t>;</w:t>
      </w:r>
    </w:p>
    <w:p w14:paraId="37C37884" w14:textId="065EB91C" w:rsidR="004F2222" w:rsidRPr="00C95E3F" w:rsidRDefault="004F2222" w:rsidP="00C95E3F">
      <w:pPr>
        <w:pStyle w:val="CelluleTableau"/>
        <w:numPr>
          <w:ilvl w:val="0"/>
          <w:numId w:val="34"/>
        </w:numPr>
        <w:spacing w:line="240" w:lineRule="auto"/>
        <w:ind w:right="0"/>
      </w:pPr>
      <w:r w:rsidRPr="00C95E3F">
        <w:t>Personnes en situation de handicap accompagnées par l'EPNAK</w:t>
      </w:r>
      <w:r w:rsidR="00366E4E" w:rsidRPr="00C95E3F">
        <w:t>.</w:t>
      </w:r>
    </w:p>
    <w:p w14:paraId="0387A8AD" w14:textId="77777777" w:rsidR="00366E4E" w:rsidRPr="00C95E3F" w:rsidRDefault="00366E4E" w:rsidP="00C95E3F">
      <w:pPr>
        <w:pStyle w:val="CelluleTableau"/>
        <w:spacing w:line="240" w:lineRule="auto"/>
        <w:ind w:left="0" w:right="0"/>
      </w:pPr>
    </w:p>
    <w:p w14:paraId="7AF02CDA" w14:textId="77777777" w:rsidR="00366E4E" w:rsidRPr="00C95E3F" w:rsidRDefault="00366E4E" w:rsidP="00C95E3F">
      <w:pPr>
        <w:pStyle w:val="CelluleTableau"/>
        <w:spacing w:line="240" w:lineRule="auto"/>
        <w:ind w:left="0" w:right="0"/>
      </w:pPr>
    </w:p>
    <w:p w14:paraId="60F33E5C" w14:textId="6CB68AB7" w:rsidR="004F2222" w:rsidRPr="00C95E3F" w:rsidRDefault="004F2222" w:rsidP="00C95E3F">
      <w:pPr>
        <w:pStyle w:val="EnteteTableau"/>
        <w:numPr>
          <w:ilvl w:val="0"/>
          <w:numId w:val="0"/>
        </w:numPr>
        <w:spacing w:before="0" w:after="0"/>
      </w:pPr>
      <w:r w:rsidRPr="00C95E3F">
        <w:t>Description</w:t>
      </w:r>
      <w:r w:rsidR="00366E4E" w:rsidRPr="00C95E3F">
        <w:rPr>
          <w:rFonts w:ascii="Calibri" w:hAnsi="Calibri"/>
        </w:rPr>
        <w:t> </w:t>
      </w:r>
      <w:r w:rsidR="00366E4E" w:rsidRPr="00C95E3F">
        <w:t>:</w:t>
      </w:r>
    </w:p>
    <w:p w14:paraId="5AE557F1" w14:textId="77777777" w:rsidR="00C95E3F" w:rsidRDefault="00C95E3F" w:rsidP="00C95E3F">
      <w:pPr>
        <w:pStyle w:val="CelluleTableau"/>
        <w:spacing w:line="240" w:lineRule="auto"/>
        <w:ind w:left="0" w:right="0"/>
      </w:pPr>
    </w:p>
    <w:p w14:paraId="6EAC4A87" w14:textId="77777777" w:rsidR="004F2222" w:rsidRPr="00C95E3F" w:rsidRDefault="004F2222" w:rsidP="00C95E3F">
      <w:pPr>
        <w:pStyle w:val="CelluleTableau"/>
        <w:spacing w:line="240" w:lineRule="auto"/>
        <w:ind w:left="0" w:right="0"/>
      </w:pPr>
      <w:r w:rsidRPr="00C95E3F">
        <w:t xml:space="preserve">Les </w:t>
      </w:r>
      <w:proofErr w:type="spellStart"/>
      <w:r w:rsidRPr="00C95E3F">
        <w:t>hackathons</w:t>
      </w:r>
      <w:proofErr w:type="spellEnd"/>
      <w:r w:rsidRPr="00C95E3F">
        <w:t xml:space="preserve"> organisés par le </w:t>
      </w:r>
      <w:proofErr w:type="spellStart"/>
      <w:r w:rsidRPr="00C95E3F">
        <w:t>Fab</w:t>
      </w:r>
      <w:proofErr w:type="spellEnd"/>
      <w:r w:rsidRPr="00C95E3F">
        <w:t xml:space="preserve"> </w:t>
      </w:r>
      <w:proofErr w:type="spellStart"/>
      <w:r w:rsidRPr="00C95E3F">
        <w:t>Lab</w:t>
      </w:r>
      <w:proofErr w:type="spellEnd"/>
      <w:r w:rsidRPr="00C95E3F">
        <w:t xml:space="preserve"> Digital de l'EPNAK sont des événements de 24 heures où des équipes composées d'étudiants, de professionnels et de personnes en situation de handicap collaborent pour développer des solutions innovantes. Ces événements visent à sensibiliser les participants aux technologies numériques et à leurs applications dans le domaine du handicap, tout en favorisant l'inclusion et l'échange de connaissances.</w:t>
      </w:r>
    </w:p>
    <w:p w14:paraId="6EB1A4E9" w14:textId="77777777" w:rsidR="00366E4E" w:rsidRPr="00C95E3F" w:rsidRDefault="00366E4E" w:rsidP="00C95E3F">
      <w:pPr>
        <w:pStyle w:val="CelluleTableau"/>
        <w:spacing w:line="240" w:lineRule="auto"/>
        <w:ind w:left="0" w:right="0"/>
      </w:pPr>
    </w:p>
    <w:p w14:paraId="62B40797" w14:textId="77777777" w:rsidR="004F2222" w:rsidRPr="00C95E3F" w:rsidRDefault="004F2222" w:rsidP="00C95E3F">
      <w:pPr>
        <w:spacing w:after="0" w:line="240" w:lineRule="auto"/>
        <w:rPr>
          <w:color w:val="auto"/>
        </w:rPr>
      </w:pPr>
    </w:p>
    <w:p w14:paraId="2CDE4F04" w14:textId="09C892BA" w:rsidR="004F2222" w:rsidRPr="00C95E3F" w:rsidRDefault="004F2222" w:rsidP="00C95E3F">
      <w:pPr>
        <w:pStyle w:val="EnteteTableau"/>
        <w:numPr>
          <w:ilvl w:val="0"/>
          <w:numId w:val="0"/>
        </w:numPr>
        <w:spacing w:before="0" w:after="0"/>
      </w:pPr>
      <w:r w:rsidRPr="00C95E3F">
        <w:t>Méthodologie</w:t>
      </w:r>
      <w:r w:rsidR="00366E4E" w:rsidRPr="00C95E3F">
        <w:rPr>
          <w:rFonts w:ascii="Calibri" w:hAnsi="Calibri"/>
        </w:rPr>
        <w:t> </w:t>
      </w:r>
      <w:r w:rsidR="00366E4E" w:rsidRPr="00C95E3F">
        <w:t>:</w:t>
      </w:r>
    </w:p>
    <w:p w14:paraId="2B6BA1E7" w14:textId="77777777" w:rsidR="00C95E3F" w:rsidRDefault="00C95E3F" w:rsidP="00C95E3F">
      <w:pPr>
        <w:pStyle w:val="CelluleTableau"/>
        <w:spacing w:line="240" w:lineRule="auto"/>
        <w:ind w:left="0" w:right="0"/>
      </w:pPr>
    </w:p>
    <w:p w14:paraId="678A06E5" w14:textId="77777777" w:rsidR="004F2222" w:rsidRPr="00C95E3F" w:rsidRDefault="004F2222" w:rsidP="00C95E3F">
      <w:pPr>
        <w:pStyle w:val="CelluleTableau"/>
        <w:spacing w:line="240" w:lineRule="auto"/>
        <w:ind w:left="0" w:right="0"/>
      </w:pPr>
      <w:r w:rsidRPr="00C95E3F">
        <w:t xml:space="preserve">Préparation : Les </w:t>
      </w:r>
      <w:proofErr w:type="spellStart"/>
      <w:r w:rsidRPr="00C95E3F">
        <w:t>hackathons</w:t>
      </w:r>
      <w:proofErr w:type="spellEnd"/>
      <w:r w:rsidRPr="00C95E3F">
        <w:t xml:space="preserve"> sont préparés en collaboration avec des partenaires académiques, principalement les étudiants de l'INSA (Institut National des Sciences Appliquées). Les sujets sont choisis pour répondre aux besoins spécifiques des personnes en situation de handicap.</w:t>
      </w:r>
    </w:p>
    <w:p w14:paraId="30107974" w14:textId="77777777" w:rsidR="00366E4E" w:rsidRPr="00C95E3F" w:rsidRDefault="00366E4E" w:rsidP="00C95E3F">
      <w:pPr>
        <w:pStyle w:val="CelluleTableau"/>
        <w:spacing w:line="240" w:lineRule="auto"/>
        <w:ind w:left="0" w:right="0"/>
      </w:pPr>
    </w:p>
    <w:p w14:paraId="3537731B" w14:textId="77777777" w:rsidR="004F2222" w:rsidRPr="00C95E3F" w:rsidRDefault="004F2222" w:rsidP="00C95E3F">
      <w:pPr>
        <w:pStyle w:val="Paragraphedeliste"/>
        <w:numPr>
          <w:ilvl w:val="0"/>
          <w:numId w:val="35"/>
        </w:numPr>
        <w:spacing w:after="0" w:line="240" w:lineRule="auto"/>
      </w:pPr>
      <w:r w:rsidRPr="00C95E3F">
        <w:t>Événement : Pendant 24 heures, les équipes travaillent sur des projets concrets avec l'aide de mentors et d'experts. Les sujets incluent l'intelligence artificielle, l'accessibilité numérique et l'automatisation des tâches administratives.</w:t>
      </w:r>
    </w:p>
    <w:p w14:paraId="031025E5" w14:textId="77777777" w:rsidR="00366E4E" w:rsidRPr="00C95E3F" w:rsidRDefault="00366E4E" w:rsidP="00C95E3F">
      <w:pPr>
        <w:spacing w:after="0" w:line="240" w:lineRule="auto"/>
      </w:pPr>
    </w:p>
    <w:p w14:paraId="2B47AC93" w14:textId="77777777" w:rsidR="004F2222" w:rsidRPr="00C95E3F" w:rsidRDefault="004F2222" w:rsidP="00C95E3F">
      <w:pPr>
        <w:pStyle w:val="Paragraphedeliste"/>
        <w:numPr>
          <w:ilvl w:val="0"/>
          <w:numId w:val="35"/>
        </w:numPr>
        <w:spacing w:after="0" w:line="240" w:lineRule="auto"/>
        <w:rPr>
          <w:color w:val="auto"/>
        </w:rPr>
      </w:pPr>
      <w:r w:rsidRPr="00C95E3F">
        <w:rPr>
          <w:rFonts w:eastAsia="Times New Roman" w:cs="Times New Roman"/>
          <w:color w:val="auto"/>
        </w:rPr>
        <w:t>Post-événement : Les solutions développées sont évaluées et les meilleures sont intégrées dans les pratiques de l'EPNAK. Certains projets continuent d'être développés en partenariat avec les étudiants et les professionnels.</w:t>
      </w:r>
    </w:p>
    <w:p w14:paraId="5B253F51" w14:textId="77973E4C" w:rsidR="004F2222" w:rsidRPr="00C95E3F" w:rsidRDefault="004F2222" w:rsidP="00C95E3F">
      <w:pPr>
        <w:pStyle w:val="CelluleTableau"/>
        <w:spacing w:line="240" w:lineRule="auto"/>
        <w:ind w:left="0" w:right="0"/>
      </w:pPr>
    </w:p>
    <w:p w14:paraId="3EFAFAA4" w14:textId="57B6D487" w:rsidR="004F2222" w:rsidRPr="00C95E3F" w:rsidRDefault="004F2222" w:rsidP="00C95E3F">
      <w:pPr>
        <w:pStyle w:val="Titre1"/>
        <w:numPr>
          <w:ilvl w:val="0"/>
          <w:numId w:val="0"/>
        </w:numPr>
        <w:spacing w:before="0" w:after="0" w:line="240" w:lineRule="auto"/>
        <w:rPr>
          <w:szCs w:val="24"/>
        </w:rPr>
      </w:pPr>
      <w:r w:rsidRPr="00C95E3F">
        <w:rPr>
          <w:szCs w:val="24"/>
        </w:rPr>
        <w:t>DOMAINE</w:t>
      </w:r>
      <w:r w:rsidR="00366E4E" w:rsidRPr="00C95E3F">
        <w:rPr>
          <w:rFonts w:ascii="Calibri" w:hAnsi="Calibri" w:cs="Calibri"/>
          <w:szCs w:val="24"/>
        </w:rPr>
        <w:t> </w:t>
      </w:r>
      <w:r w:rsidR="00366E4E" w:rsidRPr="00C95E3F">
        <w:rPr>
          <w:szCs w:val="24"/>
        </w:rPr>
        <w:t>:</w:t>
      </w:r>
    </w:p>
    <w:p w14:paraId="3C40B60E" w14:textId="77777777" w:rsidR="00C95E3F" w:rsidRDefault="00C95E3F" w:rsidP="00C95E3F">
      <w:pPr>
        <w:pStyle w:val="EnteteTableau"/>
        <w:numPr>
          <w:ilvl w:val="0"/>
          <w:numId w:val="0"/>
        </w:numPr>
        <w:spacing w:before="0" w:after="0"/>
      </w:pPr>
    </w:p>
    <w:p w14:paraId="1994F85A" w14:textId="77777777" w:rsidR="00C95E3F" w:rsidRDefault="00C95E3F" w:rsidP="00C95E3F">
      <w:pPr>
        <w:pStyle w:val="EnteteTableau"/>
        <w:numPr>
          <w:ilvl w:val="0"/>
          <w:numId w:val="0"/>
        </w:numPr>
        <w:spacing w:before="0" w:after="0"/>
      </w:pPr>
    </w:p>
    <w:p w14:paraId="47EE6FC7" w14:textId="6868B7A9" w:rsidR="004F2222" w:rsidRPr="00C95E3F" w:rsidRDefault="004F2222" w:rsidP="00C95E3F">
      <w:pPr>
        <w:pStyle w:val="EnteteTableau"/>
        <w:numPr>
          <w:ilvl w:val="0"/>
          <w:numId w:val="0"/>
        </w:numPr>
        <w:spacing w:before="0" w:after="0"/>
      </w:pPr>
      <w:r w:rsidRPr="00C95E3F">
        <w:t>Facilitation de l'accès à l'emploi</w:t>
      </w:r>
      <w:r w:rsidR="00366E4E" w:rsidRPr="00C95E3F">
        <w:rPr>
          <w:rFonts w:ascii="Calibri" w:hAnsi="Calibri"/>
        </w:rPr>
        <w:t> </w:t>
      </w:r>
      <w:r w:rsidR="00366E4E" w:rsidRPr="00C95E3F">
        <w:t>:</w:t>
      </w:r>
    </w:p>
    <w:p w14:paraId="03085031" w14:textId="77777777" w:rsidR="00C95E3F" w:rsidRDefault="00C95E3F" w:rsidP="00C95E3F">
      <w:pPr>
        <w:pStyle w:val="CelluleTableau"/>
        <w:spacing w:line="240" w:lineRule="auto"/>
        <w:ind w:left="0" w:right="0"/>
      </w:pPr>
    </w:p>
    <w:p w14:paraId="2143044E" w14:textId="77777777" w:rsidR="004F2222" w:rsidRPr="00C95E3F" w:rsidRDefault="004F2222" w:rsidP="00C95E3F">
      <w:pPr>
        <w:pStyle w:val="CelluleTableau"/>
        <w:spacing w:line="240" w:lineRule="auto"/>
        <w:ind w:left="0" w:right="0"/>
      </w:pPr>
      <w:r w:rsidRPr="00C95E3F">
        <w:t xml:space="preserve">Les </w:t>
      </w:r>
      <w:proofErr w:type="spellStart"/>
      <w:r w:rsidRPr="00C95E3F">
        <w:t>hackathons</w:t>
      </w:r>
      <w:proofErr w:type="spellEnd"/>
      <w:r w:rsidRPr="00C95E3F">
        <w:t xml:space="preserve"> permettent de développer des solutions qui améliorent directement l'accès aux opportunités d'emploi pour les personnes en situation de handicap.</w:t>
      </w:r>
    </w:p>
    <w:p w14:paraId="145ACFA6" w14:textId="77777777" w:rsidR="00366E4E" w:rsidRPr="00C95E3F" w:rsidRDefault="00366E4E" w:rsidP="00C95E3F">
      <w:pPr>
        <w:pStyle w:val="CelluleTableau"/>
        <w:spacing w:line="240" w:lineRule="auto"/>
        <w:ind w:left="0" w:right="0"/>
      </w:pPr>
    </w:p>
    <w:p w14:paraId="7ADCD371" w14:textId="77777777" w:rsidR="00366E4E" w:rsidRPr="00C95E3F" w:rsidRDefault="00366E4E" w:rsidP="00C95E3F">
      <w:pPr>
        <w:pStyle w:val="CelluleTableau"/>
        <w:spacing w:line="240" w:lineRule="auto"/>
        <w:ind w:left="0" w:right="0"/>
      </w:pPr>
    </w:p>
    <w:p w14:paraId="27238307" w14:textId="4FA22F80" w:rsidR="004F2222" w:rsidRPr="00C95E3F" w:rsidRDefault="004F2222" w:rsidP="00C95E3F">
      <w:pPr>
        <w:pStyle w:val="EnteteTableau"/>
        <w:numPr>
          <w:ilvl w:val="0"/>
          <w:numId w:val="0"/>
        </w:numPr>
        <w:spacing w:before="0" w:after="0"/>
      </w:pPr>
      <w:r w:rsidRPr="00C95E3F">
        <w:t>Renforcement des compétences transversales</w:t>
      </w:r>
      <w:r w:rsidR="00366E4E" w:rsidRPr="00C95E3F">
        <w:rPr>
          <w:rFonts w:ascii="Calibri" w:hAnsi="Calibri"/>
        </w:rPr>
        <w:t> </w:t>
      </w:r>
      <w:r w:rsidR="00366E4E" w:rsidRPr="00C95E3F">
        <w:t>:</w:t>
      </w:r>
    </w:p>
    <w:p w14:paraId="70F923D1" w14:textId="77777777" w:rsidR="00C95E3F" w:rsidRDefault="00C95E3F" w:rsidP="00C95E3F">
      <w:pPr>
        <w:pStyle w:val="CelluleTableau"/>
        <w:spacing w:line="240" w:lineRule="auto"/>
        <w:ind w:left="0" w:right="0"/>
      </w:pPr>
    </w:p>
    <w:p w14:paraId="18666542" w14:textId="77777777" w:rsidR="004F2222" w:rsidRPr="00C95E3F" w:rsidRDefault="004F2222" w:rsidP="00C95E3F">
      <w:pPr>
        <w:pStyle w:val="CelluleTableau"/>
        <w:spacing w:line="240" w:lineRule="auto"/>
        <w:ind w:left="0" w:right="0"/>
      </w:pPr>
      <w:r w:rsidRPr="00C95E3F">
        <w:t>Les participants développent des compétences clés telles que la collaboration, la résolution de problèmes et l'innovation.</w:t>
      </w:r>
    </w:p>
    <w:p w14:paraId="1C052FA6" w14:textId="77777777" w:rsidR="00366E4E" w:rsidRPr="00C95E3F" w:rsidRDefault="00366E4E" w:rsidP="00C95E3F">
      <w:pPr>
        <w:pStyle w:val="CelluleTableau"/>
        <w:spacing w:line="240" w:lineRule="auto"/>
        <w:ind w:left="0" w:right="0"/>
      </w:pPr>
    </w:p>
    <w:p w14:paraId="0E01A73C" w14:textId="77777777" w:rsidR="00366E4E" w:rsidRPr="00C95E3F" w:rsidRDefault="00366E4E" w:rsidP="00C95E3F">
      <w:pPr>
        <w:pStyle w:val="CelluleTableau"/>
        <w:spacing w:line="240" w:lineRule="auto"/>
        <w:ind w:left="0" w:right="0"/>
      </w:pPr>
    </w:p>
    <w:p w14:paraId="6A6B2806" w14:textId="7A20A33F" w:rsidR="004F2222" w:rsidRPr="00C95E3F" w:rsidRDefault="004F2222" w:rsidP="00C95E3F">
      <w:pPr>
        <w:pStyle w:val="EnteteTableau"/>
        <w:numPr>
          <w:ilvl w:val="0"/>
          <w:numId w:val="0"/>
        </w:numPr>
        <w:spacing w:before="0" w:after="0"/>
      </w:pPr>
      <w:r w:rsidRPr="00C95E3F">
        <w:t>Amélioration des compétences numériques</w:t>
      </w:r>
      <w:r w:rsidR="00366E4E" w:rsidRPr="00C95E3F">
        <w:rPr>
          <w:rFonts w:ascii="Calibri" w:hAnsi="Calibri"/>
        </w:rPr>
        <w:t> </w:t>
      </w:r>
      <w:r w:rsidR="00366E4E" w:rsidRPr="00C95E3F">
        <w:t>:</w:t>
      </w:r>
    </w:p>
    <w:p w14:paraId="20DFF5BA" w14:textId="77777777" w:rsidR="00C95E3F" w:rsidRDefault="00C95E3F" w:rsidP="00C95E3F">
      <w:pPr>
        <w:pStyle w:val="CelluleTableau"/>
        <w:spacing w:line="240" w:lineRule="auto"/>
        <w:ind w:left="0" w:right="0"/>
      </w:pPr>
    </w:p>
    <w:p w14:paraId="2BEB5D3A" w14:textId="77777777" w:rsidR="004F2222" w:rsidRPr="00C95E3F" w:rsidRDefault="004F2222" w:rsidP="00C95E3F">
      <w:pPr>
        <w:pStyle w:val="CelluleTableau"/>
        <w:spacing w:line="240" w:lineRule="auto"/>
        <w:ind w:left="0" w:right="0"/>
      </w:pPr>
      <w:r w:rsidRPr="00C95E3F">
        <w:t>Promotion de l'acquisition de compétences numériques tant chez les personnes en situation de handicap que chez les professionnels les encadrant.</w:t>
      </w:r>
    </w:p>
    <w:p w14:paraId="51239ECC" w14:textId="77777777" w:rsidR="00366E4E" w:rsidRPr="00C95E3F" w:rsidRDefault="00366E4E" w:rsidP="00C95E3F">
      <w:pPr>
        <w:pStyle w:val="CelluleTableau"/>
        <w:spacing w:line="240" w:lineRule="auto"/>
        <w:ind w:left="0" w:right="0"/>
      </w:pPr>
    </w:p>
    <w:p w14:paraId="5E8FDC23" w14:textId="77777777" w:rsidR="00366E4E" w:rsidRPr="00C95E3F" w:rsidRDefault="00366E4E" w:rsidP="00C95E3F">
      <w:pPr>
        <w:pStyle w:val="CelluleTableau"/>
        <w:spacing w:line="240" w:lineRule="auto"/>
        <w:ind w:left="0" w:right="0"/>
      </w:pPr>
    </w:p>
    <w:p w14:paraId="424DD8DC" w14:textId="3B760CCC" w:rsidR="004F2222" w:rsidRPr="00C95E3F" w:rsidRDefault="004F2222" w:rsidP="00C95E3F">
      <w:pPr>
        <w:pStyle w:val="EnteteTableau"/>
        <w:numPr>
          <w:ilvl w:val="0"/>
          <w:numId w:val="0"/>
        </w:numPr>
        <w:spacing w:before="0" w:after="0"/>
      </w:pPr>
      <w:r w:rsidRPr="00C95E3F">
        <w:t>Formation spécialisée pour les éducateurs et professionnels</w:t>
      </w:r>
      <w:r w:rsidR="00366E4E" w:rsidRPr="00C95E3F">
        <w:rPr>
          <w:rFonts w:ascii="Calibri" w:hAnsi="Calibri"/>
        </w:rPr>
        <w:t> </w:t>
      </w:r>
      <w:r w:rsidR="00366E4E" w:rsidRPr="00C95E3F">
        <w:t>:</w:t>
      </w:r>
    </w:p>
    <w:p w14:paraId="4AE2A13C" w14:textId="77777777" w:rsidR="00C95E3F" w:rsidRDefault="00C95E3F" w:rsidP="00C95E3F">
      <w:pPr>
        <w:pStyle w:val="CelluleTableau"/>
        <w:spacing w:line="240" w:lineRule="auto"/>
        <w:ind w:left="0" w:right="0"/>
      </w:pPr>
    </w:p>
    <w:p w14:paraId="3F853515" w14:textId="77777777" w:rsidR="004F2222" w:rsidRPr="00C95E3F" w:rsidRDefault="004F2222" w:rsidP="00C95E3F">
      <w:pPr>
        <w:pStyle w:val="CelluleTableau"/>
        <w:spacing w:line="240" w:lineRule="auto"/>
        <w:ind w:left="0" w:right="0"/>
      </w:pPr>
      <w:r w:rsidRPr="00C95E3F">
        <w:t xml:space="preserve">Formation des professionnels de l'EPNAK à l'utilisation des technologies </w:t>
      </w:r>
      <w:proofErr w:type="spellStart"/>
      <w:r w:rsidRPr="00C95E3F">
        <w:t>assistives</w:t>
      </w:r>
      <w:proofErr w:type="spellEnd"/>
      <w:r w:rsidRPr="00C95E3F">
        <w:t xml:space="preserve"> et à l'optimisation des outils numériques disponibles.</w:t>
      </w:r>
    </w:p>
    <w:p w14:paraId="3AD5C8EC" w14:textId="77777777" w:rsidR="00366E4E" w:rsidRPr="00C95E3F" w:rsidRDefault="00366E4E" w:rsidP="00C95E3F">
      <w:pPr>
        <w:pStyle w:val="CelluleTableau"/>
        <w:spacing w:line="240" w:lineRule="auto"/>
        <w:ind w:left="0" w:right="0"/>
      </w:pPr>
    </w:p>
    <w:p w14:paraId="3689E545" w14:textId="77777777" w:rsidR="00366E4E" w:rsidRPr="00C95E3F" w:rsidRDefault="00366E4E" w:rsidP="00C95E3F">
      <w:pPr>
        <w:pStyle w:val="CelluleTableau"/>
        <w:spacing w:line="240" w:lineRule="auto"/>
        <w:ind w:left="0" w:right="0"/>
      </w:pPr>
    </w:p>
    <w:p w14:paraId="10834429" w14:textId="5CB90DFB" w:rsidR="004F2222" w:rsidRPr="00C95E3F" w:rsidRDefault="004F2222" w:rsidP="00C95E3F">
      <w:pPr>
        <w:pStyle w:val="EnteteTableau"/>
        <w:numPr>
          <w:ilvl w:val="0"/>
          <w:numId w:val="0"/>
        </w:numPr>
        <w:spacing w:before="0" w:after="0"/>
      </w:pPr>
      <w:r w:rsidRPr="00C95E3F">
        <w:t>Outils et services de compensation du handicap</w:t>
      </w:r>
      <w:r w:rsidR="00366E4E" w:rsidRPr="00C95E3F">
        <w:rPr>
          <w:rFonts w:ascii="Calibri" w:hAnsi="Calibri"/>
        </w:rPr>
        <w:t> </w:t>
      </w:r>
      <w:r w:rsidR="00366E4E" w:rsidRPr="00C95E3F">
        <w:t>:</w:t>
      </w:r>
    </w:p>
    <w:p w14:paraId="73504B44" w14:textId="77777777" w:rsidR="00C95E3F" w:rsidRDefault="00C95E3F" w:rsidP="00C95E3F">
      <w:pPr>
        <w:pStyle w:val="CelluleTableau"/>
        <w:spacing w:line="240" w:lineRule="auto"/>
        <w:ind w:left="0" w:right="0"/>
      </w:pPr>
    </w:p>
    <w:p w14:paraId="16DA8C86" w14:textId="77777777" w:rsidR="004F2222" w:rsidRPr="00C95E3F" w:rsidRDefault="004F2222" w:rsidP="00C95E3F">
      <w:pPr>
        <w:pStyle w:val="CelluleTableau"/>
        <w:spacing w:line="240" w:lineRule="auto"/>
        <w:ind w:left="0" w:right="0"/>
      </w:pPr>
      <w:r w:rsidRPr="00C95E3F">
        <w:t>Développement de solutions technologiques pour compenser les déficiences et faciliter l'accès à l'éducation et à l'emploi.</w:t>
      </w:r>
    </w:p>
    <w:p w14:paraId="6275C0FB" w14:textId="77777777" w:rsidR="00366E4E" w:rsidRPr="00C95E3F" w:rsidRDefault="00366E4E" w:rsidP="00C95E3F">
      <w:pPr>
        <w:pStyle w:val="CelluleTableau"/>
        <w:spacing w:line="240" w:lineRule="auto"/>
        <w:ind w:left="0" w:right="0"/>
      </w:pPr>
    </w:p>
    <w:p w14:paraId="1C2602A1" w14:textId="77777777" w:rsidR="004F2222" w:rsidRPr="00C95E3F" w:rsidRDefault="004F2222" w:rsidP="00C95E3F">
      <w:pPr>
        <w:pStyle w:val="Titre1"/>
        <w:numPr>
          <w:ilvl w:val="0"/>
          <w:numId w:val="0"/>
        </w:numPr>
        <w:spacing w:before="0" w:after="0" w:line="240" w:lineRule="auto"/>
        <w:rPr>
          <w:szCs w:val="24"/>
        </w:rPr>
      </w:pPr>
      <w:r w:rsidRPr="00C95E3F">
        <w:rPr>
          <w:szCs w:val="24"/>
        </w:rPr>
        <w:lastRenderedPageBreak/>
        <w:t>PRODUITS / RÉSULTATS :</w:t>
      </w:r>
    </w:p>
    <w:p w14:paraId="6A64730D" w14:textId="77777777" w:rsidR="00C95E3F" w:rsidRDefault="00C95E3F" w:rsidP="00C95E3F">
      <w:pPr>
        <w:pStyle w:val="EnteteTableau"/>
        <w:numPr>
          <w:ilvl w:val="0"/>
          <w:numId w:val="0"/>
        </w:numPr>
        <w:spacing w:before="0" w:after="0"/>
      </w:pPr>
    </w:p>
    <w:p w14:paraId="2A9EA399" w14:textId="77777777" w:rsidR="00C95E3F" w:rsidRDefault="00C95E3F" w:rsidP="00C95E3F">
      <w:pPr>
        <w:pStyle w:val="EnteteTableau"/>
        <w:numPr>
          <w:ilvl w:val="0"/>
          <w:numId w:val="0"/>
        </w:numPr>
        <w:spacing w:before="0" w:after="0"/>
      </w:pPr>
    </w:p>
    <w:p w14:paraId="196669AD" w14:textId="01FE3FF7" w:rsidR="004F2222" w:rsidRDefault="004F2222" w:rsidP="00C95E3F">
      <w:pPr>
        <w:pStyle w:val="EnteteTableau"/>
        <w:numPr>
          <w:ilvl w:val="0"/>
          <w:numId w:val="0"/>
        </w:numPr>
        <w:spacing w:before="0" w:after="0"/>
      </w:pPr>
      <w:r w:rsidRPr="00C95E3F">
        <w:t>Type de produit</w:t>
      </w:r>
      <w:r w:rsidR="00366E4E" w:rsidRPr="00C95E3F">
        <w:rPr>
          <w:rFonts w:ascii="Calibri" w:hAnsi="Calibri"/>
        </w:rPr>
        <w:t> </w:t>
      </w:r>
      <w:r w:rsidR="00366E4E" w:rsidRPr="00C95E3F">
        <w:t>:</w:t>
      </w:r>
    </w:p>
    <w:p w14:paraId="22F6F150" w14:textId="77777777" w:rsidR="00C95E3F" w:rsidRPr="00C95E3F" w:rsidRDefault="00C95E3F" w:rsidP="00C95E3F">
      <w:pPr>
        <w:pStyle w:val="EnteteTableau"/>
        <w:numPr>
          <w:ilvl w:val="0"/>
          <w:numId w:val="0"/>
        </w:numPr>
        <w:spacing w:before="0" w:after="0"/>
      </w:pPr>
    </w:p>
    <w:p w14:paraId="08F0D7E9" w14:textId="56E9E64B" w:rsidR="004F2222" w:rsidRPr="00C95E3F" w:rsidRDefault="004F2222" w:rsidP="00C95E3F">
      <w:pPr>
        <w:pStyle w:val="CelluleTableau"/>
        <w:numPr>
          <w:ilvl w:val="0"/>
          <w:numId w:val="39"/>
        </w:numPr>
        <w:spacing w:line="240" w:lineRule="auto"/>
        <w:ind w:right="0"/>
      </w:pPr>
      <w:r w:rsidRPr="00C95E3F">
        <w:t>Logiciels</w:t>
      </w:r>
    </w:p>
    <w:p w14:paraId="1A97B2C1" w14:textId="3B150709" w:rsidR="004F2222" w:rsidRPr="00C95E3F" w:rsidRDefault="004F2222" w:rsidP="00C95E3F">
      <w:pPr>
        <w:pStyle w:val="CelluleTableau"/>
        <w:numPr>
          <w:ilvl w:val="0"/>
          <w:numId w:val="39"/>
        </w:numPr>
        <w:spacing w:line="240" w:lineRule="auto"/>
        <w:ind w:right="0"/>
      </w:pPr>
      <w:r w:rsidRPr="00C95E3F">
        <w:t>Ressources en ligne</w:t>
      </w:r>
    </w:p>
    <w:p w14:paraId="48B156ED" w14:textId="30BBC9A6" w:rsidR="004F2222" w:rsidRPr="00C95E3F" w:rsidRDefault="004F2222" w:rsidP="00C95E3F">
      <w:pPr>
        <w:pStyle w:val="CelluleTableau"/>
        <w:numPr>
          <w:ilvl w:val="0"/>
          <w:numId w:val="39"/>
        </w:numPr>
        <w:spacing w:line="240" w:lineRule="auto"/>
        <w:ind w:right="0"/>
      </w:pPr>
      <w:r w:rsidRPr="00C95E3F">
        <w:t>Prototypes de solutions technologiques</w:t>
      </w:r>
    </w:p>
    <w:p w14:paraId="11E88CDF" w14:textId="77777777" w:rsidR="00366E4E" w:rsidRPr="00C95E3F" w:rsidRDefault="00366E4E" w:rsidP="00C95E3F">
      <w:pPr>
        <w:pStyle w:val="CelluleTableau"/>
        <w:spacing w:line="240" w:lineRule="auto"/>
        <w:ind w:left="0" w:right="0"/>
      </w:pPr>
    </w:p>
    <w:p w14:paraId="21710BF3" w14:textId="77777777" w:rsidR="00366E4E" w:rsidRPr="00C95E3F" w:rsidRDefault="00366E4E" w:rsidP="00C95E3F">
      <w:pPr>
        <w:pStyle w:val="CelluleTableau"/>
        <w:spacing w:line="240" w:lineRule="auto"/>
        <w:ind w:left="0" w:right="0"/>
      </w:pPr>
    </w:p>
    <w:p w14:paraId="5660A082" w14:textId="36435AD7" w:rsidR="004F2222" w:rsidRPr="00C95E3F" w:rsidRDefault="004F2222" w:rsidP="00C95E3F">
      <w:pPr>
        <w:pStyle w:val="EnteteTableau"/>
        <w:numPr>
          <w:ilvl w:val="0"/>
          <w:numId w:val="0"/>
        </w:numPr>
        <w:spacing w:before="0" w:after="0"/>
      </w:pPr>
      <w:r w:rsidRPr="00C95E3F">
        <w:t>Brève description</w:t>
      </w:r>
      <w:r w:rsidR="00366E4E" w:rsidRPr="00C95E3F">
        <w:rPr>
          <w:rFonts w:ascii="Calibri" w:hAnsi="Calibri"/>
        </w:rPr>
        <w:t> </w:t>
      </w:r>
      <w:r w:rsidR="00366E4E" w:rsidRPr="00C95E3F">
        <w:t>:</w:t>
      </w:r>
    </w:p>
    <w:p w14:paraId="4BA68EA1" w14:textId="77777777" w:rsidR="00C95E3F" w:rsidRDefault="00C95E3F" w:rsidP="00C95E3F">
      <w:pPr>
        <w:pStyle w:val="CelluleTableau"/>
        <w:spacing w:line="240" w:lineRule="auto"/>
        <w:ind w:left="0" w:right="0"/>
      </w:pPr>
    </w:p>
    <w:p w14:paraId="53FA6FF8" w14:textId="77777777" w:rsidR="004F2222" w:rsidRPr="00C95E3F" w:rsidRDefault="004F2222" w:rsidP="00C95E3F">
      <w:pPr>
        <w:pStyle w:val="CelluleTableau"/>
        <w:spacing w:line="240" w:lineRule="auto"/>
        <w:ind w:left="0" w:right="0"/>
      </w:pPr>
      <w:r w:rsidRPr="00C95E3F">
        <w:t xml:space="preserve">Les </w:t>
      </w:r>
      <w:proofErr w:type="spellStart"/>
      <w:r w:rsidRPr="00C95E3F">
        <w:t>hackathons</w:t>
      </w:r>
      <w:proofErr w:type="spellEnd"/>
      <w:r w:rsidRPr="00C95E3F">
        <w:t xml:space="preserve"> permettent de développer des outils numériques tels que des solutions d'accompagnement à distance et des applications d'intelligence artificielle pour améliorer l'accessibilité. Ces produits ont contribué à une meilleure inclusion professionnelle et à la sensibilisation aux besoins des personnes en situation de handicap.</w:t>
      </w:r>
    </w:p>
    <w:p w14:paraId="5100C3B8" w14:textId="77777777" w:rsidR="00366E4E" w:rsidRPr="00C95E3F" w:rsidRDefault="00366E4E" w:rsidP="00C95E3F">
      <w:pPr>
        <w:pStyle w:val="CelluleTableau"/>
        <w:spacing w:line="240" w:lineRule="auto"/>
        <w:ind w:left="0" w:right="0"/>
      </w:pPr>
    </w:p>
    <w:p w14:paraId="25614CFA" w14:textId="77777777" w:rsidR="00366E4E" w:rsidRPr="00C95E3F" w:rsidRDefault="00366E4E" w:rsidP="00C95E3F">
      <w:pPr>
        <w:pStyle w:val="CelluleTableau"/>
        <w:spacing w:line="240" w:lineRule="auto"/>
        <w:ind w:left="0" w:right="0"/>
      </w:pPr>
    </w:p>
    <w:p w14:paraId="49A667A4" w14:textId="77777777" w:rsidR="004F2222" w:rsidRPr="00C95E3F" w:rsidRDefault="004F2222" w:rsidP="00C95E3F">
      <w:pPr>
        <w:pStyle w:val="Titre1"/>
        <w:numPr>
          <w:ilvl w:val="0"/>
          <w:numId w:val="0"/>
        </w:numPr>
        <w:spacing w:before="0" w:after="0" w:line="240" w:lineRule="auto"/>
        <w:rPr>
          <w:szCs w:val="24"/>
        </w:rPr>
      </w:pPr>
      <w:r w:rsidRPr="00C95E3F">
        <w:rPr>
          <w:szCs w:val="24"/>
        </w:rPr>
        <w:t>IMPACT ET TRANSFÉRABILITÉ :</w:t>
      </w:r>
    </w:p>
    <w:p w14:paraId="4FBA9FE9" w14:textId="77777777" w:rsidR="00C95E3F" w:rsidRDefault="00C95E3F" w:rsidP="00C95E3F">
      <w:pPr>
        <w:pStyle w:val="EnteteTableau"/>
        <w:numPr>
          <w:ilvl w:val="0"/>
          <w:numId w:val="0"/>
        </w:numPr>
        <w:spacing w:before="0" w:after="0"/>
      </w:pPr>
    </w:p>
    <w:p w14:paraId="45959D4A" w14:textId="77777777" w:rsidR="00C95E3F" w:rsidRDefault="00C95E3F" w:rsidP="00C95E3F">
      <w:pPr>
        <w:pStyle w:val="EnteteTableau"/>
        <w:numPr>
          <w:ilvl w:val="0"/>
          <w:numId w:val="0"/>
        </w:numPr>
        <w:spacing w:before="0" w:after="0"/>
      </w:pPr>
    </w:p>
    <w:p w14:paraId="0E447F26" w14:textId="52D72EB8" w:rsidR="004F2222" w:rsidRDefault="004F2222" w:rsidP="00C95E3F">
      <w:pPr>
        <w:pStyle w:val="EnteteTableau"/>
        <w:numPr>
          <w:ilvl w:val="0"/>
          <w:numId w:val="0"/>
        </w:numPr>
        <w:spacing w:before="0" w:after="0"/>
        <w:rPr>
          <w:rFonts w:eastAsia="Times New Roman" w:cs="Times New Roman"/>
          <w:color w:val="auto"/>
        </w:rPr>
      </w:pPr>
      <w:r w:rsidRPr="00C95E3F">
        <w:t>Impact sur les groupes</w:t>
      </w:r>
      <w:r w:rsidR="009B2650" w:rsidRPr="00C95E3F">
        <w:t xml:space="preserve"> </w:t>
      </w:r>
      <w:r w:rsidRPr="00C95E3F">
        <w:rPr>
          <w:rFonts w:eastAsia="Times New Roman" w:cs="Times New Roman"/>
          <w:color w:val="auto"/>
        </w:rPr>
        <w:t>cibles</w:t>
      </w:r>
      <w:r w:rsidR="00366E4E" w:rsidRPr="00C95E3F">
        <w:rPr>
          <w:rFonts w:ascii="Calibri" w:eastAsia="Times New Roman" w:hAnsi="Calibri"/>
          <w:color w:val="auto"/>
        </w:rPr>
        <w:t> </w:t>
      </w:r>
      <w:r w:rsidR="00366E4E" w:rsidRPr="00C95E3F">
        <w:rPr>
          <w:rFonts w:eastAsia="Times New Roman" w:cs="Times New Roman"/>
          <w:color w:val="auto"/>
        </w:rPr>
        <w:t>:</w:t>
      </w:r>
    </w:p>
    <w:p w14:paraId="17BFEC16" w14:textId="77777777" w:rsidR="00C95E3F" w:rsidRPr="00C95E3F" w:rsidRDefault="00C95E3F" w:rsidP="00C95E3F">
      <w:pPr>
        <w:pStyle w:val="EnteteTableau"/>
        <w:numPr>
          <w:ilvl w:val="0"/>
          <w:numId w:val="0"/>
        </w:numPr>
        <w:spacing w:before="0" w:after="0"/>
        <w:rPr>
          <w:color w:val="auto"/>
        </w:rPr>
      </w:pPr>
    </w:p>
    <w:p w14:paraId="74CE837B" w14:textId="11847061" w:rsidR="004F2222" w:rsidRPr="00C95E3F" w:rsidRDefault="004F2222" w:rsidP="00C95E3F">
      <w:pPr>
        <w:pStyle w:val="CelluleTableau"/>
        <w:numPr>
          <w:ilvl w:val="0"/>
          <w:numId w:val="43"/>
        </w:numPr>
        <w:spacing w:line="240" w:lineRule="auto"/>
        <w:ind w:right="0"/>
      </w:pPr>
      <w:r w:rsidRPr="00C95E3F">
        <w:t>Professionnels de l'EPNAK : Amélioration de l'utilisation des outils numériques, augmentation de l'efficacité et de la productivité.</w:t>
      </w:r>
    </w:p>
    <w:p w14:paraId="31970C1B" w14:textId="66417C1C" w:rsidR="004F2222" w:rsidRPr="00C95E3F" w:rsidRDefault="004F2222" w:rsidP="00C95E3F">
      <w:pPr>
        <w:pStyle w:val="CelluleTableau"/>
        <w:numPr>
          <w:ilvl w:val="0"/>
          <w:numId w:val="43"/>
        </w:numPr>
        <w:spacing w:line="240" w:lineRule="auto"/>
        <w:ind w:right="0"/>
      </w:pPr>
      <w:r w:rsidRPr="00C95E3F">
        <w:t>Étudiants : Sensibilisation aux enjeux de l'inclusion et acquisition de compétences en développement de solutions technologiques adaptées.</w:t>
      </w:r>
    </w:p>
    <w:p w14:paraId="0AB83C8E" w14:textId="79433C7F" w:rsidR="004F2222" w:rsidRPr="00C95E3F" w:rsidRDefault="004F2222" w:rsidP="00C95E3F">
      <w:pPr>
        <w:pStyle w:val="CelluleTableau"/>
        <w:numPr>
          <w:ilvl w:val="0"/>
          <w:numId w:val="43"/>
        </w:numPr>
        <w:spacing w:line="240" w:lineRule="auto"/>
        <w:ind w:right="0"/>
      </w:pPr>
      <w:r w:rsidRPr="00C95E3F">
        <w:t>Personnes en situation de handicap : Accès à des solutions innovantes facilitant leur vie quotidienne et leur inclusion professionnelle.</w:t>
      </w:r>
    </w:p>
    <w:p w14:paraId="67968A6A" w14:textId="77777777" w:rsidR="00366E4E" w:rsidRPr="00C95E3F" w:rsidRDefault="00366E4E" w:rsidP="00C95E3F">
      <w:pPr>
        <w:pStyle w:val="CelluleTableau"/>
        <w:spacing w:line="240" w:lineRule="auto"/>
        <w:ind w:left="0" w:right="0"/>
      </w:pPr>
    </w:p>
    <w:p w14:paraId="58F7D7C5" w14:textId="2499D2C7" w:rsidR="00C95E3F" w:rsidRDefault="00C95E3F">
      <w:pPr>
        <w:rPr>
          <w:color w:val="auto"/>
        </w:rPr>
      </w:pPr>
      <w:r>
        <w:rPr>
          <w:color w:val="auto"/>
        </w:rPr>
        <w:br w:type="page"/>
      </w:r>
    </w:p>
    <w:p w14:paraId="58327C21" w14:textId="32404B53" w:rsidR="004F2222" w:rsidRPr="00C95E3F" w:rsidRDefault="004F2222" w:rsidP="00C95E3F">
      <w:pPr>
        <w:pStyle w:val="EnteteTableau"/>
        <w:spacing w:before="0" w:after="0"/>
        <w:ind w:left="0"/>
      </w:pPr>
      <w:r w:rsidRPr="00C95E3F">
        <w:lastRenderedPageBreak/>
        <w:t>Brève description</w:t>
      </w:r>
      <w:r w:rsidR="00366E4E" w:rsidRPr="00C95E3F">
        <w:rPr>
          <w:rFonts w:ascii="Calibri" w:hAnsi="Calibri"/>
        </w:rPr>
        <w:t> </w:t>
      </w:r>
      <w:r w:rsidR="00366E4E" w:rsidRPr="00C95E3F">
        <w:t>:</w:t>
      </w:r>
    </w:p>
    <w:p w14:paraId="489FB6E5" w14:textId="77777777" w:rsidR="00C95E3F" w:rsidRDefault="00C95E3F" w:rsidP="00C95E3F">
      <w:pPr>
        <w:pStyle w:val="CelluleTableau"/>
        <w:spacing w:line="240" w:lineRule="auto"/>
        <w:ind w:left="0" w:right="0"/>
      </w:pPr>
    </w:p>
    <w:p w14:paraId="23D0DE0D" w14:textId="77777777" w:rsidR="004F2222" w:rsidRPr="00C95E3F" w:rsidRDefault="004F2222" w:rsidP="00C95E3F">
      <w:pPr>
        <w:pStyle w:val="CelluleTableau"/>
        <w:spacing w:line="240" w:lineRule="auto"/>
        <w:ind w:left="0" w:right="0"/>
      </w:pPr>
      <w:bookmarkStart w:id="0" w:name="_GoBack"/>
      <w:bookmarkEnd w:id="0"/>
      <w:r w:rsidRPr="00C95E3F">
        <w:t xml:space="preserve">Les </w:t>
      </w:r>
      <w:proofErr w:type="spellStart"/>
      <w:r w:rsidRPr="00C95E3F">
        <w:t>hackathons</w:t>
      </w:r>
      <w:proofErr w:type="spellEnd"/>
      <w:r w:rsidRPr="00C95E3F">
        <w:t xml:space="preserve"> du </w:t>
      </w:r>
      <w:proofErr w:type="spellStart"/>
      <w:r w:rsidRPr="00C95E3F">
        <w:t>Fab</w:t>
      </w:r>
      <w:proofErr w:type="spellEnd"/>
      <w:r w:rsidRPr="00C95E3F">
        <w:t xml:space="preserve"> </w:t>
      </w:r>
      <w:proofErr w:type="spellStart"/>
      <w:r w:rsidRPr="00C95E3F">
        <w:t>Lab</w:t>
      </w:r>
      <w:proofErr w:type="spellEnd"/>
      <w:r w:rsidRPr="00C95E3F">
        <w:t xml:space="preserve"> Digital EPNAK peuvent être adaptés et reproduits dans différents contextes ou régions grâce à des partenariats avec des institutions académiques et des organismes spécialisés dans l'inclusion. La méthodologie basée sur la collaboration et la </w:t>
      </w:r>
      <w:proofErr w:type="spellStart"/>
      <w:r w:rsidRPr="00C95E3F">
        <w:t>co</w:t>
      </w:r>
      <w:proofErr w:type="spellEnd"/>
      <w:r w:rsidRPr="00C95E3F">
        <w:t>-création peut être appliquée pour résoudre divers défis liés à l'accessibilité et à l'inclusion numérique.</w:t>
      </w:r>
    </w:p>
    <w:sectPr w:rsidR="004F2222" w:rsidRPr="00C95E3F" w:rsidSect="001C06E4">
      <w:headerReference w:type="default" r:id="rId10"/>
      <w:footerReference w:type="default" r:id="rId11"/>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B6EEF" w14:textId="77777777" w:rsidR="009C5A70" w:rsidRDefault="009C5A70" w:rsidP="008D2C54">
      <w:r>
        <w:separator/>
      </w:r>
    </w:p>
  </w:endnote>
  <w:endnote w:type="continuationSeparator" w:id="0">
    <w:p w14:paraId="6B9825FF" w14:textId="77777777" w:rsidR="009C5A70" w:rsidRDefault="009C5A70"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9613BD34-9348-442B-A93E-D508A75190A8}"/>
    <w:embedBold r:id="rId2" w:fontKey="{860EEAAE-A1B4-4465-884E-61A9B9969E61}"/>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embedRegular r:id="rId3" w:subsetted="1" w:fontKey="{745E598F-0BBD-4150-AF80-641E0377CDAF}"/>
    <w:embedBold r:id="rId4" w:subsetted="1" w:fontKey="{97B3384F-CAA3-417A-92E8-7F6600F8F266}"/>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46A149EA" w14:textId="77777777" w:rsidR="001C06E4" w:rsidRDefault="001C06E4">
        <w:pPr>
          <w:pStyle w:val="Pieddepage"/>
          <w:jc w:val="right"/>
        </w:pPr>
        <w:r>
          <w:fldChar w:fldCharType="begin"/>
        </w:r>
        <w:r>
          <w:instrText>PAGE   \* MERGEFORMAT</w:instrText>
        </w:r>
        <w:r>
          <w:fldChar w:fldCharType="separate"/>
        </w:r>
        <w:r w:rsidR="00C95E3F">
          <w:rPr>
            <w:noProof/>
          </w:rPr>
          <w:t>5</w:t>
        </w:r>
        <w:r>
          <w:fldChar w:fldCharType="end"/>
        </w:r>
      </w:p>
    </w:sdtContent>
  </w:sdt>
  <w:p w14:paraId="349D6B21"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0050F" w14:textId="77777777" w:rsidR="009C5A70" w:rsidRDefault="009C5A70" w:rsidP="008D2C54">
      <w:r>
        <w:separator/>
      </w:r>
    </w:p>
  </w:footnote>
  <w:footnote w:type="continuationSeparator" w:id="0">
    <w:p w14:paraId="04588914" w14:textId="77777777" w:rsidR="009C5A70" w:rsidRDefault="009C5A70"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AC49C" w14:textId="77777777" w:rsidR="008D2C54" w:rsidRDefault="00F8340D">
    <w:pPr>
      <w:pStyle w:val="En-tte"/>
    </w:pPr>
    <w:r>
      <w:rPr>
        <w:noProof/>
        <w:lang w:val="fr-BE" w:eastAsia="fr-BE"/>
      </w:rPr>
      <w:drawing>
        <wp:anchor distT="0" distB="0" distL="114300" distR="114300" simplePos="0" relativeHeight="251659264" behindDoc="0" locked="0" layoutInCell="1" allowOverlap="1" wp14:anchorId="68B53610" wp14:editId="0AE7EDB1">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7E9645A9" wp14:editId="65FB6498">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BD56837"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32D"/>
    <w:multiLevelType w:val="hybridMultilevel"/>
    <w:tmpl w:val="49BC24AC"/>
    <w:lvl w:ilvl="0" w:tplc="5EDEE3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5A6F60">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D51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7AA5A2">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3612A8">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6F290">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DA82DC">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E469E">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C3A3A">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B520853"/>
    <w:multiLevelType w:val="hybridMultilevel"/>
    <w:tmpl w:val="F8BAB62C"/>
    <w:lvl w:ilvl="0" w:tplc="658AB52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ABB72">
      <w:start w:val="1"/>
      <w:numFmt w:val="bullet"/>
      <w:lvlText w:val="o"/>
      <w:lvlJc w:val="left"/>
      <w:pPr>
        <w:ind w:left="1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148A88">
      <w:start w:val="1"/>
      <w:numFmt w:val="bullet"/>
      <w:lvlText w:val="▪"/>
      <w:lvlJc w:val="left"/>
      <w:pPr>
        <w:ind w:left="2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EECCC8">
      <w:start w:val="1"/>
      <w:numFmt w:val="bullet"/>
      <w:lvlText w:val="•"/>
      <w:lvlJc w:val="left"/>
      <w:pPr>
        <w:ind w:left="3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69276">
      <w:start w:val="1"/>
      <w:numFmt w:val="bullet"/>
      <w:lvlText w:val="o"/>
      <w:lvlJc w:val="left"/>
      <w:pPr>
        <w:ind w:left="4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0B780">
      <w:start w:val="1"/>
      <w:numFmt w:val="bullet"/>
      <w:lvlText w:val="▪"/>
      <w:lvlJc w:val="left"/>
      <w:pPr>
        <w:ind w:left="4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224AB2">
      <w:start w:val="1"/>
      <w:numFmt w:val="bullet"/>
      <w:lvlText w:val="•"/>
      <w:lvlJc w:val="left"/>
      <w:pPr>
        <w:ind w:left="5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24F904">
      <w:start w:val="1"/>
      <w:numFmt w:val="bullet"/>
      <w:lvlText w:val="o"/>
      <w:lvlJc w:val="left"/>
      <w:pPr>
        <w:ind w:left="6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C5026">
      <w:start w:val="1"/>
      <w:numFmt w:val="bullet"/>
      <w:lvlText w:val="▪"/>
      <w:lvlJc w:val="left"/>
      <w:pPr>
        <w:ind w:left="6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0D71963"/>
    <w:multiLevelType w:val="hybridMultilevel"/>
    <w:tmpl w:val="9390897C"/>
    <w:lvl w:ilvl="0" w:tplc="8CC6195A">
      <w:numFmt w:val="bullet"/>
      <w:lvlText w:val="-"/>
      <w:lvlJc w:val="left"/>
      <w:pPr>
        <w:ind w:left="720" w:hanging="360"/>
      </w:pPr>
      <w:rPr>
        <w:rFonts w:ascii="Luciole" w:eastAsia="Times New Roman" w:hAnsi="Luciol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374556C"/>
    <w:multiLevelType w:val="hybridMultilevel"/>
    <w:tmpl w:val="A7CCE5C6"/>
    <w:lvl w:ilvl="0" w:tplc="8CC6195A">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F336DD6"/>
    <w:multiLevelType w:val="hybridMultilevel"/>
    <w:tmpl w:val="E6B2C2B0"/>
    <w:lvl w:ilvl="0" w:tplc="8CC6195A">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8D03EE4"/>
    <w:multiLevelType w:val="hybridMultilevel"/>
    <w:tmpl w:val="DE7CED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4"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B2E2FE9"/>
    <w:multiLevelType w:val="hybridMultilevel"/>
    <w:tmpl w:val="798A2B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B4F21C7"/>
    <w:multiLevelType w:val="hybridMultilevel"/>
    <w:tmpl w:val="327AF242"/>
    <w:lvl w:ilvl="0" w:tplc="8A9022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98B4A8">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14546A">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049EE2">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25D78">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32BF6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20914">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9A7BEE">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D203E0">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A70090"/>
    <w:multiLevelType w:val="multilevel"/>
    <w:tmpl w:val="08DC24AC"/>
    <w:lvl w:ilvl="0">
      <w:numFmt w:val="bullet"/>
      <w:lvlText w:val="-"/>
      <w:lvlJc w:val="left"/>
      <w:pPr>
        <w:ind w:left="720" w:hanging="360"/>
      </w:pPr>
      <w:rPr>
        <w:rFonts w:ascii="Times New Roman" w:eastAsia="Times New Roman" w:hAnsi="Times New Roman" w:cs="Times New Roman"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3643073"/>
    <w:multiLevelType w:val="hybridMultilevel"/>
    <w:tmpl w:val="C5C6ED54"/>
    <w:lvl w:ilvl="0" w:tplc="5B8CA7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60315A">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BC9AAE">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180F5A">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0C1584">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C66348">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D07ECA">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D8A094">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903B3E">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2D4C1B"/>
    <w:multiLevelType w:val="hybridMultilevel"/>
    <w:tmpl w:val="1C9605E4"/>
    <w:lvl w:ilvl="0" w:tplc="14BA6BCE">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66330CCD"/>
    <w:multiLevelType w:val="hybridMultilevel"/>
    <w:tmpl w:val="06D68BBE"/>
    <w:lvl w:ilvl="0" w:tplc="8CC6195A">
      <w:numFmt w:val="bullet"/>
      <w:lvlText w:val="-"/>
      <w:lvlJc w:val="left"/>
      <w:pPr>
        <w:ind w:left="720" w:hanging="360"/>
      </w:pPr>
      <w:rPr>
        <w:rFonts w:ascii="Luciole" w:eastAsia="Times New Roman" w:hAnsi="Luciol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C3F7353"/>
    <w:multiLevelType w:val="hybridMultilevel"/>
    <w:tmpl w:val="EA6E201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5"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6933009"/>
    <w:multiLevelType w:val="hybridMultilevel"/>
    <w:tmpl w:val="FB384F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84D6807"/>
    <w:multiLevelType w:val="hybridMultilevel"/>
    <w:tmpl w:val="23643D8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0" w15:restartNumberingAfterBreak="0">
    <w:nsid w:val="792850DD"/>
    <w:multiLevelType w:val="hybridMultilevel"/>
    <w:tmpl w:val="DA9C535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1"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7"/>
  </w:num>
  <w:num w:numId="2">
    <w:abstractNumId w:val="36"/>
  </w:num>
  <w:num w:numId="3">
    <w:abstractNumId w:val="16"/>
  </w:num>
  <w:num w:numId="4">
    <w:abstractNumId w:val="37"/>
  </w:num>
  <w:num w:numId="5">
    <w:abstractNumId w:val="4"/>
  </w:num>
  <w:num w:numId="6">
    <w:abstractNumId w:val="5"/>
  </w:num>
  <w:num w:numId="7">
    <w:abstractNumId w:val="27"/>
  </w:num>
  <w:num w:numId="8">
    <w:abstractNumId w:val="41"/>
  </w:num>
  <w:num w:numId="9">
    <w:abstractNumId w:val="8"/>
  </w:num>
  <w:num w:numId="10">
    <w:abstractNumId w:val="24"/>
  </w:num>
  <w:num w:numId="11">
    <w:abstractNumId w:val="26"/>
  </w:num>
  <w:num w:numId="12">
    <w:abstractNumId w:val="11"/>
  </w:num>
  <w:num w:numId="13">
    <w:abstractNumId w:val="2"/>
  </w:num>
  <w:num w:numId="14">
    <w:abstractNumId w:val="42"/>
  </w:num>
  <w:num w:numId="15">
    <w:abstractNumId w:val="15"/>
  </w:num>
  <w:num w:numId="16">
    <w:abstractNumId w:val="1"/>
  </w:num>
  <w:num w:numId="17">
    <w:abstractNumId w:val="22"/>
  </w:num>
  <w:num w:numId="18">
    <w:abstractNumId w:val="35"/>
  </w:num>
  <w:num w:numId="19">
    <w:abstractNumId w:val="12"/>
  </w:num>
  <w:num w:numId="20">
    <w:abstractNumId w:val="23"/>
  </w:num>
  <w:num w:numId="21">
    <w:abstractNumId w:val="7"/>
  </w:num>
  <w:num w:numId="22">
    <w:abstractNumId w:val="20"/>
  </w:num>
  <w:num w:numId="23">
    <w:abstractNumId w:val="25"/>
  </w:num>
  <w:num w:numId="24">
    <w:abstractNumId w:val="13"/>
  </w:num>
  <w:num w:numId="25">
    <w:abstractNumId w:val="21"/>
  </w:num>
  <w:num w:numId="26">
    <w:abstractNumId w:val="6"/>
  </w:num>
  <w:num w:numId="27">
    <w:abstractNumId w:val="19"/>
  </w:num>
  <w:num w:numId="28">
    <w:abstractNumId w:val="29"/>
  </w:num>
  <w:num w:numId="29">
    <w:abstractNumId w:val="3"/>
  </w:num>
  <w:num w:numId="30">
    <w:abstractNumId w:val="0"/>
  </w:num>
  <w:num w:numId="31">
    <w:abstractNumId w:val="31"/>
  </w:num>
  <w:num w:numId="32">
    <w:abstractNumId w:val="32"/>
  </w:num>
  <w:num w:numId="33">
    <w:abstractNumId w:val="30"/>
  </w:num>
  <w:num w:numId="34">
    <w:abstractNumId w:val="40"/>
  </w:num>
  <w:num w:numId="35">
    <w:abstractNumId w:val="28"/>
  </w:num>
  <w:num w:numId="36">
    <w:abstractNumId w:val="38"/>
  </w:num>
  <w:num w:numId="37">
    <w:abstractNumId w:val="33"/>
  </w:num>
  <w:num w:numId="38">
    <w:abstractNumId w:val="14"/>
  </w:num>
  <w:num w:numId="39">
    <w:abstractNumId w:val="34"/>
  </w:num>
  <w:num w:numId="40">
    <w:abstractNumId w:val="18"/>
  </w:num>
  <w:num w:numId="41">
    <w:abstractNumId w:val="9"/>
  </w:num>
  <w:num w:numId="42">
    <w:abstractNumId w:val="1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22"/>
    <w:rsid w:val="00125850"/>
    <w:rsid w:val="00150224"/>
    <w:rsid w:val="001C06E4"/>
    <w:rsid w:val="002052FF"/>
    <w:rsid w:val="00295C02"/>
    <w:rsid w:val="002E1F33"/>
    <w:rsid w:val="002F109E"/>
    <w:rsid w:val="003058F9"/>
    <w:rsid w:val="00344B35"/>
    <w:rsid w:val="00357120"/>
    <w:rsid w:val="00366E4E"/>
    <w:rsid w:val="003748C3"/>
    <w:rsid w:val="003C5E8C"/>
    <w:rsid w:val="003E67EF"/>
    <w:rsid w:val="00435290"/>
    <w:rsid w:val="0043677B"/>
    <w:rsid w:val="0049728F"/>
    <w:rsid w:val="004B742E"/>
    <w:rsid w:val="004C45B6"/>
    <w:rsid w:val="004F2222"/>
    <w:rsid w:val="004F69D1"/>
    <w:rsid w:val="005232EE"/>
    <w:rsid w:val="00533A90"/>
    <w:rsid w:val="005B47C7"/>
    <w:rsid w:val="006C2583"/>
    <w:rsid w:val="006C5B7A"/>
    <w:rsid w:val="006D53CC"/>
    <w:rsid w:val="00714AE0"/>
    <w:rsid w:val="00777167"/>
    <w:rsid w:val="007A1FBB"/>
    <w:rsid w:val="007D6C46"/>
    <w:rsid w:val="008657EB"/>
    <w:rsid w:val="00875269"/>
    <w:rsid w:val="008A0787"/>
    <w:rsid w:val="008B2213"/>
    <w:rsid w:val="008D2C54"/>
    <w:rsid w:val="008D4F54"/>
    <w:rsid w:val="008D7634"/>
    <w:rsid w:val="00967BB0"/>
    <w:rsid w:val="009B2650"/>
    <w:rsid w:val="009C5A70"/>
    <w:rsid w:val="009E18D8"/>
    <w:rsid w:val="00A26B77"/>
    <w:rsid w:val="00A768BD"/>
    <w:rsid w:val="00AE07A3"/>
    <w:rsid w:val="00AF5BF2"/>
    <w:rsid w:val="00B93ED7"/>
    <w:rsid w:val="00B97622"/>
    <w:rsid w:val="00C13CAA"/>
    <w:rsid w:val="00C72994"/>
    <w:rsid w:val="00C95E3F"/>
    <w:rsid w:val="00C976F9"/>
    <w:rsid w:val="00CE6F36"/>
    <w:rsid w:val="00D3319D"/>
    <w:rsid w:val="00D41596"/>
    <w:rsid w:val="00D82191"/>
    <w:rsid w:val="00D93F3C"/>
    <w:rsid w:val="00E936A3"/>
    <w:rsid w:val="00EB7752"/>
    <w:rsid w:val="00ED1093"/>
    <w:rsid w:val="00ED3DDF"/>
    <w:rsid w:val="00F07106"/>
    <w:rsid w:val="00F430B8"/>
    <w:rsid w:val="00F47743"/>
    <w:rsid w:val="00F75FD6"/>
    <w:rsid w:val="00F8029D"/>
    <w:rsid w:val="00F8340D"/>
    <w:rsid w:val="00FB0E3D"/>
    <w:rsid w:val="00FC50B5"/>
    <w:rsid w:val="00FD287A"/>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55DE0"/>
  <w15:chartTrackingRefBased/>
  <w15:docId w15:val="{D59D2A29-51A1-4C9A-8F61-D5B56CE3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22"/>
    <w:rPr>
      <w:rFonts w:ascii="Luciole" w:eastAsia="Calibri" w:hAnsi="Luciole" w:cs="Calibri"/>
      <w:color w:val="000000"/>
      <w:kern w:val="2"/>
      <w:sz w:val="24"/>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eastAsiaTheme="majorEastAsia" w:cstheme="majorBidi"/>
      <w:b/>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eastAsiaTheme="majorEastAsia" w:cstheme="majorBidi"/>
      <w:b/>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pPr>
    <w:rPr>
      <w:b/>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eastAsiaTheme="majorEastAsia" w:cstheme="majorBidi"/>
      <w:b/>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9B2650"/>
    <w:pPr>
      <w:spacing w:after="0"/>
      <w:ind w:left="708" w:right="709"/>
    </w:pPr>
    <w:rPr>
      <w:rFonts w:eastAsia="Times New Roman" w:cs="Times New Roman"/>
    </w:rPr>
  </w:style>
  <w:style w:type="character" w:customStyle="1" w:styleId="CelluleTableauCar">
    <w:name w:val="Cellule_Tableau Car"/>
    <w:basedOn w:val="Policepardfaut"/>
    <w:link w:val="CelluleTableau"/>
    <w:rsid w:val="009B2650"/>
    <w:rPr>
      <w:rFonts w:ascii="Luciole" w:eastAsia="Times New Roman" w:hAnsi="Luciole"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nak.org/fabla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ehdi.gheddache@epnak.org"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Documents\0%20-%200%20-%20Asso%20DysAccess\e-handi%20tour%202024\Bonnes%20pratiques%20France\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878CD-DF76-4140-A859-9BB6DFBA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25</TotalTime>
  <Pages>5</Pages>
  <Words>643</Words>
  <Characters>3539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4</cp:revision>
  <cp:lastPrinted>2024-12-23T11:09:00Z</cp:lastPrinted>
  <dcterms:created xsi:type="dcterms:W3CDTF">2024-12-27T16:24:00Z</dcterms:created>
  <dcterms:modified xsi:type="dcterms:W3CDTF">2024-12-30T18:57:00Z</dcterms:modified>
</cp:coreProperties>
</file>