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CC7F3" w14:textId="72000382" w:rsidR="00BE5C27" w:rsidRPr="002876F8" w:rsidRDefault="00CE34D5" w:rsidP="00CE34D5">
      <w:pPr>
        <w:pStyle w:val="Titre1"/>
        <w:rPr>
          <w:rFonts w:eastAsia="Calibri"/>
        </w:rPr>
      </w:pPr>
      <w:bookmarkStart w:id="0" w:name="_Toc186534348"/>
      <w:r>
        <w:rPr>
          <w:rFonts w:eastAsia="Calibri"/>
        </w:rPr>
        <w:t>Partie 8 -</w:t>
      </w:r>
      <w:r w:rsidR="00BE5C27" w:rsidRPr="002876F8">
        <w:rPr>
          <w:rFonts w:eastAsia="Calibri"/>
        </w:rPr>
        <w:t xml:space="preserve"> L’intégration et vie professionnelle du PSDH en France comme au Luxembourg</w:t>
      </w:r>
      <w:bookmarkEnd w:id="0"/>
    </w:p>
    <w:p w14:paraId="674FAE5C" w14:textId="55562A4D" w:rsidR="00CE34D5" w:rsidRDefault="00F67B76" w:rsidP="00BE5C27">
      <w:pPr>
        <w:snapToGrid w:val="0"/>
        <w:rPr>
          <w:rFonts w:eastAsia="Calibri" w:cs="Calibri"/>
          <w:b/>
        </w:rPr>
      </w:pPr>
      <w:r>
        <w:rPr>
          <w:rFonts w:eastAsia="Calibri" w:cs="Calibri"/>
          <w:b/>
        </w:rPr>
        <w:t>Table des matières</w:t>
      </w:r>
    </w:p>
    <w:p w14:paraId="2165B179" w14:textId="77777777" w:rsidR="00F67B76" w:rsidRDefault="00F67B76" w:rsidP="00BE5C27">
      <w:pPr>
        <w:snapToGrid w:val="0"/>
        <w:rPr>
          <w:rFonts w:eastAsia="Calibri" w:cs="Calibri"/>
          <w:b/>
        </w:rPr>
      </w:pPr>
    </w:p>
    <w:p w14:paraId="59C3298F" w14:textId="77777777" w:rsidR="00F67B76" w:rsidRPr="00F67B76" w:rsidRDefault="00F67B76">
      <w:pPr>
        <w:pStyle w:val="TM1"/>
        <w:tabs>
          <w:tab w:val="right" w:leader="dot" w:pos="9019"/>
        </w:tabs>
        <w:rPr>
          <w:rFonts w:asciiTheme="minorHAnsi" w:eastAsiaTheme="minorEastAsia" w:hAnsiTheme="minorHAnsi" w:cstheme="minorBidi"/>
          <w:noProof/>
          <w:color w:val="auto"/>
          <w:sz w:val="20"/>
          <w:szCs w:val="20"/>
          <w:lang w:val="fr-BE" w:eastAsia="fr-BE"/>
        </w:rPr>
      </w:pPr>
      <w:r>
        <w:rPr>
          <w:rFonts w:eastAsia="Calibri" w:cs="Calibri"/>
          <w:b/>
        </w:rPr>
        <w:fldChar w:fldCharType="begin"/>
      </w:r>
      <w:r>
        <w:rPr>
          <w:rFonts w:eastAsia="Calibri" w:cs="Calibri"/>
          <w:b/>
        </w:rPr>
        <w:instrText xml:space="preserve"> TOC \o "1-2" \h \z \u </w:instrText>
      </w:r>
      <w:r>
        <w:rPr>
          <w:rFonts w:eastAsia="Calibri" w:cs="Calibri"/>
          <w:b/>
        </w:rPr>
        <w:fldChar w:fldCharType="separate"/>
      </w:r>
      <w:hyperlink w:anchor="_Toc186534348" w:history="1">
        <w:r w:rsidRPr="00F67B76">
          <w:rPr>
            <w:rStyle w:val="Lienhypertexte"/>
            <w:rFonts w:eastAsia="Calibri"/>
            <w:noProof/>
            <w:sz w:val="20"/>
            <w:szCs w:val="20"/>
          </w:rPr>
          <w:t>Partie 8 - L’intégration et vie professionnelle du PSDH en France comme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_Toc186534348 \h </w:instrText>
        </w:r>
        <w:r w:rsidRPr="00F67B76">
          <w:rPr>
            <w:noProof/>
            <w:webHidden/>
            <w:sz w:val="20"/>
            <w:szCs w:val="20"/>
          </w:rPr>
        </w:r>
        <w:r w:rsidRPr="00F67B76">
          <w:rPr>
            <w:noProof/>
            <w:webHidden/>
            <w:sz w:val="20"/>
            <w:szCs w:val="20"/>
          </w:rPr>
          <w:fldChar w:fldCharType="separate"/>
        </w:r>
        <w:r>
          <w:rPr>
            <w:noProof/>
            <w:webHidden/>
            <w:sz w:val="20"/>
            <w:szCs w:val="20"/>
          </w:rPr>
          <w:t>0</w:t>
        </w:r>
        <w:r w:rsidRPr="00F67B76">
          <w:rPr>
            <w:noProof/>
            <w:webHidden/>
            <w:sz w:val="20"/>
            <w:szCs w:val="20"/>
          </w:rPr>
          <w:fldChar w:fldCharType="end"/>
        </w:r>
      </w:hyperlink>
    </w:p>
    <w:p w14:paraId="2F1E3E8C" w14:textId="77777777" w:rsidR="00F67B76" w:rsidRPr="00F67B76" w:rsidRDefault="00F67B76">
      <w:pPr>
        <w:pStyle w:val="TM2"/>
        <w:tabs>
          <w:tab w:val="right" w:leader="dot" w:pos="9019"/>
        </w:tabs>
        <w:rPr>
          <w:rFonts w:asciiTheme="minorHAnsi" w:eastAsiaTheme="minorEastAsia" w:hAnsiTheme="minorHAnsi" w:cstheme="minorBidi"/>
          <w:noProof/>
          <w:color w:val="auto"/>
          <w:sz w:val="20"/>
          <w:szCs w:val="20"/>
          <w:lang w:val="fr-BE" w:eastAsia="fr-BE"/>
        </w:rPr>
      </w:pPr>
      <w:hyperlink w:anchor="_Toc186534349" w:history="1">
        <w:r w:rsidRPr="00F67B76">
          <w:rPr>
            <w:rStyle w:val="Lienhypertexte"/>
            <w:rFonts w:eastAsia="Calibri"/>
            <w:noProof/>
            <w:sz w:val="20"/>
            <w:szCs w:val="20"/>
          </w:rPr>
          <w:t>Inclusion des Personnes en Situation de Handicap</w:t>
        </w:r>
        <w:r w:rsidRPr="00F67B76">
          <w:rPr>
            <w:rStyle w:val="Lienhypertexte"/>
            <w:rFonts w:ascii="Calibri" w:eastAsia="Calibri" w:hAnsi="Calibri"/>
            <w:noProof/>
            <w:sz w:val="20"/>
            <w:szCs w:val="20"/>
          </w:rPr>
          <w:t> </w:t>
        </w:r>
        <w:r w:rsidRPr="00F67B76">
          <w:rPr>
            <w:rStyle w:val="Lienhypertexte"/>
            <w:rFonts w:eastAsia="Calibri"/>
            <w:noProof/>
            <w:sz w:val="20"/>
            <w:szCs w:val="20"/>
          </w:rPr>
          <w:t>: Un Levier de Transformation et de Performance Durable en Entreprise</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_Toc186534349 \h </w:instrText>
        </w:r>
        <w:r w:rsidRPr="00F67B76">
          <w:rPr>
            <w:noProof/>
            <w:webHidden/>
            <w:sz w:val="20"/>
            <w:szCs w:val="20"/>
          </w:rPr>
        </w:r>
        <w:r w:rsidRPr="00F67B76">
          <w:rPr>
            <w:noProof/>
            <w:webHidden/>
            <w:sz w:val="20"/>
            <w:szCs w:val="20"/>
          </w:rPr>
          <w:fldChar w:fldCharType="separate"/>
        </w:r>
        <w:r>
          <w:rPr>
            <w:noProof/>
            <w:webHidden/>
            <w:sz w:val="20"/>
            <w:szCs w:val="20"/>
          </w:rPr>
          <w:t>3</w:t>
        </w:r>
        <w:r w:rsidRPr="00F67B76">
          <w:rPr>
            <w:noProof/>
            <w:webHidden/>
            <w:sz w:val="20"/>
            <w:szCs w:val="20"/>
          </w:rPr>
          <w:fldChar w:fldCharType="end"/>
        </w:r>
      </w:hyperlink>
    </w:p>
    <w:p w14:paraId="36525468" w14:textId="77777777" w:rsidR="00F67B76" w:rsidRPr="00F67B76" w:rsidRDefault="00F67B76">
      <w:pPr>
        <w:pStyle w:val="TM2"/>
        <w:tabs>
          <w:tab w:val="right" w:leader="dot" w:pos="9019"/>
        </w:tabs>
        <w:rPr>
          <w:rFonts w:asciiTheme="minorHAnsi" w:eastAsiaTheme="minorEastAsia" w:hAnsiTheme="minorHAnsi" w:cstheme="minorBidi"/>
          <w:noProof/>
          <w:color w:val="auto"/>
          <w:sz w:val="20"/>
          <w:szCs w:val="20"/>
          <w:lang w:val="fr-BE" w:eastAsia="fr-BE"/>
        </w:rPr>
      </w:pPr>
      <w:hyperlink w:anchor="_Toc186534350" w:history="1">
        <w:r w:rsidRPr="00F67B76">
          <w:rPr>
            <w:rStyle w:val="Lienhypertexte"/>
            <w:rFonts w:eastAsia="Calibri"/>
            <w:noProof/>
            <w:sz w:val="20"/>
            <w:szCs w:val="20"/>
          </w:rPr>
          <w:t>Conditions pour une entreprise d'être handi-accueillante</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_Toc186534350 \h </w:instrText>
        </w:r>
        <w:r w:rsidRPr="00F67B76">
          <w:rPr>
            <w:noProof/>
            <w:webHidden/>
            <w:sz w:val="20"/>
            <w:szCs w:val="20"/>
          </w:rPr>
        </w:r>
        <w:r w:rsidRPr="00F67B76">
          <w:rPr>
            <w:noProof/>
            <w:webHidden/>
            <w:sz w:val="20"/>
            <w:szCs w:val="20"/>
          </w:rPr>
          <w:fldChar w:fldCharType="separate"/>
        </w:r>
        <w:r>
          <w:rPr>
            <w:noProof/>
            <w:webHidden/>
            <w:sz w:val="20"/>
            <w:szCs w:val="20"/>
          </w:rPr>
          <w:t>5</w:t>
        </w:r>
        <w:r w:rsidRPr="00F67B76">
          <w:rPr>
            <w:noProof/>
            <w:webHidden/>
            <w:sz w:val="20"/>
            <w:szCs w:val="20"/>
          </w:rPr>
          <w:fldChar w:fldCharType="end"/>
        </w:r>
      </w:hyperlink>
    </w:p>
    <w:p w14:paraId="0F7CE191" w14:textId="6D7951E2" w:rsidR="00F67B76" w:rsidRPr="00F67B76" w:rsidRDefault="00F67B76">
      <w:pPr>
        <w:pStyle w:val="TM2"/>
        <w:tabs>
          <w:tab w:val="left" w:pos="660"/>
          <w:tab w:val="right" w:leader="dot" w:pos="9019"/>
        </w:tabs>
        <w:rPr>
          <w:rFonts w:asciiTheme="minorHAnsi" w:eastAsiaTheme="minorEastAsia" w:hAnsiTheme="minorHAnsi" w:cstheme="minorBidi"/>
          <w:noProof/>
          <w:color w:val="auto"/>
          <w:sz w:val="20"/>
          <w:szCs w:val="20"/>
          <w:lang w:val="fr-BE" w:eastAsia="fr-BE"/>
        </w:rPr>
      </w:pPr>
      <w:hyperlink w:anchor="_Toc186534351" w:history="1">
        <w:r w:rsidRPr="00F67B76">
          <w:rPr>
            <w:rStyle w:val="Lienhypertexte"/>
            <w:rFonts w:eastAsia="Calibri"/>
            <w:noProof/>
            <w:sz w:val="20"/>
            <w:szCs w:val="20"/>
          </w:rPr>
          <w:t>1.</w:t>
        </w:r>
        <w:r>
          <w:rPr>
            <w:rStyle w:val="Lienhypertexte"/>
            <w:rFonts w:eastAsia="Calibri"/>
            <w:noProof/>
            <w:sz w:val="20"/>
            <w:szCs w:val="20"/>
          </w:rPr>
          <w:t xml:space="preserve"> </w:t>
        </w:r>
        <w:r w:rsidRPr="00F67B76">
          <w:rPr>
            <w:rStyle w:val="Lienhypertexte"/>
            <w:rFonts w:eastAsia="Calibri"/>
            <w:noProof/>
            <w:sz w:val="20"/>
            <w:szCs w:val="20"/>
          </w:rPr>
          <w:t>Être reconnue comme une entreprise handi-accueillante en France et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_Toc186534351 \h </w:instrText>
        </w:r>
        <w:r w:rsidRPr="00F67B76">
          <w:rPr>
            <w:noProof/>
            <w:webHidden/>
            <w:sz w:val="20"/>
            <w:szCs w:val="20"/>
          </w:rPr>
        </w:r>
        <w:r w:rsidRPr="00F67B76">
          <w:rPr>
            <w:noProof/>
            <w:webHidden/>
            <w:sz w:val="20"/>
            <w:szCs w:val="20"/>
          </w:rPr>
          <w:fldChar w:fldCharType="separate"/>
        </w:r>
        <w:r>
          <w:rPr>
            <w:noProof/>
            <w:webHidden/>
            <w:sz w:val="20"/>
            <w:szCs w:val="20"/>
          </w:rPr>
          <w:t>5</w:t>
        </w:r>
        <w:r w:rsidRPr="00F67B76">
          <w:rPr>
            <w:noProof/>
            <w:webHidden/>
            <w:sz w:val="20"/>
            <w:szCs w:val="20"/>
          </w:rPr>
          <w:fldChar w:fldCharType="end"/>
        </w:r>
      </w:hyperlink>
    </w:p>
    <w:p w14:paraId="44E62B9A" w14:textId="77777777" w:rsidR="00F67B76" w:rsidRPr="00F67B76" w:rsidRDefault="00F67B76">
      <w:pPr>
        <w:pStyle w:val="TM2"/>
        <w:tabs>
          <w:tab w:val="right" w:leader="dot" w:pos="9019"/>
        </w:tabs>
        <w:rPr>
          <w:rFonts w:asciiTheme="minorHAnsi" w:eastAsiaTheme="minorEastAsia" w:hAnsiTheme="minorHAnsi" w:cstheme="minorBidi"/>
          <w:noProof/>
          <w:color w:val="auto"/>
          <w:sz w:val="20"/>
          <w:szCs w:val="20"/>
          <w:lang w:val="fr-BE" w:eastAsia="fr-BE"/>
        </w:rPr>
      </w:pPr>
      <w:hyperlink w:anchor="_Toc186534352" w:history="1">
        <w:r w:rsidRPr="00F67B76">
          <w:rPr>
            <w:rStyle w:val="Lienhypertexte"/>
            <w:rFonts w:eastAsia="Calibri"/>
            <w:noProof/>
            <w:sz w:val="20"/>
            <w:szCs w:val="20"/>
          </w:rPr>
          <w:t>L’intégration réussie d’un salarié en situation de handicap</w:t>
        </w:r>
        <w:r w:rsidRPr="00F67B76">
          <w:rPr>
            <w:rStyle w:val="Lienhypertexte"/>
            <w:rFonts w:ascii="Calibri" w:eastAsia="Calibri" w:hAnsi="Calibri"/>
            <w:noProof/>
            <w:sz w:val="20"/>
            <w:szCs w:val="20"/>
          </w:rPr>
          <w:t> </w:t>
        </w:r>
        <w:r w:rsidRPr="00F67B76">
          <w:rPr>
            <w:rStyle w:val="Lienhypertexte"/>
            <w:rFonts w:eastAsia="Calibri"/>
            <w:noProof/>
            <w:sz w:val="20"/>
            <w:szCs w:val="20"/>
          </w:rPr>
          <w:t>: une démarche anticipée et concertée, tant en France qu’au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_Toc186534352 \h </w:instrText>
        </w:r>
        <w:r w:rsidRPr="00F67B76">
          <w:rPr>
            <w:noProof/>
            <w:webHidden/>
            <w:sz w:val="20"/>
            <w:szCs w:val="20"/>
          </w:rPr>
        </w:r>
        <w:r w:rsidRPr="00F67B76">
          <w:rPr>
            <w:noProof/>
            <w:webHidden/>
            <w:sz w:val="20"/>
            <w:szCs w:val="20"/>
          </w:rPr>
          <w:fldChar w:fldCharType="separate"/>
        </w:r>
        <w:r>
          <w:rPr>
            <w:noProof/>
            <w:webHidden/>
            <w:sz w:val="20"/>
            <w:szCs w:val="20"/>
          </w:rPr>
          <w:t>16</w:t>
        </w:r>
        <w:r w:rsidRPr="00F67B76">
          <w:rPr>
            <w:noProof/>
            <w:webHidden/>
            <w:sz w:val="20"/>
            <w:szCs w:val="20"/>
          </w:rPr>
          <w:fldChar w:fldCharType="end"/>
        </w:r>
      </w:hyperlink>
    </w:p>
    <w:p w14:paraId="4D238810" w14:textId="52965CF7"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53" w:history="1">
        <w:r w:rsidRPr="00F67B76">
          <w:rPr>
            <w:rStyle w:val="Lienhypertexte"/>
            <w:rFonts w:eastAsia="Calibri"/>
            <w:noProof/>
            <w:sz w:val="20"/>
            <w:szCs w:val="20"/>
          </w:rPr>
          <w:t>2.</w:t>
        </w:r>
        <w:r>
          <w:rPr>
            <w:rFonts w:asciiTheme="minorHAnsi" w:eastAsiaTheme="minorEastAsia" w:hAnsiTheme="minorHAnsi" w:cstheme="minorBidi"/>
            <w:noProof/>
            <w:color w:val="auto"/>
            <w:sz w:val="20"/>
            <w:szCs w:val="20"/>
            <w:lang w:val="fr-BE" w:eastAsia="fr-BE"/>
          </w:rPr>
          <w:t xml:space="preserve"> </w:t>
        </w:r>
        <w:r w:rsidRPr="00F67B76">
          <w:rPr>
            <w:rStyle w:val="Lienhypertexte"/>
            <w:rFonts w:eastAsia="Calibri"/>
            <w:noProof/>
            <w:sz w:val="20"/>
            <w:szCs w:val="20"/>
          </w:rPr>
          <w:t>Le processus d’intégration en France et au Luxembourg</w:t>
        </w:r>
        <w:r w:rsidRPr="00F67B76">
          <w:rPr>
            <w:rStyle w:val="Lienhypertexte"/>
            <w:rFonts w:ascii="Calibri" w:eastAsia="Calibri" w:hAnsi="Calibri"/>
            <w:noProof/>
            <w:sz w:val="20"/>
            <w:szCs w:val="20"/>
          </w:rPr>
          <w:t> </w:t>
        </w:r>
        <w:r w:rsidRPr="00F67B76">
          <w:rPr>
            <w:rStyle w:val="Lienhypertexte"/>
            <w:rFonts w:eastAsia="Calibri"/>
            <w:noProof/>
            <w:sz w:val="20"/>
            <w:szCs w:val="20"/>
          </w:rPr>
          <w:t>: un accompagnement personnalisé dès l’entretien de recrutement</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_Toc186534353 \h </w:instrText>
        </w:r>
        <w:r w:rsidRPr="00F67B76">
          <w:rPr>
            <w:noProof/>
            <w:webHidden/>
            <w:sz w:val="20"/>
            <w:szCs w:val="20"/>
          </w:rPr>
        </w:r>
        <w:r w:rsidRPr="00F67B76">
          <w:rPr>
            <w:noProof/>
            <w:webHidden/>
            <w:sz w:val="20"/>
            <w:szCs w:val="20"/>
          </w:rPr>
          <w:fldChar w:fldCharType="separate"/>
        </w:r>
        <w:r>
          <w:rPr>
            <w:noProof/>
            <w:webHidden/>
            <w:sz w:val="20"/>
            <w:szCs w:val="20"/>
          </w:rPr>
          <w:t>17</w:t>
        </w:r>
        <w:r w:rsidRPr="00F67B76">
          <w:rPr>
            <w:noProof/>
            <w:webHidden/>
            <w:sz w:val="20"/>
            <w:szCs w:val="20"/>
          </w:rPr>
          <w:fldChar w:fldCharType="end"/>
        </w:r>
      </w:hyperlink>
    </w:p>
    <w:p w14:paraId="6727B4D6" w14:textId="77777777" w:rsidR="00F67B76" w:rsidRPr="00F67B76" w:rsidRDefault="00F67B76">
      <w:pPr>
        <w:pStyle w:val="TM2"/>
        <w:tabs>
          <w:tab w:val="right" w:leader="dot" w:pos="9019"/>
        </w:tabs>
        <w:rPr>
          <w:rFonts w:asciiTheme="minorHAnsi" w:eastAsiaTheme="minorEastAsia" w:hAnsiTheme="minorHAnsi" w:cstheme="minorBidi"/>
          <w:noProof/>
          <w:color w:val="auto"/>
          <w:sz w:val="20"/>
          <w:szCs w:val="20"/>
          <w:lang w:val="fr-BE" w:eastAsia="fr-BE"/>
        </w:rPr>
      </w:pPr>
      <w:hyperlink w:anchor="_Toc186534354" w:history="1">
        <w:r w:rsidRPr="00F67B76">
          <w:rPr>
            <w:rStyle w:val="Lienhypertexte"/>
            <w:rFonts w:eastAsia="Calibri"/>
            <w:noProof/>
            <w:sz w:val="20"/>
            <w:szCs w:val="20"/>
          </w:rPr>
          <w:t>Formations et Sensibilisation des employeurs, des recruteurs et des employés en France et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_Toc186534354 \h </w:instrText>
        </w:r>
        <w:r w:rsidRPr="00F67B76">
          <w:rPr>
            <w:noProof/>
            <w:webHidden/>
            <w:sz w:val="20"/>
            <w:szCs w:val="20"/>
          </w:rPr>
        </w:r>
        <w:r w:rsidRPr="00F67B76">
          <w:rPr>
            <w:noProof/>
            <w:webHidden/>
            <w:sz w:val="20"/>
            <w:szCs w:val="20"/>
          </w:rPr>
          <w:fldChar w:fldCharType="separate"/>
        </w:r>
        <w:r>
          <w:rPr>
            <w:noProof/>
            <w:webHidden/>
            <w:sz w:val="20"/>
            <w:szCs w:val="20"/>
          </w:rPr>
          <w:t>22</w:t>
        </w:r>
        <w:r w:rsidRPr="00F67B76">
          <w:rPr>
            <w:noProof/>
            <w:webHidden/>
            <w:sz w:val="20"/>
            <w:szCs w:val="20"/>
          </w:rPr>
          <w:fldChar w:fldCharType="end"/>
        </w:r>
      </w:hyperlink>
    </w:p>
    <w:p w14:paraId="79516C93" w14:textId="6AE99363" w:rsidR="00F67B76" w:rsidRPr="00F67B76" w:rsidRDefault="00F67B76">
      <w:pPr>
        <w:pStyle w:val="TM2"/>
        <w:tabs>
          <w:tab w:val="left" w:pos="660"/>
          <w:tab w:val="right" w:leader="dot" w:pos="9019"/>
        </w:tabs>
        <w:rPr>
          <w:rFonts w:asciiTheme="minorHAnsi" w:eastAsiaTheme="minorEastAsia" w:hAnsiTheme="minorHAnsi" w:cstheme="minorBidi"/>
          <w:noProof/>
          <w:color w:val="auto"/>
          <w:sz w:val="20"/>
          <w:szCs w:val="20"/>
          <w:lang w:val="fr-BE" w:eastAsia="fr-BE"/>
        </w:rPr>
      </w:pPr>
      <w:hyperlink w:anchor="_Toc186534355" w:history="1">
        <w:r w:rsidRPr="00F67B76">
          <w:rPr>
            <w:rStyle w:val="Lienhypertexte"/>
            <w:rFonts w:eastAsia="Calibri"/>
            <w:noProof/>
            <w:sz w:val="20"/>
            <w:szCs w:val="20"/>
          </w:rPr>
          <w:t>3.Formations et Sensibilisation des salariés et des employeurs et des personnels en France</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_Toc186534355 \h </w:instrText>
        </w:r>
        <w:r w:rsidRPr="00F67B76">
          <w:rPr>
            <w:noProof/>
            <w:webHidden/>
            <w:sz w:val="20"/>
            <w:szCs w:val="20"/>
          </w:rPr>
        </w:r>
        <w:r w:rsidRPr="00F67B76">
          <w:rPr>
            <w:noProof/>
            <w:webHidden/>
            <w:sz w:val="20"/>
            <w:szCs w:val="20"/>
          </w:rPr>
          <w:fldChar w:fldCharType="separate"/>
        </w:r>
        <w:r>
          <w:rPr>
            <w:noProof/>
            <w:webHidden/>
            <w:sz w:val="20"/>
            <w:szCs w:val="20"/>
          </w:rPr>
          <w:t>22</w:t>
        </w:r>
        <w:r w:rsidRPr="00F67B76">
          <w:rPr>
            <w:noProof/>
            <w:webHidden/>
            <w:sz w:val="20"/>
            <w:szCs w:val="20"/>
          </w:rPr>
          <w:fldChar w:fldCharType="end"/>
        </w:r>
      </w:hyperlink>
    </w:p>
    <w:p w14:paraId="43BF46C0" w14:textId="1DC8300F"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56" w:history="1">
        <w:r w:rsidRPr="00F67B76">
          <w:rPr>
            <w:rStyle w:val="Lienhypertexte"/>
            <w:rFonts w:eastAsia="Calibri"/>
            <w:noProof/>
            <w:sz w:val="20"/>
            <w:szCs w:val="20"/>
          </w:rPr>
          <w:t>4.Sensibilisation et formations des employeurs, et des salariés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_Toc186534356 \h </w:instrText>
        </w:r>
        <w:r w:rsidRPr="00F67B76">
          <w:rPr>
            <w:noProof/>
            <w:webHidden/>
            <w:sz w:val="20"/>
            <w:szCs w:val="20"/>
          </w:rPr>
        </w:r>
        <w:r w:rsidRPr="00F67B76">
          <w:rPr>
            <w:noProof/>
            <w:webHidden/>
            <w:sz w:val="20"/>
            <w:szCs w:val="20"/>
          </w:rPr>
          <w:fldChar w:fldCharType="separate"/>
        </w:r>
        <w:r>
          <w:rPr>
            <w:noProof/>
            <w:webHidden/>
            <w:sz w:val="20"/>
            <w:szCs w:val="20"/>
          </w:rPr>
          <w:t>50</w:t>
        </w:r>
        <w:r w:rsidRPr="00F67B76">
          <w:rPr>
            <w:noProof/>
            <w:webHidden/>
            <w:sz w:val="20"/>
            <w:szCs w:val="20"/>
          </w:rPr>
          <w:fldChar w:fldCharType="end"/>
        </w:r>
      </w:hyperlink>
    </w:p>
    <w:p w14:paraId="1C0A1DA0" w14:textId="77777777" w:rsidR="00F67B76" w:rsidRPr="00F67B76" w:rsidRDefault="00F67B76">
      <w:pPr>
        <w:pStyle w:val="TM2"/>
        <w:tabs>
          <w:tab w:val="right" w:leader="dot" w:pos="9019"/>
        </w:tabs>
        <w:rPr>
          <w:rFonts w:asciiTheme="minorHAnsi" w:eastAsiaTheme="minorEastAsia" w:hAnsiTheme="minorHAnsi" w:cstheme="minorBidi"/>
          <w:noProof/>
          <w:color w:val="auto"/>
          <w:sz w:val="20"/>
          <w:szCs w:val="20"/>
          <w:lang w:val="fr-BE" w:eastAsia="fr-BE"/>
        </w:rPr>
      </w:pPr>
      <w:hyperlink w:anchor="_Toc186534357" w:history="1">
        <w:r w:rsidRPr="00F67B76">
          <w:rPr>
            <w:rStyle w:val="Lienhypertexte"/>
            <w:rFonts w:eastAsia="Calibri"/>
            <w:noProof/>
            <w:sz w:val="20"/>
            <w:szCs w:val="20"/>
          </w:rPr>
          <w:t>Dispositifs d'accompagnement en France et au Luxembourg pour l'intégration et le maintien dans l'emploi des PSDH</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_Toc186534357 \h </w:instrText>
        </w:r>
        <w:r w:rsidRPr="00F67B76">
          <w:rPr>
            <w:noProof/>
            <w:webHidden/>
            <w:sz w:val="20"/>
            <w:szCs w:val="20"/>
          </w:rPr>
        </w:r>
        <w:r w:rsidRPr="00F67B76">
          <w:rPr>
            <w:noProof/>
            <w:webHidden/>
            <w:sz w:val="20"/>
            <w:szCs w:val="20"/>
          </w:rPr>
          <w:fldChar w:fldCharType="separate"/>
        </w:r>
        <w:r>
          <w:rPr>
            <w:noProof/>
            <w:webHidden/>
            <w:sz w:val="20"/>
            <w:szCs w:val="20"/>
          </w:rPr>
          <w:t>78</w:t>
        </w:r>
        <w:r w:rsidRPr="00F67B76">
          <w:rPr>
            <w:noProof/>
            <w:webHidden/>
            <w:sz w:val="20"/>
            <w:szCs w:val="20"/>
          </w:rPr>
          <w:fldChar w:fldCharType="end"/>
        </w:r>
      </w:hyperlink>
    </w:p>
    <w:p w14:paraId="4B1F4FDA" w14:textId="23E862ED"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58" w:history="1">
        <w:r w:rsidRPr="00F67B76">
          <w:rPr>
            <w:rStyle w:val="Lienhypertexte"/>
            <w:rFonts w:eastAsia="Calibri"/>
            <w:noProof/>
            <w:sz w:val="20"/>
            <w:szCs w:val="20"/>
          </w:rPr>
          <w:t>5.Dispositifs d'accompagnement en France pour l'intégration et le maintien dans l'emploi des PSDH</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_Toc186534358 \h </w:instrText>
        </w:r>
        <w:r w:rsidRPr="00F67B76">
          <w:rPr>
            <w:noProof/>
            <w:webHidden/>
            <w:sz w:val="20"/>
            <w:szCs w:val="20"/>
          </w:rPr>
        </w:r>
        <w:r w:rsidRPr="00F67B76">
          <w:rPr>
            <w:noProof/>
            <w:webHidden/>
            <w:sz w:val="20"/>
            <w:szCs w:val="20"/>
          </w:rPr>
          <w:fldChar w:fldCharType="separate"/>
        </w:r>
        <w:r>
          <w:rPr>
            <w:noProof/>
            <w:webHidden/>
            <w:sz w:val="20"/>
            <w:szCs w:val="20"/>
          </w:rPr>
          <w:t>79</w:t>
        </w:r>
        <w:r w:rsidRPr="00F67B76">
          <w:rPr>
            <w:noProof/>
            <w:webHidden/>
            <w:sz w:val="20"/>
            <w:szCs w:val="20"/>
          </w:rPr>
          <w:fldChar w:fldCharType="end"/>
        </w:r>
      </w:hyperlink>
    </w:p>
    <w:p w14:paraId="0B47380A" w14:textId="2527EFC5"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59" w:history="1">
        <w:r w:rsidRPr="00F67B76">
          <w:rPr>
            <w:rStyle w:val="Lienhypertexte"/>
            <w:rFonts w:eastAsia="Calibri"/>
            <w:noProof/>
            <w:sz w:val="20"/>
            <w:szCs w:val="20"/>
          </w:rPr>
          <w:t>6.Accompagnement des salariés en situation de handicap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_Toc186534359 \h </w:instrText>
        </w:r>
        <w:r w:rsidRPr="00F67B76">
          <w:rPr>
            <w:noProof/>
            <w:webHidden/>
            <w:sz w:val="20"/>
            <w:szCs w:val="20"/>
          </w:rPr>
        </w:r>
        <w:r w:rsidRPr="00F67B76">
          <w:rPr>
            <w:noProof/>
            <w:webHidden/>
            <w:sz w:val="20"/>
            <w:szCs w:val="20"/>
          </w:rPr>
          <w:fldChar w:fldCharType="separate"/>
        </w:r>
        <w:r>
          <w:rPr>
            <w:noProof/>
            <w:webHidden/>
            <w:sz w:val="20"/>
            <w:szCs w:val="20"/>
          </w:rPr>
          <w:t>103</w:t>
        </w:r>
        <w:r w:rsidRPr="00F67B76">
          <w:rPr>
            <w:noProof/>
            <w:webHidden/>
            <w:sz w:val="20"/>
            <w:szCs w:val="20"/>
          </w:rPr>
          <w:fldChar w:fldCharType="end"/>
        </w:r>
      </w:hyperlink>
    </w:p>
    <w:p w14:paraId="463D82F1" w14:textId="082631F6" w:rsidR="00F67B76" w:rsidRPr="00F67B76" w:rsidRDefault="00F67B76">
      <w:pPr>
        <w:pStyle w:val="TM2"/>
        <w:tabs>
          <w:tab w:val="left" w:pos="660"/>
          <w:tab w:val="right" w:leader="dot" w:pos="9019"/>
        </w:tabs>
        <w:rPr>
          <w:rFonts w:asciiTheme="minorHAnsi" w:eastAsiaTheme="minorEastAsia" w:hAnsiTheme="minorHAnsi" w:cstheme="minorBidi"/>
          <w:noProof/>
          <w:color w:val="auto"/>
          <w:sz w:val="20"/>
          <w:szCs w:val="20"/>
          <w:lang w:val="fr-BE" w:eastAsia="fr-BE"/>
        </w:rPr>
      </w:pPr>
      <w:hyperlink w:anchor="_Toc186534360" w:history="1">
        <w:r w:rsidRPr="00F67B76">
          <w:rPr>
            <w:rStyle w:val="Lienhypertexte"/>
            <w:rFonts w:eastAsia="Calibri"/>
            <w:noProof/>
            <w:sz w:val="20"/>
            <w:szCs w:val="20"/>
          </w:rPr>
          <w:t>7.Gestion des carrières des PSDH en France et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_Toc186534360 \h </w:instrText>
        </w:r>
        <w:r w:rsidRPr="00F67B76">
          <w:rPr>
            <w:noProof/>
            <w:webHidden/>
            <w:sz w:val="20"/>
            <w:szCs w:val="20"/>
          </w:rPr>
        </w:r>
        <w:r w:rsidRPr="00F67B76">
          <w:rPr>
            <w:noProof/>
            <w:webHidden/>
            <w:sz w:val="20"/>
            <w:szCs w:val="20"/>
          </w:rPr>
          <w:fldChar w:fldCharType="separate"/>
        </w:r>
        <w:r>
          <w:rPr>
            <w:noProof/>
            <w:webHidden/>
            <w:sz w:val="20"/>
            <w:szCs w:val="20"/>
          </w:rPr>
          <w:t>119</w:t>
        </w:r>
        <w:r w:rsidRPr="00F67B76">
          <w:rPr>
            <w:noProof/>
            <w:webHidden/>
            <w:sz w:val="20"/>
            <w:szCs w:val="20"/>
          </w:rPr>
          <w:fldChar w:fldCharType="end"/>
        </w:r>
      </w:hyperlink>
    </w:p>
    <w:p w14:paraId="40D530F1" w14:textId="3C57523B"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61" w:history="1">
        <w:r w:rsidRPr="00F67B76">
          <w:rPr>
            <w:rStyle w:val="Lienhypertexte"/>
            <w:rFonts w:eastAsia="Calibri"/>
            <w:noProof/>
            <w:sz w:val="20"/>
            <w:szCs w:val="20"/>
          </w:rPr>
          <w:t>8.Reconversion Professionnelle des Travailleurs en Situation de Handicap en France et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_Toc186534361 \h </w:instrText>
        </w:r>
        <w:r w:rsidRPr="00F67B76">
          <w:rPr>
            <w:noProof/>
            <w:webHidden/>
            <w:sz w:val="20"/>
            <w:szCs w:val="20"/>
          </w:rPr>
        </w:r>
        <w:r w:rsidRPr="00F67B76">
          <w:rPr>
            <w:noProof/>
            <w:webHidden/>
            <w:sz w:val="20"/>
            <w:szCs w:val="20"/>
          </w:rPr>
          <w:fldChar w:fldCharType="separate"/>
        </w:r>
        <w:r>
          <w:rPr>
            <w:noProof/>
            <w:webHidden/>
            <w:sz w:val="20"/>
            <w:szCs w:val="20"/>
          </w:rPr>
          <w:t>137</w:t>
        </w:r>
        <w:r w:rsidRPr="00F67B76">
          <w:rPr>
            <w:noProof/>
            <w:webHidden/>
            <w:sz w:val="20"/>
            <w:szCs w:val="20"/>
          </w:rPr>
          <w:fldChar w:fldCharType="end"/>
        </w:r>
      </w:hyperlink>
    </w:p>
    <w:p w14:paraId="4DC35BC7" w14:textId="77777777" w:rsidR="00F67B76" w:rsidRPr="00F67B76" w:rsidRDefault="00F67B76">
      <w:pPr>
        <w:pStyle w:val="TM2"/>
        <w:tabs>
          <w:tab w:val="right" w:leader="dot" w:pos="9019"/>
        </w:tabs>
        <w:rPr>
          <w:rFonts w:asciiTheme="minorHAnsi" w:eastAsiaTheme="minorEastAsia" w:hAnsiTheme="minorHAnsi" w:cstheme="minorBidi"/>
          <w:noProof/>
          <w:color w:val="auto"/>
          <w:sz w:val="20"/>
          <w:szCs w:val="20"/>
          <w:lang w:val="fr-BE" w:eastAsia="fr-BE"/>
        </w:rPr>
      </w:pPr>
      <w:hyperlink w:anchor="_Toc186534362" w:history="1">
        <w:r w:rsidRPr="00F67B76">
          <w:rPr>
            <w:rStyle w:val="Lienhypertexte"/>
            <w:rFonts w:eastAsia="Calibri"/>
            <w:noProof/>
            <w:sz w:val="20"/>
            <w:szCs w:val="20"/>
          </w:rPr>
          <w:t>La procédure de licenciement d’une personne en situation de handicap en France et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_Toc186534362 \h </w:instrText>
        </w:r>
        <w:r w:rsidRPr="00F67B76">
          <w:rPr>
            <w:noProof/>
            <w:webHidden/>
            <w:sz w:val="20"/>
            <w:szCs w:val="20"/>
          </w:rPr>
        </w:r>
        <w:r w:rsidRPr="00F67B76">
          <w:rPr>
            <w:noProof/>
            <w:webHidden/>
            <w:sz w:val="20"/>
            <w:szCs w:val="20"/>
          </w:rPr>
          <w:fldChar w:fldCharType="separate"/>
        </w:r>
        <w:r>
          <w:rPr>
            <w:noProof/>
            <w:webHidden/>
            <w:sz w:val="20"/>
            <w:szCs w:val="20"/>
          </w:rPr>
          <w:t>175</w:t>
        </w:r>
        <w:r w:rsidRPr="00F67B76">
          <w:rPr>
            <w:noProof/>
            <w:webHidden/>
            <w:sz w:val="20"/>
            <w:szCs w:val="20"/>
          </w:rPr>
          <w:fldChar w:fldCharType="end"/>
        </w:r>
      </w:hyperlink>
    </w:p>
    <w:p w14:paraId="5AA4AD0B" w14:textId="7CFA6D2F"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63" w:history="1">
        <w:r w:rsidRPr="00F67B76">
          <w:rPr>
            <w:rStyle w:val="Lienhypertexte"/>
            <w:rFonts w:eastAsia="Calibri"/>
            <w:noProof/>
            <w:sz w:val="20"/>
            <w:szCs w:val="20"/>
          </w:rPr>
          <w:t>9.La procédure de licenciement d’une personne en situation de handicap en France</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_Toc186534363 \h </w:instrText>
        </w:r>
        <w:r w:rsidRPr="00F67B76">
          <w:rPr>
            <w:noProof/>
            <w:webHidden/>
            <w:sz w:val="20"/>
            <w:szCs w:val="20"/>
          </w:rPr>
        </w:r>
        <w:r w:rsidRPr="00F67B76">
          <w:rPr>
            <w:noProof/>
            <w:webHidden/>
            <w:sz w:val="20"/>
            <w:szCs w:val="20"/>
          </w:rPr>
          <w:fldChar w:fldCharType="separate"/>
        </w:r>
        <w:r>
          <w:rPr>
            <w:noProof/>
            <w:webHidden/>
            <w:sz w:val="20"/>
            <w:szCs w:val="20"/>
          </w:rPr>
          <w:t>176</w:t>
        </w:r>
        <w:r w:rsidRPr="00F67B76">
          <w:rPr>
            <w:noProof/>
            <w:webHidden/>
            <w:sz w:val="20"/>
            <w:szCs w:val="20"/>
          </w:rPr>
          <w:fldChar w:fldCharType="end"/>
        </w:r>
      </w:hyperlink>
    </w:p>
    <w:p w14:paraId="7A8F7155" w14:textId="2E3B966B"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64" w:history="1">
        <w:r w:rsidRPr="00F67B76">
          <w:rPr>
            <w:rStyle w:val="Lienhypertexte"/>
            <w:rFonts w:eastAsia="Calibri"/>
            <w:noProof/>
            <w:sz w:val="20"/>
            <w:szCs w:val="20"/>
          </w:rPr>
          <w:t>10.La procédure de licenciement d’une personne en situation de handicap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_Toc186534364 \h </w:instrText>
        </w:r>
        <w:r w:rsidRPr="00F67B76">
          <w:rPr>
            <w:noProof/>
            <w:webHidden/>
            <w:sz w:val="20"/>
            <w:szCs w:val="20"/>
          </w:rPr>
        </w:r>
        <w:r w:rsidRPr="00F67B76">
          <w:rPr>
            <w:noProof/>
            <w:webHidden/>
            <w:sz w:val="20"/>
            <w:szCs w:val="20"/>
          </w:rPr>
          <w:fldChar w:fldCharType="separate"/>
        </w:r>
        <w:r>
          <w:rPr>
            <w:noProof/>
            <w:webHidden/>
            <w:sz w:val="20"/>
            <w:szCs w:val="20"/>
          </w:rPr>
          <w:t>181</w:t>
        </w:r>
        <w:r w:rsidRPr="00F67B76">
          <w:rPr>
            <w:noProof/>
            <w:webHidden/>
            <w:sz w:val="20"/>
            <w:szCs w:val="20"/>
          </w:rPr>
          <w:fldChar w:fldCharType="end"/>
        </w:r>
      </w:hyperlink>
    </w:p>
    <w:p w14:paraId="6BFBD11F" w14:textId="77777777" w:rsidR="00F67B76" w:rsidRPr="00F67B76" w:rsidRDefault="00F67B76">
      <w:pPr>
        <w:pStyle w:val="TM2"/>
        <w:tabs>
          <w:tab w:val="right" w:leader="dot" w:pos="9019"/>
        </w:tabs>
        <w:rPr>
          <w:rFonts w:asciiTheme="minorHAnsi" w:eastAsiaTheme="minorEastAsia" w:hAnsiTheme="minorHAnsi" w:cstheme="minorBidi"/>
          <w:noProof/>
          <w:color w:val="auto"/>
          <w:sz w:val="20"/>
          <w:szCs w:val="20"/>
          <w:lang w:val="fr-BE" w:eastAsia="fr-BE"/>
        </w:rPr>
      </w:pPr>
      <w:hyperlink w:anchor="_Toc186534365" w:history="1">
        <w:r w:rsidRPr="00F67B76">
          <w:rPr>
            <w:rStyle w:val="Lienhypertexte"/>
            <w:noProof/>
            <w:sz w:val="20"/>
            <w:szCs w:val="20"/>
          </w:rPr>
          <w:t>Inclusion des PSDH</w:t>
        </w:r>
        <w:r w:rsidRPr="00F67B76">
          <w:rPr>
            <w:rStyle w:val="Lienhypertexte"/>
            <w:rFonts w:ascii="Calibri" w:hAnsi="Calibri" w:cs="Calibri"/>
            <w:noProof/>
            <w:sz w:val="20"/>
            <w:szCs w:val="20"/>
          </w:rPr>
          <w:t> </w:t>
        </w:r>
        <w:r w:rsidRPr="00F67B76">
          <w:rPr>
            <w:rStyle w:val="Lienhypertexte"/>
            <w:noProof/>
            <w:sz w:val="20"/>
            <w:szCs w:val="20"/>
          </w:rPr>
          <w:t>: Une Vision Partagée pour un Avenir Professionnel Équitable et durable</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_Toc186534365 \h </w:instrText>
        </w:r>
        <w:r w:rsidRPr="00F67B76">
          <w:rPr>
            <w:noProof/>
            <w:webHidden/>
            <w:sz w:val="20"/>
            <w:szCs w:val="20"/>
          </w:rPr>
        </w:r>
        <w:r w:rsidRPr="00F67B76">
          <w:rPr>
            <w:noProof/>
            <w:webHidden/>
            <w:sz w:val="20"/>
            <w:szCs w:val="20"/>
          </w:rPr>
          <w:fldChar w:fldCharType="separate"/>
        </w:r>
        <w:r>
          <w:rPr>
            <w:noProof/>
            <w:webHidden/>
            <w:sz w:val="20"/>
            <w:szCs w:val="20"/>
          </w:rPr>
          <w:t>191</w:t>
        </w:r>
        <w:r w:rsidRPr="00F67B76">
          <w:rPr>
            <w:noProof/>
            <w:webHidden/>
            <w:sz w:val="20"/>
            <w:szCs w:val="20"/>
          </w:rPr>
          <w:fldChar w:fldCharType="end"/>
        </w:r>
      </w:hyperlink>
    </w:p>
    <w:p w14:paraId="36928D38" w14:textId="77777777" w:rsidR="00F67B76" w:rsidRPr="00F67B76" w:rsidRDefault="00F67B76">
      <w:pPr>
        <w:pStyle w:val="TM2"/>
        <w:tabs>
          <w:tab w:val="right" w:leader="dot" w:pos="9019"/>
        </w:tabs>
        <w:rPr>
          <w:rFonts w:asciiTheme="minorHAnsi" w:eastAsiaTheme="minorEastAsia" w:hAnsiTheme="minorHAnsi" w:cstheme="minorBidi"/>
          <w:noProof/>
          <w:color w:val="auto"/>
          <w:sz w:val="20"/>
          <w:szCs w:val="20"/>
          <w:lang w:val="fr-BE" w:eastAsia="fr-BE"/>
        </w:rPr>
      </w:pPr>
      <w:hyperlink w:anchor="_Toc186534366" w:history="1">
        <w:r w:rsidRPr="00F67B76">
          <w:rPr>
            <w:rStyle w:val="Lienhypertexte"/>
            <w:rFonts w:eastAsia="Calibri"/>
            <w:noProof/>
            <w:sz w:val="20"/>
            <w:szCs w:val="20"/>
          </w:rPr>
          <w:t>La création d’entreprise et la personne en situation de handicap en France et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_Toc186534366 \h </w:instrText>
        </w:r>
        <w:r w:rsidRPr="00F67B76">
          <w:rPr>
            <w:noProof/>
            <w:webHidden/>
            <w:sz w:val="20"/>
            <w:szCs w:val="20"/>
          </w:rPr>
        </w:r>
        <w:r w:rsidRPr="00F67B76">
          <w:rPr>
            <w:noProof/>
            <w:webHidden/>
            <w:sz w:val="20"/>
            <w:szCs w:val="20"/>
          </w:rPr>
          <w:fldChar w:fldCharType="separate"/>
        </w:r>
        <w:r>
          <w:rPr>
            <w:noProof/>
            <w:webHidden/>
            <w:sz w:val="20"/>
            <w:szCs w:val="20"/>
          </w:rPr>
          <w:t>193</w:t>
        </w:r>
        <w:r w:rsidRPr="00F67B76">
          <w:rPr>
            <w:noProof/>
            <w:webHidden/>
            <w:sz w:val="20"/>
            <w:szCs w:val="20"/>
          </w:rPr>
          <w:fldChar w:fldCharType="end"/>
        </w:r>
      </w:hyperlink>
    </w:p>
    <w:p w14:paraId="2F407A08" w14:textId="3F06418A"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67" w:history="1">
        <w:r w:rsidRPr="00F67B76">
          <w:rPr>
            <w:rStyle w:val="Lienhypertexte"/>
            <w:rFonts w:eastAsia="Calibri"/>
            <w:noProof/>
            <w:sz w:val="20"/>
            <w:szCs w:val="20"/>
          </w:rPr>
          <w:t>11.La création d’entreprise par la personne en situation de handicap en France</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_Toc186534367 \h </w:instrText>
        </w:r>
        <w:r w:rsidRPr="00F67B76">
          <w:rPr>
            <w:noProof/>
            <w:webHidden/>
            <w:sz w:val="20"/>
            <w:szCs w:val="20"/>
          </w:rPr>
        </w:r>
        <w:r w:rsidRPr="00F67B76">
          <w:rPr>
            <w:noProof/>
            <w:webHidden/>
            <w:sz w:val="20"/>
            <w:szCs w:val="20"/>
          </w:rPr>
          <w:fldChar w:fldCharType="separate"/>
        </w:r>
        <w:r>
          <w:rPr>
            <w:noProof/>
            <w:webHidden/>
            <w:sz w:val="20"/>
            <w:szCs w:val="20"/>
          </w:rPr>
          <w:t>194</w:t>
        </w:r>
        <w:r w:rsidRPr="00F67B76">
          <w:rPr>
            <w:noProof/>
            <w:webHidden/>
            <w:sz w:val="20"/>
            <w:szCs w:val="20"/>
          </w:rPr>
          <w:fldChar w:fldCharType="end"/>
        </w:r>
      </w:hyperlink>
    </w:p>
    <w:p w14:paraId="579652D5" w14:textId="6E0D2D96"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68" w:history="1">
        <w:r w:rsidRPr="00F67B76">
          <w:rPr>
            <w:rStyle w:val="Lienhypertexte"/>
            <w:rFonts w:eastAsia="Calibri"/>
            <w:noProof/>
            <w:sz w:val="20"/>
            <w:szCs w:val="20"/>
          </w:rPr>
          <w:t>12.Aides à la Création d’Entreprise pour les Personnes en Situation de Handicap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_Toc186534368 \h </w:instrText>
        </w:r>
        <w:r w:rsidRPr="00F67B76">
          <w:rPr>
            <w:noProof/>
            <w:webHidden/>
            <w:sz w:val="20"/>
            <w:szCs w:val="20"/>
          </w:rPr>
        </w:r>
        <w:r w:rsidRPr="00F67B76">
          <w:rPr>
            <w:noProof/>
            <w:webHidden/>
            <w:sz w:val="20"/>
            <w:szCs w:val="20"/>
          </w:rPr>
          <w:fldChar w:fldCharType="separate"/>
        </w:r>
        <w:r>
          <w:rPr>
            <w:noProof/>
            <w:webHidden/>
            <w:sz w:val="20"/>
            <w:szCs w:val="20"/>
          </w:rPr>
          <w:t>209</w:t>
        </w:r>
        <w:r w:rsidRPr="00F67B76">
          <w:rPr>
            <w:noProof/>
            <w:webHidden/>
            <w:sz w:val="20"/>
            <w:szCs w:val="20"/>
          </w:rPr>
          <w:fldChar w:fldCharType="end"/>
        </w:r>
      </w:hyperlink>
    </w:p>
    <w:p w14:paraId="3CF48B9F" w14:textId="77777777" w:rsidR="00F67B76" w:rsidRPr="00F67B76" w:rsidRDefault="00F67B76">
      <w:pPr>
        <w:pStyle w:val="TM2"/>
        <w:tabs>
          <w:tab w:val="right" w:leader="dot" w:pos="9019"/>
        </w:tabs>
        <w:rPr>
          <w:rFonts w:asciiTheme="minorHAnsi" w:eastAsiaTheme="minorEastAsia" w:hAnsiTheme="minorHAnsi" w:cstheme="minorBidi"/>
          <w:noProof/>
          <w:color w:val="auto"/>
          <w:sz w:val="20"/>
          <w:szCs w:val="20"/>
          <w:lang w:val="fr-BE" w:eastAsia="fr-BE"/>
        </w:rPr>
      </w:pPr>
      <w:hyperlink w:anchor="_Toc186534369" w:history="1">
        <w:r w:rsidRPr="00F67B76">
          <w:rPr>
            <w:rStyle w:val="Lienhypertexte"/>
            <w:rFonts w:eastAsia="Calibri"/>
            <w:noProof/>
            <w:sz w:val="20"/>
            <w:szCs w:val="20"/>
          </w:rPr>
          <w:t>Conclusion</w:t>
        </w:r>
        <w:r w:rsidRPr="00F67B76">
          <w:rPr>
            <w:rStyle w:val="Lienhypertexte"/>
            <w:rFonts w:ascii="Calibri" w:eastAsia="Calibri" w:hAnsi="Calibri"/>
            <w:noProof/>
            <w:sz w:val="20"/>
            <w:szCs w:val="20"/>
          </w:rPr>
          <w:t> </w:t>
        </w:r>
        <w:r w:rsidRPr="00F67B76">
          <w:rPr>
            <w:rStyle w:val="Lienhypertexte"/>
            <w:rFonts w:eastAsia="Calibri"/>
            <w:noProof/>
            <w:sz w:val="20"/>
            <w:szCs w:val="20"/>
          </w:rPr>
          <w:t>: Comparaison des dispositifs d'accompagnement entrepreneurial pour les PSDH</w:t>
        </w:r>
        <w:r w:rsidRPr="00F67B76">
          <w:rPr>
            <w:rStyle w:val="Lienhypertexte"/>
            <w:rFonts w:ascii="Calibri" w:eastAsia="Calibri" w:hAnsi="Calibri"/>
            <w:noProof/>
            <w:sz w:val="20"/>
            <w:szCs w:val="20"/>
          </w:rPr>
          <w:t> </w:t>
        </w:r>
        <w:r w:rsidRPr="00F67B76">
          <w:rPr>
            <w:rStyle w:val="Lienhypertexte"/>
            <w:rFonts w:eastAsia="Calibri"/>
            <w:noProof/>
            <w:sz w:val="20"/>
            <w:szCs w:val="20"/>
          </w:rPr>
          <w:t>: France vs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_Toc186534369 \h </w:instrText>
        </w:r>
        <w:r w:rsidRPr="00F67B76">
          <w:rPr>
            <w:noProof/>
            <w:webHidden/>
            <w:sz w:val="20"/>
            <w:szCs w:val="20"/>
          </w:rPr>
        </w:r>
        <w:r w:rsidRPr="00F67B76">
          <w:rPr>
            <w:noProof/>
            <w:webHidden/>
            <w:sz w:val="20"/>
            <w:szCs w:val="20"/>
          </w:rPr>
          <w:fldChar w:fldCharType="separate"/>
        </w:r>
        <w:r>
          <w:rPr>
            <w:noProof/>
            <w:webHidden/>
            <w:sz w:val="20"/>
            <w:szCs w:val="20"/>
          </w:rPr>
          <w:t>219</w:t>
        </w:r>
        <w:r w:rsidRPr="00F67B76">
          <w:rPr>
            <w:noProof/>
            <w:webHidden/>
            <w:sz w:val="20"/>
            <w:szCs w:val="20"/>
          </w:rPr>
          <w:fldChar w:fldCharType="end"/>
        </w:r>
      </w:hyperlink>
    </w:p>
    <w:p w14:paraId="0C9D2F3A" w14:textId="77777777" w:rsidR="00F67B76" w:rsidRPr="00F67B76" w:rsidRDefault="00F67B76">
      <w:pPr>
        <w:pStyle w:val="TM2"/>
        <w:tabs>
          <w:tab w:val="right" w:leader="dot" w:pos="9019"/>
        </w:tabs>
        <w:rPr>
          <w:rFonts w:asciiTheme="minorHAnsi" w:eastAsiaTheme="minorEastAsia" w:hAnsiTheme="minorHAnsi" w:cstheme="minorBidi"/>
          <w:noProof/>
          <w:color w:val="auto"/>
          <w:sz w:val="20"/>
          <w:szCs w:val="20"/>
          <w:lang w:val="fr-BE" w:eastAsia="fr-BE"/>
        </w:rPr>
      </w:pPr>
      <w:hyperlink w:anchor="_Toc186534370" w:history="1">
        <w:r w:rsidRPr="00F67B76">
          <w:rPr>
            <w:rStyle w:val="Lienhypertexte"/>
            <w:rFonts w:eastAsia="Calibri"/>
            <w:noProof/>
            <w:sz w:val="20"/>
            <w:szCs w:val="20"/>
          </w:rPr>
          <w:t>Transition vers la retraite des PSDH en France et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_Toc186534370 \h </w:instrText>
        </w:r>
        <w:r w:rsidRPr="00F67B76">
          <w:rPr>
            <w:noProof/>
            <w:webHidden/>
            <w:sz w:val="20"/>
            <w:szCs w:val="20"/>
          </w:rPr>
        </w:r>
        <w:r w:rsidRPr="00F67B76">
          <w:rPr>
            <w:noProof/>
            <w:webHidden/>
            <w:sz w:val="20"/>
            <w:szCs w:val="20"/>
          </w:rPr>
          <w:fldChar w:fldCharType="separate"/>
        </w:r>
        <w:r>
          <w:rPr>
            <w:noProof/>
            <w:webHidden/>
            <w:sz w:val="20"/>
            <w:szCs w:val="20"/>
          </w:rPr>
          <w:t>221</w:t>
        </w:r>
        <w:r w:rsidRPr="00F67B76">
          <w:rPr>
            <w:noProof/>
            <w:webHidden/>
            <w:sz w:val="20"/>
            <w:szCs w:val="20"/>
          </w:rPr>
          <w:fldChar w:fldCharType="end"/>
        </w:r>
      </w:hyperlink>
    </w:p>
    <w:p w14:paraId="05297D18" w14:textId="0A9AC743"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71" w:history="1">
        <w:r w:rsidRPr="00F67B76">
          <w:rPr>
            <w:rStyle w:val="Lienhypertexte"/>
            <w:rFonts w:eastAsia="Calibri"/>
            <w:noProof/>
            <w:sz w:val="20"/>
            <w:szCs w:val="20"/>
          </w:rPr>
          <w:t>13.Transition vers la retraite des PSDH en France</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_Toc186534371 \h </w:instrText>
        </w:r>
        <w:r w:rsidRPr="00F67B76">
          <w:rPr>
            <w:noProof/>
            <w:webHidden/>
            <w:sz w:val="20"/>
            <w:szCs w:val="20"/>
          </w:rPr>
        </w:r>
        <w:r w:rsidRPr="00F67B76">
          <w:rPr>
            <w:noProof/>
            <w:webHidden/>
            <w:sz w:val="20"/>
            <w:szCs w:val="20"/>
          </w:rPr>
          <w:fldChar w:fldCharType="separate"/>
        </w:r>
        <w:r>
          <w:rPr>
            <w:noProof/>
            <w:webHidden/>
            <w:sz w:val="20"/>
            <w:szCs w:val="20"/>
          </w:rPr>
          <w:t>221</w:t>
        </w:r>
        <w:r w:rsidRPr="00F67B76">
          <w:rPr>
            <w:noProof/>
            <w:webHidden/>
            <w:sz w:val="20"/>
            <w:szCs w:val="20"/>
          </w:rPr>
          <w:fldChar w:fldCharType="end"/>
        </w:r>
      </w:hyperlink>
    </w:p>
    <w:p w14:paraId="23B0BDF7" w14:textId="6EDAFAE0"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72" w:history="1">
        <w:r w:rsidRPr="00F67B76">
          <w:rPr>
            <w:rStyle w:val="Lienhypertexte"/>
            <w:rFonts w:eastAsia="Calibri"/>
            <w:noProof/>
            <w:sz w:val="20"/>
            <w:szCs w:val="20"/>
          </w:rPr>
          <w:t>14.Transition vers la retraite des PSDH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_Toc186534372 \h </w:instrText>
        </w:r>
        <w:r w:rsidRPr="00F67B76">
          <w:rPr>
            <w:noProof/>
            <w:webHidden/>
            <w:sz w:val="20"/>
            <w:szCs w:val="20"/>
          </w:rPr>
        </w:r>
        <w:r w:rsidRPr="00F67B76">
          <w:rPr>
            <w:noProof/>
            <w:webHidden/>
            <w:sz w:val="20"/>
            <w:szCs w:val="20"/>
          </w:rPr>
          <w:fldChar w:fldCharType="separate"/>
        </w:r>
        <w:r>
          <w:rPr>
            <w:noProof/>
            <w:webHidden/>
            <w:sz w:val="20"/>
            <w:szCs w:val="20"/>
          </w:rPr>
          <w:t>228</w:t>
        </w:r>
        <w:r w:rsidRPr="00F67B76">
          <w:rPr>
            <w:noProof/>
            <w:webHidden/>
            <w:sz w:val="20"/>
            <w:szCs w:val="20"/>
          </w:rPr>
          <w:fldChar w:fldCharType="end"/>
        </w:r>
      </w:hyperlink>
    </w:p>
    <w:p w14:paraId="4E7461B4" w14:textId="61D763A7"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73" w:history="1">
        <w:r w:rsidRPr="00F67B76">
          <w:rPr>
            <w:rStyle w:val="Lienhypertexte"/>
            <w:rFonts w:eastAsia="Calibri"/>
            <w:noProof/>
            <w:sz w:val="20"/>
            <w:szCs w:val="20"/>
          </w:rPr>
          <w:t>15.Comparaison entre les systèmes de retraite pour les PSDH en France et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_Toc186534373 \h </w:instrText>
        </w:r>
        <w:r w:rsidRPr="00F67B76">
          <w:rPr>
            <w:noProof/>
            <w:webHidden/>
            <w:sz w:val="20"/>
            <w:szCs w:val="20"/>
          </w:rPr>
        </w:r>
        <w:r w:rsidRPr="00F67B76">
          <w:rPr>
            <w:noProof/>
            <w:webHidden/>
            <w:sz w:val="20"/>
            <w:szCs w:val="20"/>
          </w:rPr>
          <w:fldChar w:fldCharType="separate"/>
        </w:r>
        <w:r>
          <w:rPr>
            <w:noProof/>
            <w:webHidden/>
            <w:sz w:val="20"/>
            <w:szCs w:val="20"/>
          </w:rPr>
          <w:t>233</w:t>
        </w:r>
        <w:r w:rsidRPr="00F67B76">
          <w:rPr>
            <w:noProof/>
            <w:webHidden/>
            <w:sz w:val="20"/>
            <w:szCs w:val="20"/>
          </w:rPr>
          <w:fldChar w:fldCharType="end"/>
        </w:r>
      </w:hyperlink>
    </w:p>
    <w:p w14:paraId="61D52056" w14:textId="77777777" w:rsidR="00F67B76" w:rsidRPr="00F67B76" w:rsidRDefault="00F67B76">
      <w:pPr>
        <w:pStyle w:val="TM2"/>
        <w:tabs>
          <w:tab w:val="right" w:leader="dot" w:pos="9019"/>
        </w:tabs>
        <w:rPr>
          <w:rFonts w:asciiTheme="minorHAnsi" w:eastAsiaTheme="minorEastAsia" w:hAnsiTheme="minorHAnsi" w:cstheme="minorBidi"/>
          <w:noProof/>
          <w:color w:val="auto"/>
          <w:sz w:val="20"/>
          <w:szCs w:val="20"/>
          <w:lang w:val="fr-BE" w:eastAsia="fr-BE"/>
        </w:rPr>
      </w:pPr>
      <w:hyperlink w:anchor="_Toc186534374" w:history="1">
        <w:r w:rsidRPr="00F67B76">
          <w:rPr>
            <w:rStyle w:val="Lienhypertexte"/>
            <w:rFonts w:eastAsia="Calibri"/>
            <w:noProof/>
            <w:sz w:val="20"/>
            <w:szCs w:val="20"/>
          </w:rPr>
          <w:t>L’Apport des Syndicats de Travailleurs à l’Intégration et à la Vie Professionnelle des Personnes en Situation de Handicap en France et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_Toc186534374 \h </w:instrText>
        </w:r>
        <w:r w:rsidRPr="00F67B76">
          <w:rPr>
            <w:noProof/>
            <w:webHidden/>
            <w:sz w:val="20"/>
            <w:szCs w:val="20"/>
          </w:rPr>
        </w:r>
        <w:r w:rsidRPr="00F67B76">
          <w:rPr>
            <w:noProof/>
            <w:webHidden/>
            <w:sz w:val="20"/>
            <w:szCs w:val="20"/>
          </w:rPr>
          <w:fldChar w:fldCharType="separate"/>
        </w:r>
        <w:r>
          <w:rPr>
            <w:noProof/>
            <w:webHidden/>
            <w:sz w:val="20"/>
            <w:szCs w:val="20"/>
          </w:rPr>
          <w:t>239</w:t>
        </w:r>
        <w:r w:rsidRPr="00F67B76">
          <w:rPr>
            <w:noProof/>
            <w:webHidden/>
            <w:sz w:val="20"/>
            <w:szCs w:val="20"/>
          </w:rPr>
          <w:fldChar w:fldCharType="end"/>
        </w:r>
      </w:hyperlink>
    </w:p>
    <w:p w14:paraId="48467D4D" w14:textId="1F16D64F"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75" w:history="1">
        <w:r w:rsidRPr="00F67B76">
          <w:rPr>
            <w:rStyle w:val="Lienhypertexte"/>
            <w:rFonts w:eastAsia="Calibri"/>
            <w:noProof/>
            <w:sz w:val="20"/>
            <w:szCs w:val="20"/>
          </w:rPr>
          <w:t>16.La contribution des syndicats de travailleurs à l’intégration et à l’amélioration des conditions de vie professionnelle des PSDH en France</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_Toc186534375 \h </w:instrText>
        </w:r>
        <w:r w:rsidRPr="00F67B76">
          <w:rPr>
            <w:noProof/>
            <w:webHidden/>
            <w:sz w:val="20"/>
            <w:szCs w:val="20"/>
          </w:rPr>
        </w:r>
        <w:r w:rsidRPr="00F67B76">
          <w:rPr>
            <w:noProof/>
            <w:webHidden/>
            <w:sz w:val="20"/>
            <w:szCs w:val="20"/>
          </w:rPr>
          <w:fldChar w:fldCharType="separate"/>
        </w:r>
        <w:r>
          <w:rPr>
            <w:noProof/>
            <w:webHidden/>
            <w:sz w:val="20"/>
            <w:szCs w:val="20"/>
          </w:rPr>
          <w:t>239</w:t>
        </w:r>
        <w:r w:rsidRPr="00F67B76">
          <w:rPr>
            <w:noProof/>
            <w:webHidden/>
            <w:sz w:val="20"/>
            <w:szCs w:val="20"/>
          </w:rPr>
          <w:fldChar w:fldCharType="end"/>
        </w:r>
      </w:hyperlink>
    </w:p>
    <w:p w14:paraId="5341C8B1" w14:textId="4A2869F8"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76" w:history="1">
        <w:r w:rsidRPr="00F67B76">
          <w:rPr>
            <w:rStyle w:val="Lienhypertexte"/>
            <w:rFonts w:eastAsia="Calibri"/>
            <w:noProof/>
            <w:sz w:val="20"/>
            <w:szCs w:val="20"/>
          </w:rPr>
          <w:t>17.La contribution des syndicats de travailleurs à l’intégration et à l’amélioration des conditions de vie professionnelle des PSDH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_Toc186534376 \h </w:instrText>
        </w:r>
        <w:r w:rsidRPr="00F67B76">
          <w:rPr>
            <w:noProof/>
            <w:webHidden/>
            <w:sz w:val="20"/>
            <w:szCs w:val="20"/>
          </w:rPr>
        </w:r>
        <w:r w:rsidRPr="00F67B76">
          <w:rPr>
            <w:noProof/>
            <w:webHidden/>
            <w:sz w:val="20"/>
            <w:szCs w:val="20"/>
          </w:rPr>
          <w:fldChar w:fldCharType="separate"/>
        </w:r>
        <w:r>
          <w:rPr>
            <w:noProof/>
            <w:webHidden/>
            <w:sz w:val="20"/>
            <w:szCs w:val="20"/>
          </w:rPr>
          <w:t>244</w:t>
        </w:r>
        <w:r w:rsidRPr="00F67B76">
          <w:rPr>
            <w:noProof/>
            <w:webHidden/>
            <w:sz w:val="20"/>
            <w:szCs w:val="20"/>
          </w:rPr>
          <w:fldChar w:fldCharType="end"/>
        </w:r>
      </w:hyperlink>
    </w:p>
    <w:p w14:paraId="1DBD005A" w14:textId="77777777" w:rsidR="00F67B76" w:rsidRPr="00F67B76" w:rsidRDefault="00F67B76">
      <w:pPr>
        <w:pStyle w:val="TM2"/>
        <w:tabs>
          <w:tab w:val="right" w:leader="dot" w:pos="9019"/>
        </w:tabs>
        <w:rPr>
          <w:rFonts w:asciiTheme="minorHAnsi" w:eastAsiaTheme="minorEastAsia" w:hAnsiTheme="minorHAnsi" w:cstheme="minorBidi"/>
          <w:noProof/>
          <w:color w:val="auto"/>
          <w:sz w:val="20"/>
          <w:szCs w:val="20"/>
          <w:lang w:val="fr-BE" w:eastAsia="fr-BE"/>
        </w:rPr>
      </w:pPr>
      <w:hyperlink w:anchor="_Toc186534377" w:history="1">
        <w:r w:rsidRPr="00F67B76">
          <w:rPr>
            <w:rStyle w:val="Lienhypertexte"/>
            <w:rFonts w:eastAsia="Calibri"/>
            <w:noProof/>
            <w:sz w:val="20"/>
            <w:szCs w:val="20"/>
          </w:rPr>
          <w:t>Comparaison des approches syndicales pour l'intégration des PSDH en France et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_Toc186534377 \h </w:instrText>
        </w:r>
        <w:r w:rsidRPr="00F67B76">
          <w:rPr>
            <w:noProof/>
            <w:webHidden/>
            <w:sz w:val="20"/>
            <w:szCs w:val="20"/>
          </w:rPr>
        </w:r>
        <w:r w:rsidRPr="00F67B76">
          <w:rPr>
            <w:noProof/>
            <w:webHidden/>
            <w:sz w:val="20"/>
            <w:szCs w:val="20"/>
          </w:rPr>
          <w:fldChar w:fldCharType="separate"/>
        </w:r>
        <w:r>
          <w:rPr>
            <w:noProof/>
            <w:webHidden/>
            <w:sz w:val="20"/>
            <w:szCs w:val="20"/>
          </w:rPr>
          <w:t>247</w:t>
        </w:r>
        <w:r w:rsidRPr="00F67B76">
          <w:rPr>
            <w:noProof/>
            <w:webHidden/>
            <w:sz w:val="20"/>
            <w:szCs w:val="20"/>
          </w:rPr>
          <w:fldChar w:fldCharType="end"/>
        </w:r>
      </w:hyperlink>
    </w:p>
    <w:p w14:paraId="76C32C32" w14:textId="77777777" w:rsidR="00F67B76" w:rsidRPr="00F67B76" w:rsidRDefault="00F67B76">
      <w:pPr>
        <w:pStyle w:val="TM2"/>
        <w:tabs>
          <w:tab w:val="right" w:leader="dot" w:pos="9019"/>
        </w:tabs>
        <w:rPr>
          <w:rFonts w:asciiTheme="minorHAnsi" w:eastAsiaTheme="minorEastAsia" w:hAnsiTheme="minorHAnsi" w:cstheme="minorBidi"/>
          <w:noProof/>
          <w:color w:val="auto"/>
          <w:sz w:val="20"/>
          <w:szCs w:val="20"/>
          <w:lang w:val="fr-BE" w:eastAsia="fr-BE"/>
        </w:rPr>
      </w:pPr>
      <w:hyperlink w:anchor="_Toc186534378" w:history="1">
        <w:r w:rsidRPr="00F67B76">
          <w:rPr>
            <w:rStyle w:val="Lienhypertexte"/>
            <w:rFonts w:eastAsia="Calibri"/>
            <w:noProof/>
            <w:sz w:val="20"/>
            <w:szCs w:val="20"/>
          </w:rPr>
          <w:t>Soutien aux Aidants Familiaux pour Faciliter le Maintien dans l’Emploi des PSDH dont ils ont la charge en France et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_Toc186534378 \h </w:instrText>
        </w:r>
        <w:r w:rsidRPr="00F67B76">
          <w:rPr>
            <w:noProof/>
            <w:webHidden/>
            <w:sz w:val="20"/>
            <w:szCs w:val="20"/>
          </w:rPr>
        </w:r>
        <w:r w:rsidRPr="00F67B76">
          <w:rPr>
            <w:noProof/>
            <w:webHidden/>
            <w:sz w:val="20"/>
            <w:szCs w:val="20"/>
          </w:rPr>
          <w:fldChar w:fldCharType="separate"/>
        </w:r>
        <w:r>
          <w:rPr>
            <w:noProof/>
            <w:webHidden/>
            <w:sz w:val="20"/>
            <w:szCs w:val="20"/>
          </w:rPr>
          <w:t>249</w:t>
        </w:r>
        <w:r w:rsidRPr="00F67B76">
          <w:rPr>
            <w:noProof/>
            <w:webHidden/>
            <w:sz w:val="20"/>
            <w:szCs w:val="20"/>
          </w:rPr>
          <w:fldChar w:fldCharType="end"/>
        </w:r>
      </w:hyperlink>
    </w:p>
    <w:p w14:paraId="38838083" w14:textId="0B761DB2"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79" w:history="1">
        <w:r w:rsidRPr="00F67B76">
          <w:rPr>
            <w:rStyle w:val="Lienhypertexte"/>
            <w:rFonts w:eastAsia="Calibri"/>
            <w:noProof/>
            <w:sz w:val="20"/>
            <w:szCs w:val="20"/>
          </w:rPr>
          <w:t>18.Aider l’aidant</w:t>
        </w:r>
        <w:r w:rsidRPr="00F67B76">
          <w:rPr>
            <w:rStyle w:val="Lienhypertexte"/>
            <w:rFonts w:ascii="Calibri" w:eastAsia="Calibri" w:hAnsi="Calibri"/>
            <w:noProof/>
            <w:sz w:val="20"/>
            <w:szCs w:val="20"/>
          </w:rPr>
          <w:t> </w:t>
        </w:r>
        <w:r w:rsidRPr="00F67B76">
          <w:rPr>
            <w:rStyle w:val="Lienhypertexte"/>
            <w:rFonts w:eastAsia="Calibri"/>
            <w:noProof/>
            <w:sz w:val="20"/>
            <w:szCs w:val="20"/>
          </w:rPr>
          <w:t>: un pilier essentiel pour l’inclusion des PSDH</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_Toc186534379 \h </w:instrText>
        </w:r>
        <w:r w:rsidRPr="00F67B76">
          <w:rPr>
            <w:noProof/>
            <w:webHidden/>
            <w:sz w:val="20"/>
            <w:szCs w:val="20"/>
          </w:rPr>
        </w:r>
        <w:r w:rsidRPr="00F67B76">
          <w:rPr>
            <w:noProof/>
            <w:webHidden/>
            <w:sz w:val="20"/>
            <w:szCs w:val="20"/>
          </w:rPr>
          <w:fldChar w:fldCharType="separate"/>
        </w:r>
        <w:r>
          <w:rPr>
            <w:noProof/>
            <w:webHidden/>
            <w:sz w:val="20"/>
            <w:szCs w:val="20"/>
          </w:rPr>
          <w:t>249</w:t>
        </w:r>
        <w:r w:rsidRPr="00F67B76">
          <w:rPr>
            <w:noProof/>
            <w:webHidden/>
            <w:sz w:val="20"/>
            <w:szCs w:val="20"/>
          </w:rPr>
          <w:fldChar w:fldCharType="end"/>
        </w:r>
      </w:hyperlink>
    </w:p>
    <w:p w14:paraId="27E5EF4B" w14:textId="4D5DFDE5"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80" w:history="1">
        <w:r w:rsidRPr="00F67B76">
          <w:rPr>
            <w:rStyle w:val="Lienhypertexte"/>
            <w:rFonts w:eastAsia="Calibri"/>
            <w:noProof/>
            <w:sz w:val="20"/>
            <w:szCs w:val="20"/>
          </w:rPr>
          <w:t>19.Conclusion générale</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_Toc186534380 \h </w:instrText>
        </w:r>
        <w:r w:rsidRPr="00F67B76">
          <w:rPr>
            <w:noProof/>
            <w:webHidden/>
            <w:sz w:val="20"/>
            <w:szCs w:val="20"/>
          </w:rPr>
        </w:r>
        <w:r w:rsidRPr="00F67B76">
          <w:rPr>
            <w:noProof/>
            <w:webHidden/>
            <w:sz w:val="20"/>
            <w:szCs w:val="20"/>
          </w:rPr>
          <w:fldChar w:fldCharType="separate"/>
        </w:r>
        <w:r>
          <w:rPr>
            <w:noProof/>
            <w:webHidden/>
            <w:sz w:val="20"/>
            <w:szCs w:val="20"/>
          </w:rPr>
          <w:t>269</w:t>
        </w:r>
        <w:r w:rsidRPr="00F67B76">
          <w:rPr>
            <w:noProof/>
            <w:webHidden/>
            <w:sz w:val="20"/>
            <w:szCs w:val="20"/>
          </w:rPr>
          <w:fldChar w:fldCharType="end"/>
        </w:r>
      </w:hyperlink>
    </w:p>
    <w:p w14:paraId="3B19D196" w14:textId="29E217EE" w:rsidR="00F67B76" w:rsidRPr="00F67B76" w:rsidRDefault="00F67B76">
      <w:pPr>
        <w:pStyle w:val="TM2"/>
        <w:tabs>
          <w:tab w:val="left" w:pos="880"/>
          <w:tab w:val="right" w:leader="dot" w:pos="9019"/>
        </w:tabs>
        <w:rPr>
          <w:rFonts w:asciiTheme="minorHAnsi" w:eastAsiaTheme="minorEastAsia" w:hAnsiTheme="minorHAnsi" w:cstheme="minorBidi"/>
          <w:noProof/>
          <w:color w:val="auto"/>
          <w:sz w:val="20"/>
          <w:szCs w:val="20"/>
          <w:lang w:val="fr-BE" w:eastAsia="fr-BE"/>
        </w:rPr>
      </w:pPr>
      <w:hyperlink w:anchor="_Toc186534381" w:history="1">
        <w:r w:rsidRPr="00F67B76">
          <w:rPr>
            <w:rStyle w:val="Lienhypertexte"/>
            <w:rFonts w:eastAsia="Calibri" w:cs="Calibri"/>
            <w:noProof/>
            <w:sz w:val="20"/>
            <w:szCs w:val="20"/>
          </w:rPr>
          <w:t>20.Conclusion générale du chapitre</w:t>
        </w:r>
        <w:r w:rsidRPr="00F67B76">
          <w:rPr>
            <w:rStyle w:val="Lienhypertexte"/>
            <w:rFonts w:ascii="Calibri" w:eastAsia="Calibri" w:hAnsi="Calibri" w:cs="Calibri"/>
            <w:noProof/>
            <w:sz w:val="20"/>
            <w:szCs w:val="20"/>
          </w:rPr>
          <w:t> </w:t>
        </w:r>
        <w:r w:rsidRPr="00F67B76">
          <w:rPr>
            <w:rStyle w:val="Lienhypertexte"/>
            <w:rFonts w:eastAsia="Calibri" w:cs="Calibri"/>
            <w:noProof/>
            <w:sz w:val="20"/>
            <w:szCs w:val="20"/>
          </w:rPr>
          <w:t xml:space="preserve">: </w:t>
        </w:r>
        <w:r w:rsidRPr="00F67B76">
          <w:rPr>
            <w:rStyle w:val="Lienhypertexte"/>
            <w:noProof/>
            <w:sz w:val="20"/>
            <w:szCs w:val="20"/>
          </w:rPr>
          <w:t>Vers une intégration inclusive et durable des PSDH dans la vie professionnelle en France et au Luxembourg</w:t>
        </w:r>
        <w:r w:rsidRPr="00F67B76">
          <w:rPr>
            <w:noProof/>
            <w:webHidden/>
            <w:sz w:val="20"/>
            <w:szCs w:val="20"/>
          </w:rPr>
          <w:tab/>
        </w:r>
        <w:r w:rsidRPr="00F67B76">
          <w:rPr>
            <w:noProof/>
            <w:webHidden/>
            <w:sz w:val="20"/>
            <w:szCs w:val="20"/>
          </w:rPr>
          <w:fldChar w:fldCharType="begin"/>
        </w:r>
        <w:r w:rsidRPr="00F67B76">
          <w:rPr>
            <w:noProof/>
            <w:webHidden/>
            <w:sz w:val="20"/>
            <w:szCs w:val="20"/>
          </w:rPr>
          <w:instrText xml:space="preserve"> PAGEREF _Toc186534381 \h </w:instrText>
        </w:r>
        <w:r w:rsidRPr="00F67B76">
          <w:rPr>
            <w:noProof/>
            <w:webHidden/>
            <w:sz w:val="20"/>
            <w:szCs w:val="20"/>
          </w:rPr>
        </w:r>
        <w:r w:rsidRPr="00F67B76">
          <w:rPr>
            <w:noProof/>
            <w:webHidden/>
            <w:sz w:val="20"/>
            <w:szCs w:val="20"/>
          </w:rPr>
          <w:fldChar w:fldCharType="separate"/>
        </w:r>
        <w:r>
          <w:rPr>
            <w:noProof/>
            <w:webHidden/>
            <w:sz w:val="20"/>
            <w:szCs w:val="20"/>
          </w:rPr>
          <w:t>287</w:t>
        </w:r>
        <w:r w:rsidRPr="00F67B76">
          <w:rPr>
            <w:noProof/>
            <w:webHidden/>
            <w:sz w:val="20"/>
            <w:szCs w:val="20"/>
          </w:rPr>
          <w:fldChar w:fldCharType="end"/>
        </w:r>
      </w:hyperlink>
    </w:p>
    <w:p w14:paraId="6656D7B8" w14:textId="77777777" w:rsidR="00CE34D5" w:rsidRDefault="00F67B76">
      <w:pPr>
        <w:spacing w:line="276" w:lineRule="auto"/>
        <w:rPr>
          <w:rFonts w:eastAsia="Calibri" w:cs="Calibri"/>
          <w:b/>
        </w:rPr>
      </w:pPr>
      <w:r>
        <w:rPr>
          <w:rFonts w:eastAsia="Calibri" w:cs="Calibri"/>
          <w:b/>
        </w:rPr>
        <w:fldChar w:fldCharType="end"/>
      </w:r>
      <w:r w:rsidR="00CE34D5">
        <w:rPr>
          <w:rFonts w:eastAsia="Calibri" w:cs="Calibri"/>
          <w:b/>
        </w:rPr>
        <w:br w:type="page"/>
      </w:r>
    </w:p>
    <w:p w14:paraId="2E098DD6" w14:textId="7D0C8C44" w:rsidR="00BE5C27" w:rsidRDefault="00BE5C27" w:rsidP="00BE5C27">
      <w:pPr>
        <w:snapToGrid w:val="0"/>
        <w:rPr>
          <w:rFonts w:eastAsia="Calibri" w:cs="Calibri"/>
        </w:rPr>
      </w:pPr>
      <w:bookmarkStart w:id="1" w:name="_GoBack"/>
      <w:bookmarkEnd w:id="1"/>
      <w:r w:rsidRPr="002876F8">
        <w:rPr>
          <w:rFonts w:eastAsia="Calibri" w:cs="Calibri"/>
        </w:rPr>
        <w:lastRenderedPageBreak/>
        <w:t>Ce chapitre s'adresse à plusieurs audiences</w:t>
      </w:r>
      <w:r w:rsidR="002A664A">
        <w:rPr>
          <w:rFonts w:ascii="Calibri" w:eastAsia="Calibri" w:hAnsi="Calibri" w:cs="Calibri"/>
        </w:rPr>
        <w:t> </w:t>
      </w:r>
      <w:r w:rsidRPr="002876F8">
        <w:rPr>
          <w:rFonts w:eastAsia="Calibri" w:cs="Calibri"/>
        </w:rPr>
        <w:t xml:space="preserve">: il vise à sensibiliser les employeurs et responsables RH aux aménagements et dispositifs qui favorisent l’inclusion et la diversité, en leur fournissant des outils concrets pour adapter les environnements de travail aux besoins des </w:t>
      </w:r>
      <w:r w:rsidR="002A664A">
        <w:rPr>
          <w:rFonts w:eastAsia="Calibri" w:cs="Calibri"/>
        </w:rPr>
        <w:t>PSDH</w:t>
      </w:r>
      <w:r w:rsidRPr="002876F8">
        <w:rPr>
          <w:rFonts w:eastAsia="Calibri" w:cs="Calibri"/>
        </w:rPr>
        <w:t xml:space="preserve">. </w:t>
      </w:r>
    </w:p>
    <w:p w14:paraId="3F931BBD" w14:textId="77777777" w:rsidR="00BE5C27" w:rsidRDefault="00BE5C27" w:rsidP="00BE5C27">
      <w:pPr>
        <w:snapToGrid w:val="0"/>
        <w:rPr>
          <w:rFonts w:eastAsia="Calibri" w:cs="Calibri"/>
        </w:rPr>
      </w:pPr>
    </w:p>
    <w:p w14:paraId="099C0911" w14:textId="77777777" w:rsidR="00BE5C27" w:rsidRDefault="00BE5C27" w:rsidP="00BE5C27">
      <w:pPr>
        <w:snapToGrid w:val="0"/>
        <w:rPr>
          <w:rFonts w:eastAsia="Calibri" w:cs="Calibri"/>
        </w:rPr>
      </w:pPr>
    </w:p>
    <w:p w14:paraId="421477C4" w14:textId="77777777" w:rsidR="00BE5C27" w:rsidRDefault="00BE5C27" w:rsidP="00BE5C27">
      <w:pPr>
        <w:snapToGrid w:val="0"/>
        <w:rPr>
          <w:rFonts w:eastAsia="Calibri" w:cs="Calibri"/>
        </w:rPr>
      </w:pPr>
      <w:r w:rsidRPr="002876F8">
        <w:rPr>
          <w:rFonts w:eastAsia="Calibri" w:cs="Calibri"/>
        </w:rPr>
        <w:t xml:space="preserve">Il s’adresse également aux organisations et syndicats, en mettant à leur disposition des ressources pour défendre les droits des travailleurs handicapés tout au long de leur parcours professionnel, garantissant leur maintien dans l'emploi dans des conditions justes et adaptées. </w:t>
      </w:r>
    </w:p>
    <w:p w14:paraId="26436296" w14:textId="77777777" w:rsidR="00BE5C27" w:rsidRDefault="00BE5C27" w:rsidP="00BE5C27">
      <w:pPr>
        <w:snapToGrid w:val="0"/>
        <w:rPr>
          <w:rFonts w:eastAsia="Calibri" w:cs="Calibri"/>
        </w:rPr>
      </w:pPr>
    </w:p>
    <w:p w14:paraId="0229D9CE" w14:textId="77777777" w:rsidR="00BE5C27" w:rsidRDefault="00BE5C27" w:rsidP="00BE5C27">
      <w:pPr>
        <w:snapToGrid w:val="0"/>
        <w:rPr>
          <w:rFonts w:eastAsia="Calibri" w:cs="Calibri"/>
        </w:rPr>
      </w:pPr>
    </w:p>
    <w:p w14:paraId="1A9567FD" w14:textId="57464832" w:rsidR="00BE5C27" w:rsidRDefault="00BE5C27" w:rsidP="00BE5C27">
      <w:pPr>
        <w:snapToGrid w:val="0"/>
        <w:rPr>
          <w:rFonts w:eastAsia="Calibri" w:cs="Calibri"/>
        </w:rPr>
      </w:pPr>
      <w:r w:rsidRPr="002876F8">
        <w:rPr>
          <w:rFonts w:eastAsia="Calibri" w:cs="Calibri"/>
        </w:rPr>
        <w:t>Cette réflexion</w:t>
      </w:r>
      <w:r w:rsidR="00FC1AFE">
        <w:rPr>
          <w:rFonts w:eastAsia="Calibri" w:cs="Calibri"/>
        </w:rPr>
        <w:t xml:space="preserve"> </w:t>
      </w:r>
      <w:r w:rsidRPr="002876F8">
        <w:rPr>
          <w:rFonts w:eastAsia="Calibri" w:cs="Calibri"/>
        </w:rPr>
        <w:t xml:space="preserve">allant du recrutement, l’intégration, le maintien et la reconversion dans l’emploi, la gestion de la carrière, la fin de l’emploi (licenciement et retraite. </w:t>
      </w:r>
    </w:p>
    <w:p w14:paraId="70C31892" w14:textId="77777777" w:rsidR="00BE5C27" w:rsidRDefault="00BE5C27" w:rsidP="00BE5C27">
      <w:pPr>
        <w:snapToGrid w:val="0"/>
        <w:rPr>
          <w:rFonts w:eastAsia="Calibri" w:cs="Calibri"/>
        </w:rPr>
      </w:pPr>
    </w:p>
    <w:p w14:paraId="07928AB6" w14:textId="77777777" w:rsidR="00BE5C27" w:rsidRDefault="00BE5C27" w:rsidP="00BE5C27">
      <w:pPr>
        <w:snapToGrid w:val="0"/>
        <w:rPr>
          <w:rFonts w:eastAsia="Calibri" w:cs="Calibri"/>
        </w:rPr>
      </w:pPr>
    </w:p>
    <w:p w14:paraId="1BE00A5D" w14:textId="77777777" w:rsidR="00BE5C27" w:rsidRDefault="00BE5C27" w:rsidP="00BE5C27">
      <w:pPr>
        <w:snapToGrid w:val="0"/>
        <w:rPr>
          <w:color w:val="000000"/>
        </w:rPr>
      </w:pPr>
      <w:r w:rsidRPr="00E8693D">
        <w:rPr>
          <w:rFonts w:eastAsia="Calibri" w:cs="Calibri"/>
        </w:rPr>
        <w:t xml:space="preserve">Il aborde également la création d’entreprise par les PSDH qui est essentielle pour leur permettre de s’épanouir pleinement dans des environnements de travail inclusifs, équitables et adaptés à leurs besoins. </w:t>
      </w:r>
      <w:r w:rsidRPr="00E8693D">
        <w:rPr>
          <w:color w:val="000000"/>
        </w:rPr>
        <w:t xml:space="preserve">En devenant entrepreneurs, elles peuvent concevoir des structures qui respectent leurs spécificités et promouvoir une culture d'inclusion. </w:t>
      </w:r>
    </w:p>
    <w:p w14:paraId="7CFA45A2" w14:textId="77777777" w:rsidR="00BE5C27" w:rsidRDefault="00BE5C27" w:rsidP="00BE5C27">
      <w:pPr>
        <w:snapToGrid w:val="0"/>
        <w:rPr>
          <w:color w:val="000000"/>
        </w:rPr>
      </w:pPr>
    </w:p>
    <w:p w14:paraId="284E4C5E" w14:textId="77777777" w:rsidR="00BE5C27" w:rsidRDefault="00BE5C27" w:rsidP="00BE5C27">
      <w:pPr>
        <w:snapToGrid w:val="0"/>
        <w:rPr>
          <w:color w:val="000000"/>
        </w:rPr>
      </w:pPr>
    </w:p>
    <w:p w14:paraId="5ED47702" w14:textId="77777777" w:rsidR="00BE5C27" w:rsidRDefault="00BE5C27" w:rsidP="00BE5C27">
      <w:pPr>
        <w:snapToGrid w:val="0"/>
        <w:rPr>
          <w:color w:val="000000"/>
        </w:rPr>
      </w:pPr>
      <w:r>
        <w:rPr>
          <w:color w:val="000000"/>
        </w:rPr>
        <w:t>Enfin</w:t>
      </w:r>
      <w:r w:rsidRPr="00E8693D">
        <w:rPr>
          <w:color w:val="000000"/>
        </w:rPr>
        <w:t xml:space="preserve">, </w:t>
      </w:r>
      <w:r>
        <w:rPr>
          <w:color w:val="000000"/>
        </w:rPr>
        <w:t xml:space="preserve">nous aborderons </w:t>
      </w:r>
      <w:r w:rsidRPr="00E8693D">
        <w:rPr>
          <w:color w:val="000000"/>
        </w:rPr>
        <w:t xml:space="preserve">le secteur du numérique </w:t>
      </w:r>
      <w:r>
        <w:rPr>
          <w:color w:val="000000"/>
        </w:rPr>
        <w:t>et les</w:t>
      </w:r>
      <w:r w:rsidRPr="00E8693D">
        <w:rPr>
          <w:color w:val="000000"/>
        </w:rPr>
        <w:t xml:space="preserve"> nombreuses opportunités d'emploi pour les PSDH. Ce domaine en constante évolution est en quête permanente de nouveaux talents, et sa diversité de postes permet d'adapter les conditions de travail aux besoins individuels. </w:t>
      </w:r>
    </w:p>
    <w:p w14:paraId="17E65ECC" w14:textId="77777777" w:rsidR="00BE5C27" w:rsidRDefault="00BE5C27" w:rsidP="00BE5C27">
      <w:pPr>
        <w:snapToGrid w:val="0"/>
        <w:rPr>
          <w:color w:val="000000"/>
        </w:rPr>
      </w:pPr>
    </w:p>
    <w:p w14:paraId="7BCF6E21" w14:textId="77777777" w:rsidR="00BE5C27" w:rsidRDefault="00BE5C27" w:rsidP="00BE5C27">
      <w:pPr>
        <w:snapToGrid w:val="0"/>
        <w:rPr>
          <w:color w:val="000000"/>
        </w:rPr>
      </w:pPr>
    </w:p>
    <w:p w14:paraId="5FC0E6C4" w14:textId="77777777" w:rsidR="00BE5C27" w:rsidRPr="00E8693D" w:rsidRDefault="00BE5C27" w:rsidP="00BE5C27">
      <w:pPr>
        <w:snapToGrid w:val="0"/>
        <w:rPr>
          <w:rFonts w:eastAsia="Calibri" w:cs="Calibri"/>
        </w:rPr>
      </w:pPr>
      <w:r w:rsidRPr="00E8693D">
        <w:rPr>
          <w:color w:val="000000"/>
        </w:rPr>
        <w:t>Par exemple, le télétravail, largement répandu dans le numérique, peut être particulièrement bénéfique pour ceux dont la mobilité est réduite. De plus, certaines compétences spécifiques, souvent présentes chez des personnes avec des profils atypiques, sont très recherchées dans le domaine du numérique.</w:t>
      </w:r>
    </w:p>
    <w:p w14:paraId="0661D3EF" w14:textId="77777777" w:rsidR="00BE5C27" w:rsidRDefault="00BE5C27" w:rsidP="00BE5C27">
      <w:pPr>
        <w:snapToGrid w:val="0"/>
        <w:rPr>
          <w:rFonts w:eastAsia="Calibri" w:cs="Calibri"/>
        </w:rPr>
      </w:pPr>
    </w:p>
    <w:p w14:paraId="581118B4" w14:textId="62A33617" w:rsidR="00BE5C27" w:rsidRPr="00E8693D" w:rsidRDefault="00BE5C27" w:rsidP="00CE34D5">
      <w:pPr>
        <w:pStyle w:val="Titre2"/>
        <w:rPr>
          <w:rFonts w:eastAsia="Calibri"/>
        </w:rPr>
      </w:pPr>
      <w:bookmarkStart w:id="2" w:name="_Toc186534349"/>
      <w:r w:rsidRPr="00E8693D">
        <w:rPr>
          <w:rFonts w:eastAsia="Calibri"/>
        </w:rPr>
        <w:t>Inclusion des Personnes en Situation de Handicap</w:t>
      </w:r>
      <w:r w:rsidR="002A664A">
        <w:rPr>
          <w:rFonts w:ascii="Calibri" w:eastAsia="Calibri" w:hAnsi="Calibri"/>
        </w:rPr>
        <w:t> </w:t>
      </w:r>
      <w:r w:rsidRPr="00E8693D">
        <w:rPr>
          <w:rFonts w:eastAsia="Calibri"/>
        </w:rPr>
        <w:t>: Un Levier de Transformation et de Performance Durable en Entreprise</w:t>
      </w:r>
      <w:bookmarkEnd w:id="2"/>
    </w:p>
    <w:p w14:paraId="22ED99C5" w14:textId="77777777" w:rsidR="00BE5C27" w:rsidRDefault="00BE5C27" w:rsidP="00BE5C27">
      <w:pPr>
        <w:snapToGrid w:val="0"/>
        <w:rPr>
          <w:rFonts w:eastAsia="Calibri" w:cs="Calibri"/>
          <w:b/>
        </w:rPr>
      </w:pPr>
    </w:p>
    <w:p w14:paraId="1030CF05" w14:textId="77777777" w:rsidR="00BE5C27" w:rsidRPr="00BD2470" w:rsidRDefault="00BE5C27" w:rsidP="00BE5C27">
      <w:pPr>
        <w:snapToGrid w:val="0"/>
        <w:rPr>
          <w:rFonts w:eastAsia="Calibri" w:cs="Calibri"/>
          <w:b/>
        </w:rPr>
      </w:pPr>
    </w:p>
    <w:p w14:paraId="3B82ABFD" w14:textId="41274574" w:rsidR="00BE5C27" w:rsidRDefault="00BE5C27" w:rsidP="00BE5C27">
      <w:pPr>
        <w:snapToGrid w:val="0"/>
        <w:rPr>
          <w:rFonts w:eastAsia="Calibri" w:cs="Calibri"/>
        </w:rPr>
      </w:pPr>
      <w:r w:rsidRPr="002876F8">
        <w:rPr>
          <w:rFonts w:eastAsia="Calibri" w:cs="Calibri"/>
        </w:rPr>
        <w:t xml:space="preserve">L'inclusion professionnelle des </w:t>
      </w:r>
      <w:r w:rsidR="002A664A">
        <w:rPr>
          <w:rFonts w:eastAsia="Calibri" w:cs="Calibri"/>
        </w:rPr>
        <w:t>PSDH</w:t>
      </w:r>
      <w:r w:rsidRPr="002876F8">
        <w:rPr>
          <w:rFonts w:eastAsia="Calibri" w:cs="Calibri"/>
        </w:rPr>
        <w:t xml:space="preserve"> dépasse largement le cadre des exigences réglementaires</w:t>
      </w:r>
      <w:r w:rsidR="002A664A">
        <w:rPr>
          <w:rFonts w:ascii="Calibri" w:eastAsia="Calibri" w:hAnsi="Calibri" w:cs="Calibri"/>
        </w:rPr>
        <w:t> </w:t>
      </w:r>
      <w:r w:rsidRPr="002876F8">
        <w:rPr>
          <w:rFonts w:eastAsia="Calibri" w:cs="Calibri"/>
        </w:rPr>
        <w:t xml:space="preserve">: elle représente un puissant moteur de transformation sociale et de croissance pour l'entreprise. </w:t>
      </w:r>
    </w:p>
    <w:p w14:paraId="1F0CD317" w14:textId="77777777" w:rsidR="00BE5C27" w:rsidRDefault="00BE5C27" w:rsidP="00BE5C27">
      <w:pPr>
        <w:snapToGrid w:val="0"/>
        <w:rPr>
          <w:rFonts w:eastAsia="Calibri" w:cs="Calibri"/>
        </w:rPr>
      </w:pPr>
    </w:p>
    <w:p w14:paraId="4A0AEC73" w14:textId="77777777" w:rsidR="00BE5C27" w:rsidRDefault="00BE5C27" w:rsidP="00BE5C27">
      <w:pPr>
        <w:snapToGrid w:val="0"/>
        <w:rPr>
          <w:rFonts w:eastAsia="Calibri" w:cs="Calibri"/>
        </w:rPr>
      </w:pPr>
    </w:p>
    <w:p w14:paraId="201DE27A" w14:textId="77777777" w:rsidR="00BE5C27" w:rsidRDefault="00BE5C27" w:rsidP="00BE5C27">
      <w:pPr>
        <w:snapToGrid w:val="0"/>
        <w:rPr>
          <w:rFonts w:eastAsia="Calibri" w:cs="Calibri"/>
        </w:rPr>
      </w:pPr>
      <w:r w:rsidRPr="002876F8">
        <w:rPr>
          <w:rFonts w:eastAsia="Calibri" w:cs="Calibri"/>
        </w:rPr>
        <w:t xml:space="preserve">Intégrer la diversité des talents enrichit non seulement les compétences des équipes, mais bâtit aussi une culture d'entreprise inspirante et engagée, où chaque collaborateur, avec ses spécificités et ses forces, contribue au succès collectif. </w:t>
      </w:r>
    </w:p>
    <w:p w14:paraId="35862EF9" w14:textId="77777777" w:rsidR="00BE5C27" w:rsidRDefault="00BE5C27" w:rsidP="00BE5C27">
      <w:pPr>
        <w:snapToGrid w:val="0"/>
        <w:rPr>
          <w:rFonts w:eastAsia="Calibri" w:cs="Calibri"/>
        </w:rPr>
      </w:pPr>
    </w:p>
    <w:p w14:paraId="77C4D953" w14:textId="77777777" w:rsidR="00BE5C27" w:rsidRDefault="00BE5C27" w:rsidP="00BE5C27">
      <w:pPr>
        <w:snapToGrid w:val="0"/>
        <w:rPr>
          <w:rFonts w:eastAsia="Calibri" w:cs="Calibri"/>
        </w:rPr>
      </w:pPr>
    </w:p>
    <w:p w14:paraId="55D2414F" w14:textId="1D6502DD" w:rsidR="00BE5C27" w:rsidRDefault="00BE5C27" w:rsidP="00BE5C27">
      <w:pPr>
        <w:snapToGrid w:val="0"/>
        <w:rPr>
          <w:rFonts w:eastAsia="Calibri" w:cs="Calibri"/>
        </w:rPr>
      </w:pPr>
      <w:r w:rsidRPr="002876F8">
        <w:rPr>
          <w:rFonts w:eastAsia="Calibri" w:cs="Calibri"/>
        </w:rPr>
        <w:t xml:space="preserve">Dans un contexte où les entreprises sont encouragées à incarner des valeurs humaines et responsables, l'inclusion des </w:t>
      </w:r>
      <w:r w:rsidR="00FC1AFE">
        <w:rPr>
          <w:rFonts w:eastAsia="Calibri" w:cs="Calibri"/>
        </w:rPr>
        <w:t>PSDH</w:t>
      </w:r>
      <w:r w:rsidRPr="002876F8">
        <w:rPr>
          <w:rFonts w:eastAsia="Calibri" w:cs="Calibri"/>
        </w:rPr>
        <w:t xml:space="preserve"> devient un choix stratégique valorisant. </w:t>
      </w:r>
    </w:p>
    <w:p w14:paraId="7E204CC9" w14:textId="77777777" w:rsidR="00BE5C27" w:rsidRDefault="00BE5C27" w:rsidP="00BE5C27">
      <w:pPr>
        <w:snapToGrid w:val="0"/>
        <w:rPr>
          <w:rFonts w:eastAsia="Calibri" w:cs="Calibri"/>
        </w:rPr>
      </w:pPr>
    </w:p>
    <w:p w14:paraId="382EBA19" w14:textId="77777777" w:rsidR="00BE5C27" w:rsidRDefault="00BE5C27" w:rsidP="00BE5C27">
      <w:pPr>
        <w:snapToGrid w:val="0"/>
        <w:rPr>
          <w:rFonts w:eastAsia="Calibri" w:cs="Calibri"/>
        </w:rPr>
      </w:pPr>
    </w:p>
    <w:p w14:paraId="73A62D51" w14:textId="70DBD7BD" w:rsidR="00BE5C27" w:rsidRDefault="00BE5C27" w:rsidP="00BE5C27">
      <w:pPr>
        <w:snapToGrid w:val="0"/>
        <w:rPr>
          <w:rFonts w:eastAsia="Calibri" w:cs="Calibri"/>
        </w:rPr>
      </w:pPr>
      <w:r w:rsidRPr="002876F8">
        <w:rPr>
          <w:rFonts w:eastAsia="Calibri" w:cs="Calibri"/>
        </w:rPr>
        <w:t>Pour un manager ou un responsable RH, l'inclusion va au-delà d'un geste de bienveillance</w:t>
      </w:r>
      <w:r w:rsidR="002A664A">
        <w:rPr>
          <w:rFonts w:eastAsia="Calibri" w:cs="Calibri"/>
        </w:rPr>
        <w:t xml:space="preserve">  </w:t>
      </w:r>
      <w:r w:rsidRPr="002876F8">
        <w:rPr>
          <w:rFonts w:eastAsia="Calibri" w:cs="Calibri"/>
        </w:rPr>
        <w:t xml:space="preserve">; c'est une décision d'excellence qui favorise l'innovation, renforce la fidélisation des talents et soutient une performance durable. </w:t>
      </w:r>
    </w:p>
    <w:p w14:paraId="49256D44" w14:textId="77777777" w:rsidR="00BE5C27" w:rsidRDefault="00BE5C27" w:rsidP="00BE5C27">
      <w:pPr>
        <w:snapToGrid w:val="0"/>
        <w:rPr>
          <w:rFonts w:eastAsia="Calibri" w:cs="Calibri"/>
        </w:rPr>
      </w:pPr>
    </w:p>
    <w:p w14:paraId="3BDDB8AC" w14:textId="77777777" w:rsidR="00BE5C27" w:rsidRDefault="00BE5C27" w:rsidP="00BE5C27">
      <w:pPr>
        <w:snapToGrid w:val="0"/>
        <w:rPr>
          <w:rFonts w:eastAsia="Calibri" w:cs="Calibri"/>
        </w:rPr>
      </w:pPr>
    </w:p>
    <w:p w14:paraId="440278B3" w14:textId="08B7F0E3" w:rsidR="00BE5C27" w:rsidRDefault="00BE5C27" w:rsidP="00BE5C27">
      <w:pPr>
        <w:snapToGrid w:val="0"/>
        <w:rPr>
          <w:rFonts w:eastAsia="Calibri" w:cs="Calibri"/>
        </w:rPr>
      </w:pPr>
      <w:r w:rsidRPr="002876F8">
        <w:rPr>
          <w:rFonts w:eastAsia="Calibri" w:cs="Calibri"/>
        </w:rPr>
        <w:t>Les entreprises qui intègrent pleinement les PSDH ne se limitent pas à respecter une obligation légale</w:t>
      </w:r>
      <w:r w:rsidR="002A664A">
        <w:rPr>
          <w:rFonts w:ascii="Calibri" w:eastAsia="Calibri" w:hAnsi="Calibri" w:cs="Calibri"/>
        </w:rPr>
        <w:t> </w:t>
      </w:r>
      <w:r w:rsidRPr="002876F8">
        <w:rPr>
          <w:rFonts w:eastAsia="Calibri" w:cs="Calibri"/>
        </w:rPr>
        <w:t xml:space="preserve">: elles transforment cette démarche en avantage concurrentiel, créant une intelligence collective enrichie par la diversité. </w:t>
      </w:r>
    </w:p>
    <w:p w14:paraId="2DDD392E" w14:textId="77777777" w:rsidR="00BE5C27" w:rsidRDefault="00BE5C27" w:rsidP="00BE5C27">
      <w:pPr>
        <w:snapToGrid w:val="0"/>
        <w:rPr>
          <w:rFonts w:eastAsia="Calibri" w:cs="Calibri"/>
        </w:rPr>
      </w:pPr>
    </w:p>
    <w:p w14:paraId="1AE75E7F" w14:textId="77777777" w:rsidR="00BE5C27" w:rsidRDefault="00BE5C27" w:rsidP="00BE5C27">
      <w:pPr>
        <w:snapToGrid w:val="0"/>
        <w:rPr>
          <w:rFonts w:eastAsia="Calibri" w:cs="Calibri"/>
        </w:rPr>
      </w:pPr>
    </w:p>
    <w:p w14:paraId="3920FE3C" w14:textId="77777777" w:rsidR="00BE5C27" w:rsidRDefault="00BE5C27" w:rsidP="00BE5C27">
      <w:pPr>
        <w:snapToGrid w:val="0"/>
        <w:rPr>
          <w:rFonts w:eastAsia="Calibri" w:cs="Calibri"/>
        </w:rPr>
      </w:pPr>
      <w:r w:rsidRPr="002876F8">
        <w:rPr>
          <w:rFonts w:eastAsia="Calibri" w:cs="Calibri"/>
        </w:rPr>
        <w:lastRenderedPageBreak/>
        <w:t xml:space="preserve">Réussir l'inclusion des PSDH exige un changement de culture et des actions concrètes pour dépasser les préjugés et bâtir un environnement inclusif. En effet, les stéréotypes associés au handicap restent un obstacle majeur à leur intégration. </w:t>
      </w:r>
    </w:p>
    <w:p w14:paraId="41C6244E" w14:textId="77777777" w:rsidR="00BE5C27" w:rsidRDefault="00BE5C27" w:rsidP="00BE5C27">
      <w:pPr>
        <w:snapToGrid w:val="0"/>
        <w:rPr>
          <w:rFonts w:eastAsia="Calibri" w:cs="Calibri"/>
        </w:rPr>
      </w:pPr>
    </w:p>
    <w:p w14:paraId="696B9C60" w14:textId="77777777" w:rsidR="00BE5C27" w:rsidRDefault="00BE5C27" w:rsidP="00BE5C27">
      <w:pPr>
        <w:snapToGrid w:val="0"/>
        <w:rPr>
          <w:rFonts w:eastAsia="Calibri" w:cs="Calibri"/>
        </w:rPr>
      </w:pPr>
    </w:p>
    <w:p w14:paraId="605AF91F" w14:textId="77777777" w:rsidR="00BE5C27" w:rsidRDefault="00BE5C27" w:rsidP="00BE5C27">
      <w:pPr>
        <w:snapToGrid w:val="0"/>
        <w:rPr>
          <w:rFonts w:eastAsia="Calibri" w:cs="Calibri"/>
        </w:rPr>
      </w:pPr>
      <w:r w:rsidRPr="002876F8">
        <w:rPr>
          <w:rFonts w:eastAsia="Calibri" w:cs="Calibri"/>
        </w:rPr>
        <w:t xml:space="preserve">Ainsi, il est essentiel de promouvoir une sensibilisation continue par des formations et des témoignages, encourageant l'acceptation des différences et la cohésion d'équipe. </w:t>
      </w:r>
    </w:p>
    <w:p w14:paraId="1D1409D5" w14:textId="77777777" w:rsidR="00BE5C27" w:rsidRDefault="00BE5C27" w:rsidP="00BE5C27">
      <w:pPr>
        <w:snapToGrid w:val="0"/>
        <w:rPr>
          <w:rFonts w:eastAsia="Calibri" w:cs="Calibri"/>
        </w:rPr>
      </w:pPr>
    </w:p>
    <w:p w14:paraId="24C9F59D" w14:textId="77777777" w:rsidR="00BE5C27" w:rsidRDefault="00BE5C27" w:rsidP="00BE5C27">
      <w:pPr>
        <w:snapToGrid w:val="0"/>
        <w:rPr>
          <w:rFonts w:eastAsia="Calibri" w:cs="Calibri"/>
        </w:rPr>
      </w:pPr>
    </w:p>
    <w:p w14:paraId="72E05B94" w14:textId="77777777" w:rsidR="00BE5C27" w:rsidRDefault="00BE5C27" w:rsidP="00BE5C27">
      <w:pPr>
        <w:snapToGrid w:val="0"/>
        <w:rPr>
          <w:rFonts w:eastAsia="Calibri" w:cs="Calibri"/>
        </w:rPr>
      </w:pPr>
      <w:r w:rsidRPr="002876F8">
        <w:rPr>
          <w:rFonts w:eastAsia="Calibri" w:cs="Calibri"/>
        </w:rPr>
        <w:t xml:space="preserve">Par ailleurs, l'accessibilité universelle – intégrant les aménagements physiques et numériques – doit être garantie pour tous, avec l'appui des aides financières disponibles afin de réaliser ces adaptations sans peser sur le budget. </w:t>
      </w:r>
    </w:p>
    <w:p w14:paraId="24262AEA" w14:textId="77777777" w:rsidR="00BE5C27" w:rsidRDefault="00BE5C27" w:rsidP="00BE5C27">
      <w:pPr>
        <w:snapToGrid w:val="0"/>
        <w:rPr>
          <w:rFonts w:eastAsia="Calibri" w:cs="Calibri"/>
        </w:rPr>
      </w:pPr>
    </w:p>
    <w:p w14:paraId="674906EE" w14:textId="77777777" w:rsidR="00BE5C27" w:rsidRDefault="00BE5C27" w:rsidP="00BE5C27">
      <w:pPr>
        <w:snapToGrid w:val="0"/>
        <w:rPr>
          <w:rFonts w:eastAsia="Calibri" w:cs="Calibri"/>
        </w:rPr>
      </w:pPr>
    </w:p>
    <w:p w14:paraId="779BD3F1" w14:textId="77777777" w:rsidR="00BE5C27" w:rsidRDefault="00BE5C27" w:rsidP="00BE5C27">
      <w:pPr>
        <w:snapToGrid w:val="0"/>
        <w:rPr>
          <w:rFonts w:eastAsia="Calibri" w:cs="Calibri"/>
        </w:rPr>
      </w:pPr>
      <w:r w:rsidRPr="002876F8">
        <w:rPr>
          <w:rFonts w:eastAsia="Calibri" w:cs="Calibri"/>
        </w:rPr>
        <w:t xml:space="preserve">La formation des équipes, notamment, des managers, aux pratiques de management inclusif et aux besoins spécifiques des PSDH, est également indispensable pour une intégration réussie. </w:t>
      </w:r>
    </w:p>
    <w:p w14:paraId="301EAB94" w14:textId="77777777" w:rsidR="00BE5C27" w:rsidRDefault="00BE5C27" w:rsidP="00BE5C27">
      <w:pPr>
        <w:snapToGrid w:val="0"/>
        <w:rPr>
          <w:rFonts w:eastAsia="Calibri" w:cs="Calibri"/>
        </w:rPr>
      </w:pPr>
    </w:p>
    <w:p w14:paraId="23A91D51" w14:textId="77777777" w:rsidR="00BE5C27" w:rsidRDefault="00BE5C27" w:rsidP="00BE5C27">
      <w:pPr>
        <w:snapToGrid w:val="0"/>
        <w:rPr>
          <w:rFonts w:eastAsia="Calibri" w:cs="Calibri"/>
        </w:rPr>
      </w:pPr>
    </w:p>
    <w:p w14:paraId="29D66A05" w14:textId="77777777" w:rsidR="00BE5C27" w:rsidRDefault="00BE5C27" w:rsidP="00BE5C27">
      <w:pPr>
        <w:snapToGrid w:val="0"/>
        <w:rPr>
          <w:rFonts w:eastAsia="Calibri" w:cs="Calibri"/>
        </w:rPr>
      </w:pPr>
      <w:r w:rsidRPr="002876F8">
        <w:rPr>
          <w:rFonts w:eastAsia="Calibri" w:cs="Calibri"/>
        </w:rPr>
        <w:t xml:space="preserve">Ces efforts collectifs établissent un cadre de travail où la diversité est valorisée comme une force, créant un climat de respect et d'égalité des chances au sein de l'entreprise. </w:t>
      </w:r>
    </w:p>
    <w:p w14:paraId="21AE0122" w14:textId="77777777" w:rsidR="00BE5C27" w:rsidRDefault="00BE5C27" w:rsidP="00BE5C27">
      <w:pPr>
        <w:snapToGrid w:val="0"/>
        <w:rPr>
          <w:rFonts w:eastAsia="Calibri" w:cs="Calibri"/>
        </w:rPr>
      </w:pPr>
    </w:p>
    <w:p w14:paraId="2B6E3B7C" w14:textId="77777777" w:rsidR="00BE5C27" w:rsidRDefault="00BE5C27" w:rsidP="00BE5C27">
      <w:pPr>
        <w:snapToGrid w:val="0"/>
        <w:rPr>
          <w:rFonts w:eastAsia="Calibri" w:cs="Calibri"/>
        </w:rPr>
      </w:pPr>
    </w:p>
    <w:p w14:paraId="3EECDE7C" w14:textId="13A0F907" w:rsidR="00BE5C27" w:rsidRDefault="00BE5C27" w:rsidP="00BE5C27">
      <w:pPr>
        <w:snapToGrid w:val="0"/>
        <w:rPr>
          <w:rFonts w:eastAsia="Calibri" w:cs="Calibri"/>
        </w:rPr>
      </w:pPr>
      <w:r w:rsidRPr="002876F8">
        <w:rPr>
          <w:rFonts w:eastAsia="Calibri" w:cs="Calibri"/>
        </w:rPr>
        <w:t xml:space="preserve">Ce chapitre se veut un guide pratique à la disposition de chaque acteur en entreprise – dirigeant, RH, manager, collègue – pour encourager, accompagner, et développer une intégration réussie des PSDH. </w:t>
      </w:r>
    </w:p>
    <w:p w14:paraId="20201E1B" w14:textId="77777777" w:rsidR="00BE5C27" w:rsidRDefault="00BE5C27" w:rsidP="00BE5C27">
      <w:pPr>
        <w:snapToGrid w:val="0"/>
        <w:rPr>
          <w:rFonts w:eastAsia="Calibri" w:cs="Calibri"/>
        </w:rPr>
      </w:pPr>
    </w:p>
    <w:p w14:paraId="0B2FAA3C" w14:textId="77777777" w:rsidR="00BE5C27" w:rsidRDefault="00BE5C27" w:rsidP="00BE5C27">
      <w:pPr>
        <w:snapToGrid w:val="0"/>
        <w:rPr>
          <w:rFonts w:eastAsia="Calibri" w:cs="Calibri"/>
        </w:rPr>
      </w:pPr>
    </w:p>
    <w:p w14:paraId="3EA26AA8" w14:textId="77777777" w:rsidR="00BE5C27" w:rsidRDefault="00BE5C27" w:rsidP="00BE5C27">
      <w:pPr>
        <w:snapToGrid w:val="0"/>
        <w:rPr>
          <w:rFonts w:eastAsia="Calibri" w:cs="Calibri"/>
        </w:rPr>
      </w:pPr>
      <w:r w:rsidRPr="002876F8">
        <w:rPr>
          <w:rFonts w:eastAsia="Calibri" w:cs="Calibri"/>
        </w:rPr>
        <w:t xml:space="preserve">Il propose des solutions concrètes et des étapes détaillées pour faire face aux défis et saisir les opportunités de cette démarche inclusive. </w:t>
      </w:r>
    </w:p>
    <w:p w14:paraId="77E284F9" w14:textId="77777777" w:rsidR="00BE5C27" w:rsidRDefault="00BE5C27" w:rsidP="00BE5C27">
      <w:pPr>
        <w:snapToGrid w:val="0"/>
        <w:rPr>
          <w:rFonts w:eastAsia="Calibri" w:cs="Calibri"/>
        </w:rPr>
      </w:pPr>
    </w:p>
    <w:p w14:paraId="48142B69" w14:textId="77777777" w:rsidR="00BE5C27" w:rsidRDefault="00BE5C27" w:rsidP="00BE5C27">
      <w:pPr>
        <w:snapToGrid w:val="0"/>
        <w:rPr>
          <w:rFonts w:eastAsia="Calibri" w:cs="Calibri"/>
        </w:rPr>
      </w:pPr>
    </w:p>
    <w:p w14:paraId="48D224A6" w14:textId="51B31F16" w:rsidR="00BE5C27" w:rsidRDefault="00BE5C27" w:rsidP="00BE5C27">
      <w:pPr>
        <w:snapToGrid w:val="0"/>
        <w:rPr>
          <w:rFonts w:eastAsia="Calibri" w:cs="Calibri"/>
        </w:rPr>
      </w:pPr>
      <w:r w:rsidRPr="002876F8">
        <w:rPr>
          <w:rFonts w:eastAsia="Calibri" w:cs="Calibri"/>
        </w:rPr>
        <w:t>De la sensibilisation à la mise en place d'aménagements adaptés, en passant par le soutien des acteurs institutionnels et associatifs, chaque action compte pour garantir à chaque PS</w:t>
      </w:r>
      <w:r w:rsidR="00FC1AFE">
        <w:rPr>
          <w:rFonts w:eastAsia="Calibri" w:cs="Calibri"/>
        </w:rPr>
        <w:t>DH</w:t>
      </w:r>
      <w:r w:rsidRPr="002876F8">
        <w:rPr>
          <w:rFonts w:eastAsia="Calibri" w:cs="Calibri"/>
        </w:rPr>
        <w:t xml:space="preserve"> un parcours professionnel épanouissant et sécurisé. </w:t>
      </w:r>
    </w:p>
    <w:p w14:paraId="40D4D569" w14:textId="77777777" w:rsidR="00BE5C27" w:rsidRDefault="00BE5C27" w:rsidP="00BE5C27">
      <w:pPr>
        <w:snapToGrid w:val="0"/>
        <w:rPr>
          <w:rFonts w:eastAsia="Calibri" w:cs="Calibri"/>
        </w:rPr>
      </w:pPr>
    </w:p>
    <w:p w14:paraId="400C0692" w14:textId="77777777" w:rsidR="00BE5C27" w:rsidRDefault="00BE5C27" w:rsidP="00BE5C27">
      <w:pPr>
        <w:snapToGrid w:val="0"/>
        <w:rPr>
          <w:rFonts w:eastAsia="Calibri" w:cs="Calibri"/>
        </w:rPr>
      </w:pPr>
    </w:p>
    <w:p w14:paraId="2864D852" w14:textId="2E403D7F" w:rsidR="00BE5C27" w:rsidRDefault="00BE5C27" w:rsidP="00BE5C27">
      <w:pPr>
        <w:snapToGrid w:val="0"/>
        <w:rPr>
          <w:rFonts w:eastAsia="Calibri" w:cs="Calibri"/>
        </w:rPr>
      </w:pPr>
      <w:r w:rsidRPr="002876F8">
        <w:rPr>
          <w:rFonts w:eastAsia="Calibri" w:cs="Calibri"/>
        </w:rPr>
        <w:t>Pour aller plus loin dans cette démarche inclusive, il convient de connaître les conditions essentielles permettant à une entreprise de devenir véritablement h</w:t>
      </w:r>
      <w:r w:rsidR="00FC1AFE">
        <w:rPr>
          <w:rFonts w:eastAsia="Calibri" w:cs="Calibri"/>
        </w:rPr>
        <w:t>andi-accueillante</w:t>
      </w:r>
      <w:r w:rsidRPr="002876F8">
        <w:rPr>
          <w:rFonts w:eastAsia="Calibri" w:cs="Calibri"/>
        </w:rPr>
        <w:t>.</w:t>
      </w:r>
    </w:p>
    <w:p w14:paraId="3FCB8DFE" w14:textId="77777777" w:rsidR="00BE5C27" w:rsidRDefault="00BE5C27" w:rsidP="00BE5C27">
      <w:pPr>
        <w:snapToGrid w:val="0"/>
        <w:rPr>
          <w:rFonts w:eastAsia="Calibri" w:cs="Calibri"/>
        </w:rPr>
      </w:pPr>
    </w:p>
    <w:p w14:paraId="7F1318B2" w14:textId="77777777" w:rsidR="00BE5C27" w:rsidRPr="00BD2470" w:rsidRDefault="00BE5C27" w:rsidP="00BE5C27">
      <w:pPr>
        <w:snapToGrid w:val="0"/>
        <w:rPr>
          <w:rFonts w:eastAsia="Calibri" w:cs="Calibri"/>
        </w:rPr>
      </w:pPr>
    </w:p>
    <w:p w14:paraId="1AA75330" w14:textId="4B4121B5" w:rsidR="00BE5C27" w:rsidRPr="00D160FC" w:rsidRDefault="00BE5C27" w:rsidP="00CE34D5">
      <w:pPr>
        <w:pStyle w:val="Titre2"/>
        <w:rPr>
          <w:rFonts w:eastAsia="Calibri"/>
        </w:rPr>
      </w:pPr>
      <w:bookmarkStart w:id="3" w:name="_Toc186534350"/>
      <w:r w:rsidRPr="00D160FC">
        <w:rPr>
          <w:rFonts w:eastAsia="Calibri"/>
        </w:rPr>
        <w:t>Conditions pour une entreprise d'être handi-accueillante</w:t>
      </w:r>
      <w:bookmarkEnd w:id="3"/>
    </w:p>
    <w:p w14:paraId="202F08EB" w14:textId="77777777" w:rsidR="00BE5C27" w:rsidRPr="002876F8" w:rsidRDefault="00BE5C27" w:rsidP="00BE5C27">
      <w:pPr>
        <w:snapToGrid w:val="0"/>
        <w:rPr>
          <w:rFonts w:eastAsia="Calibri" w:cs="Calibri"/>
        </w:rPr>
      </w:pPr>
    </w:p>
    <w:p w14:paraId="4775E6DA" w14:textId="77777777" w:rsidR="00BE5C27" w:rsidRPr="002876F8" w:rsidRDefault="00BE5C27" w:rsidP="00BE5C27">
      <w:pPr>
        <w:snapToGrid w:val="0"/>
        <w:rPr>
          <w:rFonts w:eastAsia="Calibri" w:cs="Calibri"/>
        </w:rPr>
      </w:pPr>
    </w:p>
    <w:p w14:paraId="11261DFA" w14:textId="0CC3F870" w:rsidR="00BE5C27" w:rsidRPr="002876F8" w:rsidRDefault="00BE5C27" w:rsidP="00C55063">
      <w:pPr>
        <w:pStyle w:val="Titre2"/>
        <w:numPr>
          <w:ilvl w:val="0"/>
          <w:numId w:val="5"/>
        </w:numPr>
        <w:rPr>
          <w:rFonts w:eastAsia="Calibri"/>
        </w:rPr>
      </w:pPr>
      <w:bookmarkStart w:id="4" w:name="_Toc186534351"/>
      <w:r w:rsidRPr="002876F8">
        <w:rPr>
          <w:rFonts w:eastAsia="Calibri"/>
        </w:rPr>
        <w:t>Être reconnue comme une entreprise handi-accueillante en France et au Luxembourg</w:t>
      </w:r>
      <w:bookmarkEnd w:id="4"/>
    </w:p>
    <w:p w14:paraId="7E58BF0E" w14:textId="77777777" w:rsidR="00BE5C27" w:rsidRDefault="00BE5C27" w:rsidP="00BE5C27">
      <w:pPr>
        <w:snapToGrid w:val="0"/>
        <w:rPr>
          <w:rFonts w:eastAsia="Calibri" w:cs="Calibri"/>
        </w:rPr>
      </w:pPr>
    </w:p>
    <w:p w14:paraId="2DA687FA" w14:textId="77777777" w:rsidR="00BE5C27" w:rsidRPr="002876F8" w:rsidRDefault="00BE5C27" w:rsidP="00BE5C27">
      <w:pPr>
        <w:snapToGrid w:val="0"/>
        <w:rPr>
          <w:rFonts w:eastAsia="Calibri" w:cs="Calibri"/>
        </w:rPr>
      </w:pPr>
    </w:p>
    <w:p w14:paraId="68BB6074" w14:textId="77777777" w:rsidR="00BE5C27" w:rsidRDefault="00BE5C27" w:rsidP="00BE5C27">
      <w:pPr>
        <w:snapToGrid w:val="0"/>
        <w:rPr>
          <w:rFonts w:eastAsia="Calibri" w:cs="Calibri"/>
        </w:rPr>
      </w:pPr>
      <w:r w:rsidRPr="002876F8">
        <w:rPr>
          <w:rFonts w:eastAsia="Calibri" w:cs="Calibri"/>
        </w:rPr>
        <w:t xml:space="preserve">Une entreprise handi-accueillante est une organisation qui s'engage activement dans l’inclusion des travailleurs handicapés, en créant un environnement de travail adapté et inclusif. </w:t>
      </w:r>
    </w:p>
    <w:p w14:paraId="77702BC9" w14:textId="77777777" w:rsidR="00BE5C27" w:rsidRDefault="00BE5C27" w:rsidP="00BE5C27">
      <w:pPr>
        <w:snapToGrid w:val="0"/>
        <w:rPr>
          <w:rFonts w:eastAsia="Calibri" w:cs="Calibri"/>
        </w:rPr>
      </w:pPr>
    </w:p>
    <w:p w14:paraId="254CC292" w14:textId="77777777" w:rsidR="00BE5C27" w:rsidRDefault="00BE5C27" w:rsidP="00BE5C27">
      <w:pPr>
        <w:snapToGrid w:val="0"/>
        <w:rPr>
          <w:rFonts w:eastAsia="Calibri" w:cs="Calibri"/>
        </w:rPr>
      </w:pPr>
    </w:p>
    <w:p w14:paraId="0CD11AF5" w14:textId="77777777" w:rsidR="00BE5C27" w:rsidRDefault="00BE5C27" w:rsidP="00BE5C27">
      <w:pPr>
        <w:snapToGrid w:val="0"/>
        <w:rPr>
          <w:rFonts w:eastAsia="Calibri" w:cs="Calibri"/>
        </w:rPr>
      </w:pPr>
      <w:r w:rsidRPr="002876F8">
        <w:rPr>
          <w:rFonts w:eastAsia="Calibri" w:cs="Calibri"/>
        </w:rPr>
        <w:t xml:space="preserve">Selon le Code du travail, un travailleur handicapé est une personne dont les possibilités d'emploi sont limitées en raison d'altérations physiques, sensorielles, mentales ou psychiques. </w:t>
      </w:r>
    </w:p>
    <w:p w14:paraId="4D03DA28" w14:textId="77777777" w:rsidR="00BE5C27" w:rsidRDefault="00BE5C27" w:rsidP="00BE5C27">
      <w:pPr>
        <w:snapToGrid w:val="0"/>
        <w:rPr>
          <w:rFonts w:eastAsia="Calibri" w:cs="Calibri"/>
        </w:rPr>
      </w:pPr>
    </w:p>
    <w:p w14:paraId="27D5105E" w14:textId="77777777" w:rsidR="00BE5C27" w:rsidRDefault="00BE5C27" w:rsidP="00BE5C27">
      <w:pPr>
        <w:snapToGrid w:val="0"/>
        <w:rPr>
          <w:rFonts w:eastAsia="Calibri" w:cs="Calibri"/>
        </w:rPr>
      </w:pPr>
    </w:p>
    <w:p w14:paraId="33E1A5D7" w14:textId="77777777" w:rsidR="00BE5C27" w:rsidRDefault="00BE5C27" w:rsidP="00BE5C27">
      <w:pPr>
        <w:snapToGrid w:val="0"/>
        <w:rPr>
          <w:rFonts w:eastAsia="Calibri" w:cs="Calibri"/>
        </w:rPr>
      </w:pPr>
      <w:r w:rsidRPr="002876F8">
        <w:rPr>
          <w:rFonts w:eastAsia="Calibri" w:cs="Calibri"/>
        </w:rPr>
        <w:lastRenderedPageBreak/>
        <w:t xml:space="preserve">Dans cette optique, une entreprise handi-accueillante développe des initiatives pour faciliter l'accès à l'emploi, assurer le maintien en poste et adapter les conditions de travail des salariés handicapés. </w:t>
      </w:r>
    </w:p>
    <w:p w14:paraId="72A3EBB7" w14:textId="77777777" w:rsidR="00BE5C27" w:rsidRDefault="00BE5C27" w:rsidP="00BE5C27">
      <w:pPr>
        <w:snapToGrid w:val="0"/>
        <w:rPr>
          <w:rFonts w:eastAsia="Calibri" w:cs="Calibri"/>
        </w:rPr>
      </w:pPr>
    </w:p>
    <w:p w14:paraId="1596B7AE" w14:textId="77777777" w:rsidR="00BE5C27" w:rsidRDefault="00BE5C27" w:rsidP="00BE5C27">
      <w:pPr>
        <w:snapToGrid w:val="0"/>
        <w:rPr>
          <w:rFonts w:eastAsia="Calibri" w:cs="Calibri"/>
        </w:rPr>
      </w:pPr>
    </w:p>
    <w:p w14:paraId="52114CC6" w14:textId="77777777" w:rsidR="00BE5C27" w:rsidRDefault="00BE5C27" w:rsidP="00BE5C27">
      <w:pPr>
        <w:snapToGrid w:val="0"/>
        <w:rPr>
          <w:rFonts w:eastAsia="Calibri" w:cs="Calibri"/>
        </w:rPr>
      </w:pPr>
      <w:r w:rsidRPr="002876F8">
        <w:rPr>
          <w:rFonts w:eastAsia="Calibri" w:cs="Calibri"/>
        </w:rPr>
        <w:t xml:space="preserve">Cette démarche inclusive s’étend au-delà des frontières de l’entreprise, impliquant également les fournisseurs, clients et partenaires. </w:t>
      </w:r>
    </w:p>
    <w:p w14:paraId="7CBB3B77" w14:textId="77777777" w:rsidR="00BE5C27" w:rsidRDefault="00BE5C27" w:rsidP="00BE5C27">
      <w:pPr>
        <w:snapToGrid w:val="0"/>
        <w:rPr>
          <w:rFonts w:eastAsia="Calibri" w:cs="Calibri"/>
        </w:rPr>
      </w:pPr>
    </w:p>
    <w:p w14:paraId="35E547E1" w14:textId="77777777" w:rsidR="00BE5C27" w:rsidRDefault="00BE5C27" w:rsidP="00BE5C27">
      <w:pPr>
        <w:snapToGrid w:val="0"/>
        <w:rPr>
          <w:rFonts w:eastAsia="Calibri" w:cs="Calibri"/>
        </w:rPr>
      </w:pPr>
    </w:p>
    <w:p w14:paraId="3803621F" w14:textId="02ECE52C" w:rsidR="00BE5C27" w:rsidRDefault="00BE5C27" w:rsidP="00BE5C27">
      <w:pPr>
        <w:snapToGrid w:val="0"/>
        <w:rPr>
          <w:rFonts w:eastAsia="Calibri" w:cs="Calibri"/>
        </w:rPr>
      </w:pPr>
      <w:r w:rsidRPr="002876F8">
        <w:rPr>
          <w:rFonts w:eastAsia="Calibri" w:cs="Calibri"/>
        </w:rPr>
        <w:t>Concrètement, elle se traduit par des actions dans plusieurs domaines</w:t>
      </w:r>
      <w:r w:rsidR="002A664A">
        <w:rPr>
          <w:rFonts w:ascii="Calibri" w:eastAsia="Calibri" w:hAnsi="Calibri" w:cs="Calibri"/>
        </w:rPr>
        <w:t> </w:t>
      </w:r>
      <w:r w:rsidRPr="002876F8">
        <w:rPr>
          <w:rFonts w:eastAsia="Calibri" w:cs="Calibri"/>
        </w:rPr>
        <w:t xml:space="preserve">: la stratégie de recrutement, la prévention et adaptation des postes, le management et la formation, les achats inclusifs, et l’accessibilité générale. </w:t>
      </w:r>
    </w:p>
    <w:p w14:paraId="74D821DD" w14:textId="77777777" w:rsidR="00BE5C27" w:rsidRDefault="00BE5C27" w:rsidP="00BE5C27">
      <w:pPr>
        <w:snapToGrid w:val="0"/>
        <w:rPr>
          <w:rFonts w:eastAsia="Calibri" w:cs="Calibri"/>
        </w:rPr>
      </w:pPr>
    </w:p>
    <w:p w14:paraId="22981CFD" w14:textId="77777777" w:rsidR="00BE5C27" w:rsidRDefault="00BE5C27" w:rsidP="00BE5C27">
      <w:pPr>
        <w:snapToGrid w:val="0"/>
        <w:rPr>
          <w:rFonts w:eastAsia="Calibri" w:cs="Calibri"/>
        </w:rPr>
      </w:pPr>
    </w:p>
    <w:p w14:paraId="409CD992" w14:textId="77777777" w:rsidR="00BE5C27" w:rsidRDefault="00BE5C27" w:rsidP="00BE5C27">
      <w:pPr>
        <w:snapToGrid w:val="0"/>
        <w:rPr>
          <w:rFonts w:eastAsia="Calibri" w:cs="Calibri"/>
        </w:rPr>
      </w:pPr>
      <w:r w:rsidRPr="002876F8">
        <w:rPr>
          <w:rFonts w:eastAsia="Calibri" w:cs="Calibri"/>
        </w:rPr>
        <w:t>L'intégration de ces aspects dans la culture d’entreprise constitue les fondations de l'engagement handi-accueillant, visant à promouvoir l’égalité des chances et le bien-être professionnel des travailleurs handicapés.</w:t>
      </w:r>
    </w:p>
    <w:p w14:paraId="5C5390B3" w14:textId="77777777" w:rsidR="00BE5C27" w:rsidRDefault="00BE5C27" w:rsidP="00BE5C27">
      <w:pPr>
        <w:snapToGrid w:val="0"/>
        <w:rPr>
          <w:rFonts w:eastAsia="Calibri" w:cs="Calibri"/>
        </w:rPr>
      </w:pPr>
    </w:p>
    <w:p w14:paraId="0CE31AFE" w14:textId="77777777" w:rsidR="00BE5C27" w:rsidRPr="002876F8" w:rsidRDefault="00BE5C27" w:rsidP="00BE5C27">
      <w:pPr>
        <w:snapToGrid w:val="0"/>
        <w:rPr>
          <w:rFonts w:eastAsia="Calibri" w:cs="Calibri"/>
        </w:rPr>
      </w:pPr>
    </w:p>
    <w:p w14:paraId="7F8F2E54" w14:textId="11615220" w:rsidR="00BE5C27" w:rsidRPr="00113593" w:rsidRDefault="00BE5C27" w:rsidP="00C55063">
      <w:pPr>
        <w:pStyle w:val="Titre3"/>
        <w:numPr>
          <w:ilvl w:val="1"/>
          <w:numId w:val="5"/>
        </w:numPr>
        <w:rPr>
          <w:rFonts w:eastAsia="Calibri"/>
          <w:bCs/>
        </w:rPr>
      </w:pPr>
      <w:r w:rsidRPr="00113593">
        <w:rPr>
          <w:rFonts w:eastAsia="Calibri"/>
        </w:rPr>
        <w:t>Engagement institutionnel</w:t>
      </w:r>
      <w:r w:rsidR="002A664A">
        <w:rPr>
          <w:rFonts w:ascii="Calibri" w:eastAsia="Calibri" w:hAnsi="Calibri"/>
        </w:rPr>
        <w:t> </w:t>
      </w:r>
      <w:r w:rsidRPr="00113593">
        <w:rPr>
          <w:rFonts w:eastAsia="Calibri"/>
        </w:rPr>
        <w:t>: L'adoption d'une politique d'inclusion claire est fondamentale</w:t>
      </w:r>
    </w:p>
    <w:p w14:paraId="32F1453A" w14:textId="77777777" w:rsidR="00BE5C27" w:rsidRDefault="00BE5C27" w:rsidP="00BE5C27">
      <w:pPr>
        <w:snapToGrid w:val="0"/>
        <w:rPr>
          <w:rFonts w:eastAsia="Calibri" w:cs="Calibri"/>
        </w:rPr>
      </w:pPr>
    </w:p>
    <w:p w14:paraId="6CF98D85" w14:textId="77777777" w:rsidR="00BE5C27" w:rsidRDefault="00BE5C27" w:rsidP="00BE5C27">
      <w:pPr>
        <w:snapToGrid w:val="0"/>
        <w:rPr>
          <w:rFonts w:eastAsia="Calibri" w:cs="Calibri"/>
        </w:rPr>
      </w:pPr>
    </w:p>
    <w:p w14:paraId="3CB72426" w14:textId="02F9D326" w:rsidR="00BE5C27" w:rsidRDefault="00BE5C27" w:rsidP="00BE5C27">
      <w:pPr>
        <w:snapToGrid w:val="0"/>
        <w:rPr>
          <w:rFonts w:eastAsia="Calibri" w:cs="Calibri"/>
        </w:rPr>
      </w:pPr>
      <w:r w:rsidRPr="002876F8">
        <w:rPr>
          <w:rFonts w:eastAsia="Calibri" w:cs="Calibri"/>
        </w:rPr>
        <w:t xml:space="preserve">En France, cela </w:t>
      </w:r>
      <w:r>
        <w:rPr>
          <w:rFonts w:eastAsia="Calibri" w:cs="Calibri"/>
        </w:rPr>
        <w:t>s’est traduit</w:t>
      </w:r>
      <w:r w:rsidRPr="002876F8">
        <w:rPr>
          <w:rFonts w:eastAsia="Calibri" w:cs="Calibri"/>
        </w:rPr>
        <w:t xml:space="preserve"> par la signature de </w:t>
      </w:r>
      <w:hyperlink r:id="rId8" w:tooltip="consulter le site CHARTE DE LA DIVERSITE" w:history="1">
        <w:r w:rsidRPr="00113593">
          <w:rPr>
            <w:rStyle w:val="Lienhypertexte"/>
            <w:rFonts w:eastAsia="Calibri" w:cs="Calibri"/>
          </w:rPr>
          <w:t>la Charte de la Diversité</w:t>
        </w:r>
      </w:hyperlink>
      <w:r>
        <w:rPr>
          <w:rFonts w:eastAsia="Calibri" w:cs="Calibri"/>
        </w:rPr>
        <w:t xml:space="preserve"> </w:t>
      </w:r>
      <w:r w:rsidRPr="002876F8">
        <w:rPr>
          <w:rFonts w:eastAsia="Calibri" w:cs="Calibri"/>
        </w:rPr>
        <w:t xml:space="preserve">par l’association </w:t>
      </w:r>
      <w:hyperlink r:id="rId9" w:tooltip="Lien vers site Internet &quot; reseau-lepc.fr &quot;" w:history="1">
        <w:r w:rsidRPr="0051356A">
          <w:rPr>
            <w:rStyle w:val="Lienhypertexte"/>
            <w:rFonts w:eastAsia="Calibri" w:cs="Calibri"/>
          </w:rPr>
          <w:t>«</w:t>
        </w:r>
        <w:r w:rsidR="002A664A">
          <w:rPr>
            <w:rStyle w:val="Lienhypertexte"/>
            <w:rFonts w:ascii="Calibri" w:eastAsia="Calibri" w:hAnsi="Calibri" w:cs="Calibri"/>
          </w:rPr>
          <w:t> </w:t>
        </w:r>
        <w:r w:rsidRPr="0051356A">
          <w:rPr>
            <w:rStyle w:val="Lienhypertexte"/>
            <w:rFonts w:eastAsia="Calibri" w:cs="Calibri"/>
          </w:rPr>
          <w:t>Les entreprises pour la Cité</w:t>
        </w:r>
        <w:r w:rsidR="002A664A">
          <w:rPr>
            <w:rStyle w:val="Lienhypertexte"/>
            <w:rFonts w:ascii="Calibri" w:eastAsia="Calibri" w:hAnsi="Calibri" w:cs="Calibri"/>
          </w:rPr>
          <w:t> </w:t>
        </w:r>
        <w:r w:rsidRPr="0051356A">
          <w:rPr>
            <w:rStyle w:val="Lienhypertexte"/>
            <w:rFonts w:eastAsia="Calibri" w:cs="Calibri"/>
          </w:rPr>
          <w:t>» (Institut du Mécénat de Solidarité (IMS</w:t>
        </w:r>
      </w:hyperlink>
      <w:r w:rsidRPr="002876F8">
        <w:rPr>
          <w:rFonts w:eastAsia="Calibri" w:cs="Calibri"/>
        </w:rPr>
        <w:t xml:space="preserve">), qui engage les entreprises à promouvoir la diversité et l'inclusion au sein de leurs équipes. </w:t>
      </w:r>
    </w:p>
    <w:p w14:paraId="58F290CF" w14:textId="77777777" w:rsidR="00BE5C27" w:rsidRDefault="00BE5C27" w:rsidP="00BE5C27">
      <w:pPr>
        <w:snapToGrid w:val="0"/>
        <w:rPr>
          <w:rFonts w:eastAsia="Calibri" w:cs="Calibri"/>
        </w:rPr>
      </w:pPr>
    </w:p>
    <w:p w14:paraId="6CAA2838" w14:textId="77777777" w:rsidR="00BE5C27" w:rsidRDefault="00BE5C27" w:rsidP="00BE5C27">
      <w:pPr>
        <w:snapToGrid w:val="0"/>
        <w:rPr>
          <w:rFonts w:eastAsia="Calibri" w:cs="Calibri"/>
        </w:rPr>
      </w:pPr>
    </w:p>
    <w:p w14:paraId="56D5D012" w14:textId="77777777" w:rsidR="00BE5C27" w:rsidRPr="0051356A" w:rsidRDefault="00BE5C27" w:rsidP="00BE5C27">
      <w:pPr>
        <w:snapToGrid w:val="0"/>
        <w:rPr>
          <w:rFonts w:eastAsia="Calibri" w:cs="Calibri"/>
        </w:rPr>
      </w:pPr>
      <w:r w:rsidRPr="0051356A">
        <w:rPr>
          <w:highlight w:val="white"/>
        </w:rPr>
        <w:t xml:space="preserve">Au Luxembourg, des initiatives similaires existent, telles que la </w:t>
      </w:r>
      <w:hyperlink r:id="rId10" w:tooltip="consulter le site chartediversite.lu" w:history="1">
        <w:r w:rsidRPr="0051356A">
          <w:rPr>
            <w:rStyle w:val="Lienhypertexte"/>
            <w:highlight w:val="white"/>
          </w:rPr>
          <w:t>Charte de la Diversité</w:t>
        </w:r>
        <w:r w:rsidRPr="0051356A">
          <w:rPr>
            <w:rStyle w:val="Lienhypertexte"/>
            <w:rFonts w:eastAsia="Calibri" w:cs="Calibri"/>
          </w:rPr>
          <w:t xml:space="preserve"> Lëtzebuerg</w:t>
        </w:r>
      </w:hyperlink>
      <w:r w:rsidRPr="0051356A">
        <w:rPr>
          <w:rFonts w:eastAsia="Calibri" w:cs="Calibri"/>
        </w:rPr>
        <w:t xml:space="preserve"> portée par IMS Luxembourg, qui encourage les organisations à valoriser la diversité sous toutes ses formes. </w:t>
      </w:r>
    </w:p>
    <w:p w14:paraId="639C39C0" w14:textId="77777777" w:rsidR="00BE5C27" w:rsidRPr="0051356A" w:rsidRDefault="00BE5C27" w:rsidP="00BE5C27">
      <w:pPr>
        <w:snapToGrid w:val="0"/>
        <w:rPr>
          <w:rFonts w:eastAsia="Calibri" w:cs="Calibri"/>
          <w:b/>
          <w:bCs/>
        </w:rPr>
      </w:pPr>
    </w:p>
    <w:p w14:paraId="7B605436" w14:textId="77777777" w:rsidR="00BE5C27" w:rsidRDefault="00BE5C27" w:rsidP="00BE5C27">
      <w:pPr>
        <w:snapToGrid w:val="0"/>
        <w:rPr>
          <w:rFonts w:eastAsia="Calibri" w:cs="Calibri"/>
        </w:rPr>
      </w:pPr>
    </w:p>
    <w:p w14:paraId="398B972D" w14:textId="5A5C6E5A" w:rsidR="00BE5C27" w:rsidRDefault="00BE5C27" w:rsidP="00BE5C27">
      <w:pPr>
        <w:snapToGrid w:val="0"/>
        <w:rPr>
          <w:rFonts w:eastAsia="Calibri" w:cs="Calibri"/>
        </w:rPr>
      </w:pPr>
      <w:r w:rsidRPr="002876F8">
        <w:rPr>
          <w:rFonts w:eastAsia="Calibri" w:cs="Calibri"/>
        </w:rPr>
        <w:lastRenderedPageBreak/>
        <w:t xml:space="preserve">Par ailleurs, la formation continue des collaborateurs aux enjeux du handicap est </w:t>
      </w:r>
      <w:r w:rsidR="004D3CEC">
        <w:rPr>
          <w:rFonts w:eastAsia="Calibri" w:cs="Calibri"/>
        </w:rPr>
        <w:t>incontournabl</w:t>
      </w:r>
      <w:r w:rsidRPr="002876F8">
        <w:rPr>
          <w:rFonts w:eastAsia="Calibri" w:cs="Calibri"/>
        </w:rPr>
        <w:t xml:space="preserve">e pour déconstruire les stéréotypes et favoriser une culture d'entreprise inclusive. </w:t>
      </w:r>
    </w:p>
    <w:p w14:paraId="3B33610E" w14:textId="77777777" w:rsidR="00BE5C27" w:rsidRDefault="00BE5C27" w:rsidP="00BE5C27">
      <w:pPr>
        <w:snapToGrid w:val="0"/>
        <w:rPr>
          <w:rFonts w:eastAsia="Calibri" w:cs="Calibri"/>
        </w:rPr>
      </w:pPr>
    </w:p>
    <w:p w14:paraId="3D1F2968" w14:textId="77777777" w:rsidR="00BE5C27" w:rsidRDefault="00BE5C27" w:rsidP="00BE5C27">
      <w:pPr>
        <w:snapToGrid w:val="0"/>
        <w:rPr>
          <w:rFonts w:eastAsia="Calibri" w:cs="Calibri"/>
        </w:rPr>
      </w:pPr>
    </w:p>
    <w:p w14:paraId="6F845405" w14:textId="77777777" w:rsidR="00BE5C27" w:rsidRPr="0051356A" w:rsidRDefault="00CE34D5" w:rsidP="00BE5C27">
      <w:pPr>
        <w:snapToGrid w:val="0"/>
        <w:rPr>
          <w:rFonts w:eastAsia="Calibri" w:cs="Calibri"/>
        </w:rPr>
      </w:pPr>
      <w:hyperlink r:id="rId11" w:tooltip="consulter le site IMS LUXEMBOURG" w:history="1">
        <w:r w:rsidR="00BE5C27" w:rsidRPr="0051356A">
          <w:rPr>
            <w:rStyle w:val="Lienhypertexte"/>
            <w:rFonts w:eastAsia="Calibri" w:cs="Calibri"/>
          </w:rPr>
          <w:t>IMS Luxembourg</w:t>
        </w:r>
      </w:hyperlink>
      <w:r w:rsidR="00BE5C27" w:rsidRPr="0051356A">
        <w:rPr>
          <w:vertAlign w:val="superscript"/>
        </w:rPr>
        <w:t xml:space="preserve"> </w:t>
      </w:r>
      <w:r w:rsidR="00BE5C27" w:rsidRPr="0051356A">
        <w:rPr>
          <w:rFonts w:eastAsia="Calibri" w:cs="Calibri"/>
        </w:rPr>
        <w:t xml:space="preserve">propose, entre autres, </w:t>
      </w:r>
      <w:hyperlink r:id="rId12" w:tooltip="consulter le site Handi-Diag" w:history="1">
        <w:r w:rsidR="00BE5C27" w:rsidRPr="0051356A">
          <w:rPr>
            <w:rStyle w:val="Lienhypertexte"/>
            <w:rFonts w:eastAsia="Calibri" w:cs="Calibri"/>
          </w:rPr>
          <w:t>le projet Handidiag.lu</w:t>
        </w:r>
      </w:hyperlink>
      <w:r w:rsidR="00BE5C27" w:rsidRPr="0051356A">
        <w:rPr>
          <w:rFonts w:eastAsia="Calibri" w:cs="Calibri"/>
        </w:rPr>
        <w:t xml:space="preserve">, une plateforme permettant aux entreprises d’évaluer leur niveau de maturité en matière d’inclusion dans des domaines tels que le recrutement, l’accessibilité, le cadre réglementaire et la gestion de carrière. </w:t>
      </w:r>
    </w:p>
    <w:p w14:paraId="42982A78" w14:textId="77777777" w:rsidR="00BE5C27" w:rsidRDefault="00BE5C27" w:rsidP="00BE5C27">
      <w:pPr>
        <w:snapToGrid w:val="0"/>
        <w:rPr>
          <w:rFonts w:eastAsia="Calibri" w:cs="Calibri"/>
        </w:rPr>
      </w:pPr>
    </w:p>
    <w:p w14:paraId="62A21196" w14:textId="77777777" w:rsidR="00BE5C27" w:rsidRDefault="00BE5C27" w:rsidP="00BE5C27">
      <w:pPr>
        <w:snapToGrid w:val="0"/>
        <w:rPr>
          <w:rFonts w:eastAsia="Calibri" w:cs="Calibri"/>
        </w:rPr>
      </w:pPr>
    </w:p>
    <w:p w14:paraId="7E899914" w14:textId="77777777" w:rsidR="00BE5C27" w:rsidRDefault="00BE5C27" w:rsidP="00BE5C27">
      <w:pPr>
        <w:snapToGrid w:val="0"/>
        <w:rPr>
          <w:rFonts w:eastAsia="Calibri" w:cs="Calibri"/>
        </w:rPr>
      </w:pPr>
      <w:r w:rsidRPr="002876F8">
        <w:rPr>
          <w:rFonts w:eastAsia="Calibri" w:cs="Calibri"/>
        </w:rPr>
        <w:t>À partir de cette évaluation, des recommandations d'actions sont fournies pour aider les entreprises à progresser dans leur démarche inclusive.</w:t>
      </w:r>
    </w:p>
    <w:p w14:paraId="7FC2A28D" w14:textId="77777777" w:rsidR="00BE5C27" w:rsidRDefault="00BE5C27" w:rsidP="00BE5C27">
      <w:pPr>
        <w:snapToGrid w:val="0"/>
        <w:rPr>
          <w:rFonts w:eastAsia="Calibri" w:cs="Calibri"/>
        </w:rPr>
      </w:pPr>
    </w:p>
    <w:p w14:paraId="68E2F906" w14:textId="77777777" w:rsidR="00BE5C27" w:rsidRDefault="00BE5C27" w:rsidP="00BE5C27">
      <w:pPr>
        <w:snapToGrid w:val="0"/>
        <w:rPr>
          <w:rFonts w:eastAsia="Calibri" w:cs="Calibri"/>
        </w:rPr>
      </w:pPr>
    </w:p>
    <w:p w14:paraId="66785A7B" w14:textId="6D059FC6" w:rsidR="00BE5C27" w:rsidRPr="0051356A" w:rsidRDefault="00BE5C27" w:rsidP="00BE5C27">
      <w:pPr>
        <w:snapToGrid w:val="0"/>
        <w:rPr>
          <w:rFonts w:eastAsia="Calibri" w:cs="Calibri"/>
        </w:rPr>
      </w:pPr>
      <w:r w:rsidRPr="0051356A">
        <w:rPr>
          <w:rFonts w:eastAsia="Calibri" w:cs="Calibri"/>
        </w:rPr>
        <w:t xml:space="preserve">Jessica </w:t>
      </w:r>
      <w:r w:rsidR="00FC1AFE">
        <w:rPr>
          <w:rFonts w:eastAsia="Calibri" w:cs="Calibri"/>
        </w:rPr>
        <w:t>d</w:t>
      </w:r>
      <w:r w:rsidRPr="0051356A">
        <w:rPr>
          <w:rFonts w:eastAsia="Calibri" w:cs="Calibri"/>
        </w:rPr>
        <w:t xml:space="preserve">e Sa Correia, conseillère employeur à l’ADEM au Luxembourg, souligne l'importance de dispositifs comme </w:t>
      </w:r>
      <w:hyperlink r:id="rId13" w:tooltip="consulter le site de l'ADEM" w:history="1">
        <w:r w:rsidRPr="0051356A">
          <w:rPr>
            <w:rStyle w:val="Lienhypertexte"/>
            <w:rFonts w:eastAsia="Calibri" w:cs="Calibri"/>
          </w:rPr>
          <w:t>le projet «</w:t>
        </w:r>
        <w:r w:rsidRPr="0051356A">
          <w:rPr>
            <w:rStyle w:val="Lienhypertexte"/>
            <w:rFonts w:eastAsia="Calibri"/>
          </w:rPr>
          <w:t> </w:t>
        </w:r>
        <w:r w:rsidRPr="0051356A">
          <w:rPr>
            <w:rStyle w:val="Lienhypertexte"/>
            <w:rFonts w:eastAsia="Calibri" w:cs="Calibri"/>
          </w:rPr>
          <w:t>COSP-HR</w:t>
        </w:r>
        <w:r w:rsidRPr="0051356A">
          <w:rPr>
            <w:rStyle w:val="Lienhypertexte"/>
            <w:rFonts w:eastAsia="Calibri"/>
          </w:rPr>
          <w:t> </w:t>
        </w:r>
        <w:r w:rsidRPr="0051356A">
          <w:rPr>
            <w:rStyle w:val="Lienhypertexte"/>
            <w:rFonts w:eastAsia="Calibri" w:cs="Calibri"/>
          </w:rPr>
          <w:t>» (Centre d'Orientation Socio-Professionnelle – Handicap et Reclassement)</w:t>
        </w:r>
      </w:hyperlink>
      <w:r w:rsidRPr="0051356A">
        <w:rPr>
          <w:rFonts w:eastAsia="Calibri" w:cs="Calibri"/>
        </w:rPr>
        <w:t xml:space="preserve"> pour renforcer l'inclusion des </w:t>
      </w:r>
      <w:r w:rsidR="001D3E5C">
        <w:rPr>
          <w:rFonts w:eastAsia="Calibri" w:cs="Calibri"/>
        </w:rPr>
        <w:t>PSDH</w:t>
      </w:r>
      <w:r w:rsidRPr="0051356A">
        <w:rPr>
          <w:rFonts w:eastAsia="Calibri" w:cs="Calibri"/>
        </w:rPr>
        <w:t xml:space="preserve">. </w:t>
      </w:r>
    </w:p>
    <w:p w14:paraId="323411D4" w14:textId="77777777" w:rsidR="00BE5C27" w:rsidRDefault="00BE5C27" w:rsidP="00BE5C27">
      <w:pPr>
        <w:snapToGrid w:val="0"/>
        <w:rPr>
          <w:rFonts w:eastAsia="Calibri" w:cs="Calibri"/>
        </w:rPr>
      </w:pPr>
    </w:p>
    <w:p w14:paraId="129CB022" w14:textId="77777777" w:rsidR="00BE5C27" w:rsidRDefault="00BE5C27" w:rsidP="00BE5C27">
      <w:pPr>
        <w:snapToGrid w:val="0"/>
        <w:rPr>
          <w:rFonts w:eastAsia="Calibri" w:cs="Calibri"/>
        </w:rPr>
      </w:pPr>
    </w:p>
    <w:p w14:paraId="201DD215" w14:textId="77777777" w:rsidR="00BE5C27" w:rsidRDefault="00BE5C27" w:rsidP="00BE5C27">
      <w:pPr>
        <w:snapToGrid w:val="0"/>
        <w:rPr>
          <w:rFonts w:eastAsia="Calibri" w:cs="Calibri"/>
        </w:rPr>
      </w:pPr>
      <w:r w:rsidRPr="002876F8">
        <w:rPr>
          <w:rFonts w:eastAsia="Calibri" w:cs="Calibri"/>
        </w:rPr>
        <w:t xml:space="preserve">Ce centre d’orientation évalue les capacités résiduelles des personnes en reclassement ou ayant un statut de salarié handicapé, à travers des bilans neuropsychologiques et ergothérapeutiques. </w:t>
      </w:r>
    </w:p>
    <w:p w14:paraId="33113F47" w14:textId="77777777" w:rsidR="00BE5C27" w:rsidRDefault="00BE5C27" w:rsidP="00BE5C27">
      <w:pPr>
        <w:snapToGrid w:val="0"/>
        <w:rPr>
          <w:rFonts w:eastAsia="Calibri" w:cs="Calibri"/>
        </w:rPr>
      </w:pPr>
    </w:p>
    <w:p w14:paraId="37B563DB" w14:textId="77777777" w:rsidR="00BE5C27" w:rsidRDefault="00BE5C27" w:rsidP="00BE5C27">
      <w:pPr>
        <w:snapToGrid w:val="0"/>
        <w:rPr>
          <w:rFonts w:eastAsia="Calibri" w:cs="Calibri"/>
        </w:rPr>
      </w:pPr>
    </w:p>
    <w:p w14:paraId="44C492F6" w14:textId="205C09BA" w:rsidR="00BE5C27" w:rsidRDefault="00BE5C27" w:rsidP="00BE5C27">
      <w:pPr>
        <w:snapToGrid w:val="0"/>
        <w:rPr>
          <w:rFonts w:eastAsia="Calibri" w:cs="Calibri"/>
        </w:rPr>
      </w:pPr>
      <w:r w:rsidRPr="002876F8">
        <w:rPr>
          <w:rFonts w:eastAsia="Calibri" w:cs="Calibri"/>
        </w:rPr>
        <w:t xml:space="preserve">Cette démarche aide à identifier les compétences et à proposer des formations adaptées, renforçant ainsi la confiance des </w:t>
      </w:r>
      <w:r w:rsidR="004D3CEC">
        <w:rPr>
          <w:rFonts w:eastAsia="Calibri" w:cs="Calibri"/>
        </w:rPr>
        <w:t>PSDH</w:t>
      </w:r>
      <w:r w:rsidRPr="002876F8">
        <w:rPr>
          <w:rFonts w:eastAsia="Calibri" w:cs="Calibri"/>
        </w:rPr>
        <w:t xml:space="preserve"> et leur employabilité. </w:t>
      </w:r>
    </w:p>
    <w:p w14:paraId="4446CF5E" w14:textId="77777777" w:rsidR="00BE5C27" w:rsidRDefault="00BE5C27" w:rsidP="00BE5C27">
      <w:pPr>
        <w:snapToGrid w:val="0"/>
        <w:rPr>
          <w:rFonts w:eastAsia="Calibri" w:cs="Calibri"/>
        </w:rPr>
      </w:pPr>
    </w:p>
    <w:p w14:paraId="6B8E277B" w14:textId="0BCF525D" w:rsidR="00BE5C27" w:rsidRDefault="00BE5C27" w:rsidP="00BE5C27">
      <w:pPr>
        <w:snapToGrid w:val="0"/>
        <w:rPr>
          <w:rFonts w:eastAsia="Calibri" w:cs="Calibri"/>
        </w:rPr>
      </w:pPr>
      <w:r w:rsidRPr="002876F8">
        <w:rPr>
          <w:rFonts w:eastAsia="Calibri" w:cs="Calibri"/>
        </w:rPr>
        <w:t>Ce type d’initiative, soutenu</w:t>
      </w:r>
      <w:r w:rsidR="00FC1AFE">
        <w:rPr>
          <w:rFonts w:eastAsia="Calibri" w:cs="Calibri"/>
        </w:rPr>
        <w:t>e</w:t>
      </w:r>
      <w:r w:rsidRPr="002876F8">
        <w:rPr>
          <w:rFonts w:eastAsia="Calibri" w:cs="Calibri"/>
        </w:rPr>
        <w:t xml:space="preserve"> par plusieurs ministères luxembourgeois, témoigne d’un engagement institutionnel fort pour une inclusion durable.</w:t>
      </w:r>
    </w:p>
    <w:p w14:paraId="478D8DD3" w14:textId="77777777" w:rsidR="00BE5C27" w:rsidRDefault="00BE5C27" w:rsidP="00BE5C27">
      <w:pPr>
        <w:snapToGrid w:val="0"/>
        <w:rPr>
          <w:rFonts w:eastAsia="Calibri" w:cs="Calibri"/>
        </w:rPr>
      </w:pPr>
    </w:p>
    <w:p w14:paraId="1C869FF6" w14:textId="77777777" w:rsidR="00BE5C27" w:rsidRPr="002876F8" w:rsidRDefault="00BE5C27" w:rsidP="00BE5C27">
      <w:pPr>
        <w:snapToGrid w:val="0"/>
        <w:rPr>
          <w:rFonts w:eastAsia="Calibri" w:cs="Calibri"/>
        </w:rPr>
      </w:pPr>
    </w:p>
    <w:p w14:paraId="73B35EB4" w14:textId="58C40BD1" w:rsidR="00BE5C27" w:rsidRPr="0051356A" w:rsidRDefault="00BE5C27" w:rsidP="00C55063">
      <w:pPr>
        <w:pStyle w:val="Titre3"/>
        <w:numPr>
          <w:ilvl w:val="1"/>
          <w:numId w:val="5"/>
        </w:numPr>
        <w:rPr>
          <w:rFonts w:eastAsia="Calibri"/>
        </w:rPr>
      </w:pPr>
      <w:r w:rsidRPr="0051356A">
        <w:rPr>
          <w:rFonts w:eastAsia="Calibri"/>
        </w:rPr>
        <w:lastRenderedPageBreak/>
        <w:t xml:space="preserve">Aménagements et accessibilité </w:t>
      </w:r>
    </w:p>
    <w:p w14:paraId="43452463" w14:textId="77777777" w:rsidR="00BE5C27" w:rsidRDefault="00BE5C27" w:rsidP="00BE5C27">
      <w:pPr>
        <w:snapToGrid w:val="0"/>
        <w:rPr>
          <w:rFonts w:eastAsia="Calibri" w:cs="Calibri"/>
          <w:b/>
        </w:rPr>
      </w:pPr>
    </w:p>
    <w:p w14:paraId="4E91D3B0" w14:textId="77777777" w:rsidR="00BE5C27" w:rsidRDefault="00BE5C27" w:rsidP="00BE5C27">
      <w:pPr>
        <w:snapToGrid w:val="0"/>
        <w:rPr>
          <w:rFonts w:eastAsia="Calibri" w:cs="Calibri"/>
          <w:b/>
        </w:rPr>
      </w:pPr>
    </w:p>
    <w:p w14:paraId="4B72EC17" w14:textId="77777777" w:rsidR="00BE5C27" w:rsidRDefault="00BE5C27" w:rsidP="00BE5C27">
      <w:pPr>
        <w:snapToGrid w:val="0"/>
        <w:rPr>
          <w:rFonts w:eastAsia="Calibri" w:cs="Calibri"/>
        </w:rPr>
      </w:pPr>
      <w:r w:rsidRPr="00113593">
        <w:rPr>
          <w:rFonts w:eastAsia="Calibri" w:cs="Calibri"/>
        </w:rPr>
        <w:t xml:space="preserve">Assurer l'accessibilité des locaux et des postes de travail est une condition sine qua non pour accueillir des PSDH. </w:t>
      </w:r>
    </w:p>
    <w:p w14:paraId="12D81071" w14:textId="77777777" w:rsidR="00BE5C27" w:rsidRDefault="00BE5C27" w:rsidP="00BE5C27">
      <w:pPr>
        <w:snapToGrid w:val="0"/>
        <w:rPr>
          <w:rFonts w:eastAsia="Calibri" w:cs="Calibri"/>
        </w:rPr>
      </w:pPr>
    </w:p>
    <w:p w14:paraId="05FB699D" w14:textId="77777777" w:rsidR="00BE5C27" w:rsidRDefault="00BE5C27" w:rsidP="00BE5C27">
      <w:pPr>
        <w:snapToGrid w:val="0"/>
        <w:rPr>
          <w:rFonts w:eastAsia="Calibri" w:cs="Calibri"/>
        </w:rPr>
      </w:pPr>
    </w:p>
    <w:p w14:paraId="190F661B" w14:textId="77777777" w:rsidR="00BE5C27" w:rsidRDefault="00BE5C27" w:rsidP="00BE5C27">
      <w:pPr>
        <w:snapToGrid w:val="0"/>
        <w:rPr>
          <w:rFonts w:eastAsia="Calibri" w:cs="Calibri"/>
        </w:rPr>
      </w:pPr>
      <w:r w:rsidRPr="00113593">
        <w:rPr>
          <w:rFonts w:eastAsia="Calibri" w:cs="Calibri"/>
        </w:rPr>
        <w:t xml:space="preserve">Cela inclut l'installation de rampes d'accès, d'ascenseurs adaptés, de signalétiques en braille, ainsi que l'aménagement de postes de travail ergonomiques. </w:t>
      </w:r>
    </w:p>
    <w:p w14:paraId="7ECCEAE1" w14:textId="77777777" w:rsidR="00BE5C27" w:rsidRDefault="00BE5C27" w:rsidP="00BE5C27">
      <w:pPr>
        <w:snapToGrid w:val="0"/>
        <w:rPr>
          <w:rFonts w:eastAsia="Calibri" w:cs="Calibri"/>
        </w:rPr>
      </w:pPr>
    </w:p>
    <w:p w14:paraId="165BA81C" w14:textId="77777777" w:rsidR="00BE5C27" w:rsidRDefault="00BE5C27" w:rsidP="00BE5C27">
      <w:pPr>
        <w:snapToGrid w:val="0"/>
        <w:rPr>
          <w:rFonts w:eastAsia="Calibri" w:cs="Calibri"/>
        </w:rPr>
      </w:pPr>
    </w:p>
    <w:p w14:paraId="554D0313" w14:textId="77777777" w:rsidR="00BE5C27" w:rsidRDefault="00BE5C27" w:rsidP="00BE5C27">
      <w:pPr>
        <w:snapToGrid w:val="0"/>
        <w:rPr>
          <w:rFonts w:eastAsia="Calibri" w:cs="Calibri"/>
        </w:rPr>
      </w:pPr>
      <w:r w:rsidRPr="00113593">
        <w:rPr>
          <w:rFonts w:eastAsia="Calibri" w:cs="Calibri"/>
        </w:rPr>
        <w:t xml:space="preserve">En France, plusieurs dispositifs existent pour favoriser l'inclusion des travailleurs en situation de handicap, notamment via </w:t>
      </w:r>
      <w:r>
        <w:rPr>
          <w:rFonts w:eastAsia="Calibri" w:cs="Calibri"/>
          <w:bCs/>
        </w:rPr>
        <w:t>l’</w:t>
      </w:r>
      <w:r w:rsidRPr="00113593">
        <w:rPr>
          <w:rFonts w:eastAsia="Calibri" w:cs="Calibri"/>
          <w:bCs/>
        </w:rPr>
        <w:t>AGEFIPH,</w:t>
      </w:r>
      <w:r w:rsidRPr="00113593">
        <w:rPr>
          <w:rFonts w:eastAsia="Calibri" w:cs="Calibri"/>
        </w:rPr>
        <w:t xml:space="preserve"> qui propose des aides financières et des accompagnements pour adapter les postes de travail. </w:t>
      </w:r>
    </w:p>
    <w:p w14:paraId="067BE5FE" w14:textId="77777777" w:rsidR="00BE5C27" w:rsidRDefault="00BE5C27" w:rsidP="00BE5C27">
      <w:pPr>
        <w:snapToGrid w:val="0"/>
        <w:rPr>
          <w:rFonts w:eastAsia="Calibri" w:cs="Calibri"/>
        </w:rPr>
      </w:pPr>
    </w:p>
    <w:p w14:paraId="5A32FEF0" w14:textId="77777777" w:rsidR="00BE5C27" w:rsidRDefault="00BE5C27" w:rsidP="00BE5C27">
      <w:pPr>
        <w:snapToGrid w:val="0"/>
        <w:rPr>
          <w:rFonts w:eastAsia="Calibri" w:cs="Calibri"/>
        </w:rPr>
      </w:pPr>
    </w:p>
    <w:p w14:paraId="716B29D5" w14:textId="77777777" w:rsidR="00BE5C27" w:rsidRDefault="00BE5C27" w:rsidP="00BE5C27">
      <w:pPr>
        <w:snapToGrid w:val="0"/>
        <w:rPr>
          <w:rFonts w:eastAsia="Calibri" w:cs="Calibri"/>
        </w:rPr>
      </w:pPr>
      <w:r w:rsidRPr="00F3141D">
        <w:rPr>
          <w:rFonts w:eastAsia="Calibri" w:cs="Calibri"/>
        </w:rPr>
        <w:t>Au Luxembourg, des dispositifs similaires existent, notamment via l'Agence pour le développement de l'emploi (ADEM), qui offre des aides à l'adaptation des postes de travail pour les travailleurs handicapés</w:t>
      </w:r>
      <w:r w:rsidRPr="00113593">
        <w:rPr>
          <w:rFonts w:eastAsia="Calibri" w:cs="Calibri"/>
        </w:rPr>
        <w:t xml:space="preserve">. </w:t>
      </w:r>
    </w:p>
    <w:p w14:paraId="3730B8C1" w14:textId="77777777" w:rsidR="00BE5C27" w:rsidRDefault="00BE5C27" w:rsidP="00BE5C27">
      <w:pPr>
        <w:snapToGrid w:val="0"/>
        <w:rPr>
          <w:rFonts w:eastAsia="Calibri" w:cs="Calibri"/>
        </w:rPr>
      </w:pPr>
    </w:p>
    <w:p w14:paraId="632C9F00" w14:textId="77777777" w:rsidR="00BE5C27" w:rsidRDefault="00BE5C27" w:rsidP="00BE5C27">
      <w:pPr>
        <w:snapToGrid w:val="0"/>
        <w:rPr>
          <w:rFonts w:eastAsia="Calibri" w:cs="Calibri"/>
        </w:rPr>
      </w:pPr>
    </w:p>
    <w:p w14:paraId="41DCA981" w14:textId="77777777" w:rsidR="00BE5C27" w:rsidRDefault="00BE5C27" w:rsidP="00BE5C27">
      <w:pPr>
        <w:snapToGrid w:val="0"/>
        <w:rPr>
          <w:rFonts w:eastAsia="Calibri" w:cs="Calibri"/>
        </w:rPr>
      </w:pPr>
      <w:r w:rsidRPr="00113593">
        <w:rPr>
          <w:rFonts w:eastAsia="Calibri" w:cs="Calibri"/>
        </w:rPr>
        <w:t xml:space="preserve">De plus, IMS Luxembourg a créé des kits de communication pour sensibiliser les employés aux stéréotypes, comprenant des vidéos et affiches visant à déconstruire les préjugés sur le handicap. </w:t>
      </w:r>
    </w:p>
    <w:p w14:paraId="495F7FEC" w14:textId="77777777" w:rsidR="00BE5C27" w:rsidRDefault="00BE5C27" w:rsidP="00BE5C27">
      <w:pPr>
        <w:snapToGrid w:val="0"/>
        <w:rPr>
          <w:rFonts w:eastAsia="Calibri" w:cs="Calibri"/>
        </w:rPr>
      </w:pPr>
    </w:p>
    <w:p w14:paraId="6FBB5434" w14:textId="77777777" w:rsidR="00BE5C27" w:rsidRDefault="00BE5C27" w:rsidP="00BE5C27">
      <w:pPr>
        <w:snapToGrid w:val="0"/>
        <w:rPr>
          <w:rFonts w:eastAsia="Calibri" w:cs="Calibri"/>
        </w:rPr>
      </w:pPr>
    </w:p>
    <w:p w14:paraId="009A3612" w14:textId="17208816" w:rsidR="00BE5C27" w:rsidRDefault="00BE5C27" w:rsidP="00BE5C27">
      <w:pPr>
        <w:snapToGrid w:val="0"/>
        <w:rPr>
          <w:rFonts w:eastAsia="Calibri" w:cs="Calibri"/>
          <w:i/>
        </w:rPr>
      </w:pPr>
      <w:r w:rsidRPr="00113593">
        <w:rPr>
          <w:rFonts w:eastAsia="Calibri" w:cs="Calibri"/>
          <w:i/>
        </w:rPr>
        <w:t xml:space="preserve">Jessica </w:t>
      </w:r>
      <w:r w:rsidR="00FC1AFE">
        <w:rPr>
          <w:rFonts w:eastAsia="Calibri" w:cs="Calibri"/>
          <w:i/>
        </w:rPr>
        <w:t>d</w:t>
      </w:r>
      <w:r w:rsidRPr="00113593">
        <w:rPr>
          <w:rFonts w:eastAsia="Calibri" w:cs="Calibri"/>
          <w:i/>
        </w:rPr>
        <w:t xml:space="preserve">e Sa Correia souligne l'importance de l’assistance à l'inclusion au Luxembourg, un dispositif conçu pour le maintien en emploi des travailleurs en situation de handicap. </w:t>
      </w:r>
    </w:p>
    <w:p w14:paraId="371908A9" w14:textId="77777777" w:rsidR="00BE5C27" w:rsidRDefault="00BE5C27" w:rsidP="00BE5C27">
      <w:pPr>
        <w:snapToGrid w:val="0"/>
        <w:rPr>
          <w:rFonts w:eastAsia="Calibri" w:cs="Calibri"/>
          <w:i/>
        </w:rPr>
      </w:pPr>
    </w:p>
    <w:p w14:paraId="566E171B" w14:textId="77777777" w:rsidR="00BE5C27" w:rsidRDefault="00BE5C27" w:rsidP="00BE5C27">
      <w:pPr>
        <w:snapToGrid w:val="0"/>
        <w:rPr>
          <w:rFonts w:eastAsia="Calibri" w:cs="Calibri"/>
          <w:i/>
        </w:rPr>
      </w:pPr>
    </w:p>
    <w:p w14:paraId="587958B3" w14:textId="56117C4C" w:rsidR="00BE5C27" w:rsidRDefault="00BE5C27" w:rsidP="00BE5C27">
      <w:pPr>
        <w:snapToGrid w:val="0"/>
        <w:rPr>
          <w:rFonts w:eastAsia="Calibri" w:cs="Calibri"/>
          <w:i/>
        </w:rPr>
      </w:pPr>
      <w:r w:rsidRPr="00113593">
        <w:rPr>
          <w:rFonts w:eastAsia="Calibri" w:cs="Calibri"/>
          <w:i/>
        </w:rPr>
        <w:t>Ce soutien, assuré par des assistants agréés, vise à sensibiliser non seulement le salarié</w:t>
      </w:r>
      <w:r w:rsidR="00FC1AFE">
        <w:rPr>
          <w:rFonts w:eastAsia="Calibri" w:cs="Calibri"/>
          <w:i/>
        </w:rPr>
        <w:t>,</w:t>
      </w:r>
      <w:r w:rsidRPr="00113593">
        <w:rPr>
          <w:rFonts w:eastAsia="Calibri" w:cs="Calibri"/>
          <w:i/>
        </w:rPr>
        <w:t xml:space="preserve"> mais aussi son entourage professionnel. Cette </w:t>
      </w:r>
      <w:r w:rsidRPr="00113593">
        <w:rPr>
          <w:rFonts w:eastAsia="Calibri" w:cs="Calibri"/>
          <w:i/>
        </w:rPr>
        <w:lastRenderedPageBreak/>
        <w:t>assistance s'applique notamment lors de changements d'équipe pour garantir une adaptation harmonieuse du salarié dans son environnement de travai</w:t>
      </w:r>
      <w:r>
        <w:rPr>
          <w:rFonts w:eastAsia="Calibri" w:cs="Calibri"/>
          <w:i/>
        </w:rPr>
        <w:t>l</w:t>
      </w:r>
      <w:r w:rsidRPr="00113593">
        <w:rPr>
          <w:rFonts w:eastAsia="Calibri" w:cs="Calibri"/>
          <w:i/>
        </w:rPr>
        <w:t xml:space="preserve">. </w:t>
      </w:r>
    </w:p>
    <w:p w14:paraId="424CA877" w14:textId="77777777" w:rsidR="00BE5C27" w:rsidRDefault="00BE5C27" w:rsidP="00BE5C27">
      <w:pPr>
        <w:snapToGrid w:val="0"/>
        <w:rPr>
          <w:rFonts w:eastAsia="Calibri" w:cs="Calibri"/>
          <w:i/>
        </w:rPr>
      </w:pPr>
    </w:p>
    <w:p w14:paraId="11E7A41E" w14:textId="77777777" w:rsidR="00BE5C27" w:rsidRDefault="00BE5C27" w:rsidP="00BE5C27">
      <w:pPr>
        <w:snapToGrid w:val="0"/>
        <w:rPr>
          <w:rFonts w:eastAsia="Calibri" w:cs="Calibri"/>
        </w:rPr>
      </w:pPr>
    </w:p>
    <w:p w14:paraId="7E8FBFED" w14:textId="77777777" w:rsidR="00BE5C27" w:rsidRPr="00113593" w:rsidRDefault="00BE5C27" w:rsidP="00BE5C27">
      <w:pPr>
        <w:snapToGrid w:val="0"/>
        <w:rPr>
          <w:rFonts w:eastAsia="Calibri" w:cs="Calibri"/>
        </w:rPr>
      </w:pPr>
      <w:r w:rsidRPr="00113593">
        <w:rPr>
          <w:rFonts w:eastAsia="Calibri" w:cs="Calibri"/>
        </w:rPr>
        <w:t>Pour renforcer cet engagement en faveur de l'inclusion des PSDH, l'obtention de labels de qualité en France et au Luxembourg devient un moyen efficace de valoriser les initiatives prises par l'entreprise en matière d'accessibilité et d'accompagnement.</w:t>
      </w:r>
    </w:p>
    <w:p w14:paraId="6BC2EDAB" w14:textId="77777777" w:rsidR="00BE5C27" w:rsidRPr="002876F8" w:rsidRDefault="00BE5C27" w:rsidP="00BE5C27">
      <w:pPr>
        <w:snapToGrid w:val="0"/>
        <w:rPr>
          <w:rFonts w:eastAsia="Calibri" w:cs="Calibri"/>
        </w:rPr>
      </w:pPr>
    </w:p>
    <w:p w14:paraId="30249BA7" w14:textId="77777777" w:rsidR="00BE5C27" w:rsidRPr="002876F8" w:rsidRDefault="00BE5C27" w:rsidP="00BE5C27">
      <w:pPr>
        <w:snapToGrid w:val="0"/>
        <w:rPr>
          <w:rFonts w:eastAsia="Calibri" w:cs="Calibri"/>
        </w:rPr>
      </w:pPr>
    </w:p>
    <w:p w14:paraId="07742A1E" w14:textId="2E1EB64C" w:rsidR="00BE5C27" w:rsidRPr="00D160FC" w:rsidRDefault="00BE5C27" w:rsidP="00C55063">
      <w:pPr>
        <w:pStyle w:val="Titre3"/>
        <w:numPr>
          <w:ilvl w:val="1"/>
          <w:numId w:val="5"/>
        </w:numPr>
        <w:rPr>
          <w:rFonts w:eastAsia="Calibri"/>
        </w:rPr>
      </w:pPr>
      <w:r w:rsidRPr="00D160FC">
        <w:rPr>
          <w:rFonts w:eastAsia="Calibri"/>
        </w:rPr>
        <w:t xml:space="preserve">Le Label de qualité en France </w:t>
      </w:r>
      <w:r>
        <w:rPr>
          <w:rFonts w:eastAsia="Calibri"/>
        </w:rPr>
        <w:t>qualifiant une entreprise handi-accueillante</w:t>
      </w:r>
    </w:p>
    <w:p w14:paraId="0E806937" w14:textId="77777777" w:rsidR="00BE5C27" w:rsidRDefault="00BE5C27" w:rsidP="00BE5C27">
      <w:pPr>
        <w:snapToGrid w:val="0"/>
        <w:rPr>
          <w:rFonts w:eastAsia="Calibri" w:cs="Calibri"/>
        </w:rPr>
      </w:pPr>
    </w:p>
    <w:p w14:paraId="6F510BD0" w14:textId="77777777" w:rsidR="00BE5C27" w:rsidRDefault="00BE5C27" w:rsidP="00BE5C27">
      <w:pPr>
        <w:snapToGrid w:val="0"/>
        <w:rPr>
          <w:rFonts w:eastAsia="Calibri" w:cs="Calibri"/>
        </w:rPr>
      </w:pPr>
    </w:p>
    <w:p w14:paraId="133F2A8B" w14:textId="77777777" w:rsidR="00BE5C27" w:rsidRPr="00F3141D" w:rsidRDefault="00BE5C27" w:rsidP="00BE5C27">
      <w:pPr>
        <w:snapToGrid w:val="0"/>
        <w:rPr>
          <w:rFonts w:eastAsia="Calibri" w:cs="Calibri"/>
        </w:rPr>
      </w:pPr>
      <w:r w:rsidRPr="00F3141D">
        <w:rPr>
          <w:rFonts w:eastAsia="Calibri" w:cs="Calibri"/>
        </w:rPr>
        <w:t xml:space="preserve">En France, plusieurs labels de qualité reconnaissent les initiatives des entreprises en faveur de l'inclusion des PSDH). </w:t>
      </w:r>
    </w:p>
    <w:p w14:paraId="794FD343" w14:textId="77777777" w:rsidR="00BE5C27" w:rsidRPr="00F3141D" w:rsidRDefault="00BE5C27" w:rsidP="00BE5C27">
      <w:pPr>
        <w:snapToGrid w:val="0"/>
        <w:rPr>
          <w:rFonts w:eastAsia="Calibri" w:cs="Calibri"/>
        </w:rPr>
      </w:pPr>
    </w:p>
    <w:p w14:paraId="06689719" w14:textId="77777777" w:rsidR="00BE5C27" w:rsidRPr="00F3141D" w:rsidRDefault="00BE5C27" w:rsidP="00BE5C27">
      <w:pPr>
        <w:snapToGrid w:val="0"/>
        <w:rPr>
          <w:rFonts w:eastAsia="Calibri" w:cs="Calibri"/>
        </w:rPr>
      </w:pPr>
    </w:p>
    <w:p w14:paraId="757940D1" w14:textId="31F85F95" w:rsidR="00BE5C27" w:rsidRDefault="00CE34D5" w:rsidP="00BE5C27">
      <w:pPr>
        <w:snapToGrid w:val="0"/>
        <w:rPr>
          <w:rFonts w:eastAsia="Calibri" w:cs="Calibri"/>
        </w:rPr>
      </w:pPr>
      <w:hyperlink r:id="rId14" w:anchor=":~:text=Le%20label%20%C2%AB%20Entreprise%20HandiFriendly%2C%20Certifi%C3%A9,une%20d%C3%A9marche%20d'am%C3%A9lioration%20constante." w:tooltip="consulter le site Les Handipreneurs" w:history="1">
        <w:r w:rsidR="00BE5C27" w:rsidRPr="00F3141D">
          <w:rPr>
            <w:rStyle w:val="Lienhypertexte"/>
            <w:rFonts w:eastAsia="Calibri" w:cs="Calibri"/>
          </w:rPr>
          <w:t>Le label HandiFriendly</w:t>
        </w:r>
      </w:hyperlink>
      <w:r w:rsidR="00BE5C27" w:rsidRPr="00F3141D">
        <w:rPr>
          <w:rFonts w:eastAsia="Calibri" w:cs="Calibri"/>
        </w:rPr>
        <w:t xml:space="preserve"> en France est une certification française conçue par Jean-Philippe Murat, entrepreneur tétraplégique et expert en inclusion, pour aider les entreprises</w:t>
      </w:r>
      <w:r w:rsidR="00BE5C27" w:rsidRPr="002876F8">
        <w:rPr>
          <w:rFonts w:eastAsia="Calibri" w:cs="Calibri"/>
        </w:rPr>
        <w:t xml:space="preserve"> à structurer et améliorer leur politique d’inclusion des </w:t>
      </w:r>
      <w:r w:rsidR="001D3E5C">
        <w:rPr>
          <w:rFonts w:eastAsia="Calibri" w:cs="Calibri"/>
        </w:rPr>
        <w:t>PSDH</w:t>
      </w:r>
      <w:r w:rsidR="00BE5C27" w:rsidRPr="002876F8">
        <w:rPr>
          <w:rFonts w:eastAsia="Calibri" w:cs="Calibri"/>
        </w:rPr>
        <w:t xml:space="preserve">. </w:t>
      </w:r>
    </w:p>
    <w:p w14:paraId="47B88E9B" w14:textId="77777777" w:rsidR="00BE5C27" w:rsidRDefault="00BE5C27" w:rsidP="00BE5C27">
      <w:pPr>
        <w:snapToGrid w:val="0"/>
        <w:rPr>
          <w:rFonts w:eastAsia="Calibri" w:cs="Calibri"/>
        </w:rPr>
      </w:pPr>
    </w:p>
    <w:p w14:paraId="0E43B3BE" w14:textId="77777777" w:rsidR="00BE5C27" w:rsidRDefault="00BE5C27" w:rsidP="00BE5C27">
      <w:pPr>
        <w:snapToGrid w:val="0"/>
        <w:rPr>
          <w:rFonts w:eastAsia="Calibri" w:cs="Calibri"/>
        </w:rPr>
      </w:pPr>
    </w:p>
    <w:p w14:paraId="565334EC" w14:textId="47E9C2FB" w:rsidR="00BE5C27" w:rsidRDefault="00BE5C27" w:rsidP="00BE5C27">
      <w:pPr>
        <w:snapToGrid w:val="0"/>
        <w:rPr>
          <w:rFonts w:eastAsia="Calibri" w:cs="Calibri"/>
        </w:rPr>
      </w:pPr>
      <w:r w:rsidRPr="002876F8">
        <w:rPr>
          <w:rFonts w:eastAsia="Calibri" w:cs="Calibri"/>
        </w:rPr>
        <w:t>Fondé sur 15</w:t>
      </w:r>
      <w:r w:rsidR="002A664A">
        <w:rPr>
          <w:rFonts w:ascii="Calibri" w:eastAsia="Calibri" w:hAnsi="Calibri" w:cs="Calibri"/>
        </w:rPr>
        <w:t> </w:t>
      </w:r>
      <w:r w:rsidRPr="002876F8">
        <w:rPr>
          <w:rFonts w:eastAsia="Calibri" w:cs="Calibri"/>
        </w:rPr>
        <w:t>années d’expérience et basé sur une démarche simplifiée, le label repose sur 74</w:t>
      </w:r>
      <w:r w:rsidR="002A664A">
        <w:rPr>
          <w:rFonts w:ascii="Calibri" w:eastAsia="Calibri" w:hAnsi="Calibri" w:cs="Calibri"/>
        </w:rPr>
        <w:t> </w:t>
      </w:r>
      <w:r w:rsidRPr="002876F8">
        <w:rPr>
          <w:rFonts w:eastAsia="Calibri" w:cs="Calibri"/>
        </w:rPr>
        <w:t>critères répartis en 8</w:t>
      </w:r>
      <w:r w:rsidR="002A664A">
        <w:rPr>
          <w:rFonts w:ascii="Calibri" w:eastAsia="Calibri" w:hAnsi="Calibri" w:cs="Calibri"/>
        </w:rPr>
        <w:t> </w:t>
      </w:r>
      <w:r w:rsidRPr="002876F8">
        <w:rPr>
          <w:rFonts w:eastAsia="Calibri" w:cs="Calibri"/>
        </w:rPr>
        <w:t xml:space="preserve">axes concrets, tels que l’accessibilité, le recrutement inclusif, la sensibilisation des collaborateurs, et la gestion des talents. </w:t>
      </w:r>
    </w:p>
    <w:p w14:paraId="512224B7" w14:textId="77777777" w:rsidR="00BE5C27" w:rsidRPr="00F3141D" w:rsidRDefault="00BE5C27" w:rsidP="00BE5C27">
      <w:pPr>
        <w:snapToGrid w:val="0"/>
        <w:rPr>
          <w:rFonts w:eastAsia="Calibri" w:cs="Calibri"/>
        </w:rPr>
      </w:pPr>
    </w:p>
    <w:p w14:paraId="25E7584C" w14:textId="77777777" w:rsidR="00BE5C27" w:rsidRPr="00F3141D" w:rsidRDefault="00BE5C27" w:rsidP="00BE5C27">
      <w:pPr>
        <w:snapToGrid w:val="0"/>
        <w:rPr>
          <w:rFonts w:eastAsia="Calibri" w:cs="Calibri"/>
        </w:rPr>
      </w:pPr>
    </w:p>
    <w:p w14:paraId="373330F4" w14:textId="77777777" w:rsidR="00BE5C27" w:rsidRPr="00F3141D" w:rsidRDefault="00BE5C27" w:rsidP="00BE5C27">
      <w:pPr>
        <w:snapToGrid w:val="0"/>
        <w:rPr>
          <w:rFonts w:eastAsia="Calibri" w:cs="Calibri"/>
        </w:rPr>
      </w:pPr>
      <w:r w:rsidRPr="00F3141D">
        <w:rPr>
          <w:rFonts w:eastAsia="Calibri" w:cs="Calibri"/>
        </w:rPr>
        <w:t xml:space="preserve">Ce label est décerné par </w:t>
      </w:r>
      <w:hyperlink r:id="rId15" w:tooltip="consulter le site les Handipreneurs" w:history="1">
        <w:r w:rsidRPr="00F3141D">
          <w:rPr>
            <w:rStyle w:val="Lienhypertexte"/>
            <w:rFonts w:eastAsia="Calibri" w:cs="Calibri"/>
          </w:rPr>
          <w:t>l’association Les Handipreneurs</w:t>
        </w:r>
      </w:hyperlink>
      <w:r w:rsidRPr="00F3141D">
        <w:rPr>
          <w:rFonts w:eastAsia="Calibri" w:cs="Calibri"/>
        </w:rPr>
        <w:t xml:space="preserve"> et s’adresse aux organisations de tous secteurs et tailles, qu’elles soient publiques ou privées. </w:t>
      </w:r>
    </w:p>
    <w:p w14:paraId="41E9D635" w14:textId="77777777" w:rsidR="00BE5C27" w:rsidRPr="00F3141D" w:rsidRDefault="00BE5C27" w:rsidP="00BE5C27">
      <w:pPr>
        <w:snapToGrid w:val="0"/>
        <w:rPr>
          <w:rFonts w:eastAsia="Calibri" w:cs="Calibri"/>
        </w:rPr>
      </w:pPr>
    </w:p>
    <w:p w14:paraId="42CB99BA" w14:textId="77777777" w:rsidR="00BE5C27" w:rsidRDefault="00BE5C27" w:rsidP="00BE5C27">
      <w:pPr>
        <w:snapToGrid w:val="0"/>
        <w:rPr>
          <w:rFonts w:eastAsia="Calibri" w:cs="Calibri"/>
        </w:rPr>
      </w:pPr>
    </w:p>
    <w:p w14:paraId="17D552AF" w14:textId="77777777" w:rsidR="00BE5C27" w:rsidRDefault="00BE5C27" w:rsidP="00BE5C27">
      <w:pPr>
        <w:snapToGrid w:val="0"/>
        <w:rPr>
          <w:rFonts w:eastAsia="Calibri" w:cs="Calibri"/>
        </w:rPr>
      </w:pPr>
      <w:r w:rsidRPr="002876F8">
        <w:rPr>
          <w:rFonts w:eastAsia="Calibri" w:cs="Calibri"/>
        </w:rPr>
        <w:t xml:space="preserve">Il valorise des pratiques inclusives et responsables en prenant en compte l’impact social, la satisfaction des collaborateurs, et l’influence positive de l’entreprise sur la collectivité. </w:t>
      </w:r>
    </w:p>
    <w:p w14:paraId="6DD1BC71" w14:textId="77777777" w:rsidR="00BE5C27" w:rsidRDefault="00BE5C27" w:rsidP="00BE5C27">
      <w:pPr>
        <w:snapToGrid w:val="0"/>
        <w:rPr>
          <w:rFonts w:eastAsia="Calibri" w:cs="Calibri"/>
        </w:rPr>
      </w:pPr>
    </w:p>
    <w:p w14:paraId="22373616" w14:textId="77777777" w:rsidR="00BE5C27" w:rsidRDefault="00BE5C27" w:rsidP="00BE5C27">
      <w:pPr>
        <w:snapToGrid w:val="0"/>
        <w:rPr>
          <w:rFonts w:eastAsia="Calibri" w:cs="Calibri"/>
        </w:rPr>
      </w:pPr>
    </w:p>
    <w:p w14:paraId="3B22A736" w14:textId="77777777" w:rsidR="00BE5C27" w:rsidRDefault="00BE5C27" w:rsidP="00BE5C27">
      <w:pPr>
        <w:snapToGrid w:val="0"/>
        <w:rPr>
          <w:rFonts w:eastAsia="Calibri" w:cs="Calibri"/>
        </w:rPr>
      </w:pPr>
      <w:r w:rsidRPr="002876F8">
        <w:rPr>
          <w:rFonts w:eastAsia="Calibri" w:cs="Calibri"/>
        </w:rPr>
        <w:t xml:space="preserve">Plus qu’une obligation législative, le label HandiFriendly se positionne comme un outil pratique pour la RSE, permettant aux entreprises de mobiliser leurs équipes, d’évaluer leur maturité en matière d’inclusion, et de structurer une politique handicap durable. </w:t>
      </w:r>
    </w:p>
    <w:p w14:paraId="3B758574" w14:textId="77777777" w:rsidR="00BE5C27" w:rsidRDefault="00BE5C27" w:rsidP="00BE5C27">
      <w:pPr>
        <w:snapToGrid w:val="0"/>
        <w:rPr>
          <w:rFonts w:eastAsia="Calibri" w:cs="Calibri"/>
        </w:rPr>
      </w:pPr>
    </w:p>
    <w:p w14:paraId="268D8DE1" w14:textId="77777777" w:rsidR="00BE5C27" w:rsidRDefault="00BE5C27" w:rsidP="00BE5C27">
      <w:pPr>
        <w:snapToGrid w:val="0"/>
        <w:rPr>
          <w:rFonts w:eastAsia="Calibri" w:cs="Calibri"/>
        </w:rPr>
      </w:pPr>
    </w:p>
    <w:p w14:paraId="1F88C94E" w14:textId="77777777" w:rsidR="00BE5C27" w:rsidRDefault="00BE5C27" w:rsidP="00BE5C27">
      <w:pPr>
        <w:snapToGrid w:val="0"/>
        <w:rPr>
          <w:rFonts w:eastAsia="Calibri" w:cs="Calibri"/>
        </w:rPr>
      </w:pPr>
      <w:r w:rsidRPr="002876F8">
        <w:rPr>
          <w:rFonts w:eastAsia="Calibri" w:cs="Calibri"/>
        </w:rPr>
        <w:t xml:space="preserve">Cette certification de confiance et reconnue par un tiers permet aux organisations de renforcer leur marque employeur, d’améliorer leur impact social, et d’attirer de nouveaux talents tout en cultivant un environnement de travail basé sur la bienveillance et le respect des différences. </w:t>
      </w:r>
    </w:p>
    <w:p w14:paraId="5D9F83A2" w14:textId="77777777" w:rsidR="00BE5C27" w:rsidRDefault="00BE5C27" w:rsidP="00BE5C27">
      <w:pPr>
        <w:snapToGrid w:val="0"/>
        <w:rPr>
          <w:rFonts w:eastAsia="Calibri" w:cs="Calibri"/>
        </w:rPr>
      </w:pPr>
    </w:p>
    <w:p w14:paraId="4B89D6EF" w14:textId="77777777" w:rsidR="00BE5C27" w:rsidRPr="00F3141D" w:rsidRDefault="00BE5C27" w:rsidP="00BE5C27">
      <w:pPr>
        <w:snapToGrid w:val="0"/>
        <w:rPr>
          <w:rFonts w:eastAsia="Calibri" w:cs="Calibri"/>
        </w:rPr>
      </w:pPr>
    </w:p>
    <w:p w14:paraId="02077D0C" w14:textId="77777777" w:rsidR="00BE5C27" w:rsidRDefault="00CE34D5" w:rsidP="00BE5C27">
      <w:pPr>
        <w:snapToGrid w:val="0"/>
        <w:rPr>
          <w:rFonts w:eastAsia="Calibri" w:cs="Calibri"/>
        </w:rPr>
      </w:pPr>
      <w:hyperlink r:id="rId16" w:tooltip="consulter le site certification.afnor.org" w:history="1">
        <w:r w:rsidR="00BE5C27" w:rsidRPr="00F3141D">
          <w:rPr>
            <w:rStyle w:val="Lienhypertexte"/>
            <w:rFonts w:eastAsia="Calibri" w:cs="Calibri"/>
          </w:rPr>
          <w:t>Le Label Diversité</w:t>
        </w:r>
      </w:hyperlink>
      <w:r w:rsidR="00BE5C27" w:rsidRPr="00F3141D">
        <w:rPr>
          <w:rFonts w:eastAsia="Calibri" w:cs="Calibri"/>
        </w:rPr>
        <w:t>, par ailleurs créé par l’État français et délivré par l’AFNOR, ce label valorise les entreprises engagées dans la lutte contre les</w:t>
      </w:r>
      <w:r w:rsidR="00BE5C27" w:rsidRPr="002876F8">
        <w:rPr>
          <w:rFonts w:eastAsia="Calibri" w:cs="Calibri"/>
        </w:rPr>
        <w:t xml:space="preserve"> discriminations et la promotion de la diversité, y compris l'inclusion des PSDH. </w:t>
      </w:r>
    </w:p>
    <w:p w14:paraId="7454F040" w14:textId="77777777" w:rsidR="00BE5C27" w:rsidRDefault="00BE5C27" w:rsidP="00BE5C27">
      <w:pPr>
        <w:snapToGrid w:val="0"/>
        <w:rPr>
          <w:rFonts w:eastAsia="Calibri" w:cs="Calibri"/>
        </w:rPr>
      </w:pPr>
    </w:p>
    <w:p w14:paraId="7991BE9C" w14:textId="77777777" w:rsidR="00BE5C27" w:rsidRDefault="00BE5C27" w:rsidP="00BE5C27">
      <w:pPr>
        <w:snapToGrid w:val="0"/>
        <w:rPr>
          <w:rFonts w:eastAsia="Calibri" w:cs="Calibri"/>
        </w:rPr>
      </w:pPr>
    </w:p>
    <w:p w14:paraId="674A6513" w14:textId="77777777" w:rsidR="00BE5C27" w:rsidRDefault="00BE5C27" w:rsidP="00BE5C27">
      <w:pPr>
        <w:snapToGrid w:val="0"/>
        <w:rPr>
          <w:rFonts w:eastAsia="Calibri" w:cs="Calibri"/>
        </w:rPr>
      </w:pPr>
      <w:r w:rsidRPr="002876F8">
        <w:rPr>
          <w:rFonts w:eastAsia="Calibri" w:cs="Calibri"/>
        </w:rPr>
        <w:t xml:space="preserve">Il évalue les actions concrètes mises en place pour garantir l’égalité des chances et inclut des critères d’accessibilité, de sensibilisation, de recrutement inclusif et d’aménagements des postes de travail. Plus d'informations sont disponibles sur le site de l'AFNOR. </w:t>
      </w:r>
    </w:p>
    <w:p w14:paraId="2C14743A" w14:textId="77777777" w:rsidR="00BE5C27" w:rsidRDefault="00BE5C27" w:rsidP="00BE5C27">
      <w:pPr>
        <w:snapToGrid w:val="0"/>
        <w:rPr>
          <w:rFonts w:eastAsia="Calibri" w:cs="Calibri"/>
        </w:rPr>
      </w:pPr>
    </w:p>
    <w:p w14:paraId="27BBA53F" w14:textId="77777777" w:rsidR="00BE5C27" w:rsidRDefault="00BE5C27" w:rsidP="00BE5C27">
      <w:pPr>
        <w:snapToGrid w:val="0"/>
        <w:rPr>
          <w:rFonts w:eastAsia="Calibri" w:cs="Calibri"/>
        </w:rPr>
      </w:pPr>
    </w:p>
    <w:p w14:paraId="64BF22FF" w14:textId="50C021F6" w:rsidR="00BE5C27" w:rsidRDefault="00BE5C27" w:rsidP="00BE5C27">
      <w:pPr>
        <w:snapToGrid w:val="0"/>
        <w:rPr>
          <w:rFonts w:eastAsia="Calibri" w:cs="Calibri"/>
        </w:rPr>
      </w:pPr>
      <w:r w:rsidRPr="00F3141D">
        <w:rPr>
          <w:rFonts w:eastAsia="Calibri" w:cs="Calibri"/>
        </w:rPr>
        <w:t>De plus</w:t>
      </w:r>
      <w:r w:rsidR="00FC1AFE">
        <w:rPr>
          <w:rFonts w:eastAsia="Calibri" w:cs="Calibri"/>
        </w:rPr>
        <w:t>,</w:t>
      </w:r>
      <w:r w:rsidRPr="00F3141D">
        <w:rPr>
          <w:rFonts w:eastAsia="Calibri" w:cs="Calibri"/>
        </w:rPr>
        <w:t xml:space="preserve"> </w:t>
      </w:r>
      <w:hyperlink r:id="rId17" w:anchor="AreasStoreProductsSummaryView" w:tooltip="consulter le site Afnor éditions" w:history="1">
        <w:r w:rsidRPr="00F3141D">
          <w:rPr>
            <w:rStyle w:val="Lienhypertexte"/>
            <w:rFonts w:eastAsia="Calibri" w:cs="Calibri"/>
          </w:rPr>
          <w:t xml:space="preserve">le Label </w:t>
        </w:r>
        <w:r w:rsidR="002A664A">
          <w:rPr>
            <w:rStyle w:val="Lienhypertexte"/>
            <w:rFonts w:eastAsia="Calibri" w:cs="Calibri"/>
          </w:rPr>
          <w:t>« </w:t>
        </w:r>
        <w:r w:rsidRPr="00F3141D">
          <w:rPr>
            <w:rStyle w:val="Lienhypertexte"/>
            <w:rFonts w:eastAsia="Calibri" w:cs="Calibri"/>
          </w:rPr>
          <w:t>Entreprise Handi-Accueillante</w:t>
        </w:r>
        <w:r w:rsidR="002A664A">
          <w:rPr>
            <w:rStyle w:val="Lienhypertexte"/>
            <w:rFonts w:eastAsia="Calibri" w:cs="Calibri"/>
          </w:rPr>
          <w:t> »</w:t>
        </w:r>
      </w:hyperlink>
      <w:r w:rsidR="009163EA">
        <w:rPr>
          <w:rFonts w:ascii="Calibri" w:eastAsia="Calibri" w:hAnsi="Calibri" w:cs="Calibri"/>
        </w:rPr>
        <w:t> </w:t>
      </w:r>
      <w:r w:rsidRPr="00F3141D">
        <w:rPr>
          <w:rFonts w:eastAsia="Calibri" w:cs="Calibri"/>
        </w:rPr>
        <w:t xml:space="preserve">: Basé sur </w:t>
      </w:r>
      <w:hyperlink r:id="rId18" w:tooltip="consulter le site afnor.org" w:history="1">
        <w:r w:rsidRPr="00F3141D">
          <w:rPr>
            <w:rStyle w:val="Lienhypertexte"/>
            <w:rFonts w:eastAsia="Calibri" w:cs="Calibri"/>
          </w:rPr>
          <w:t>la norme NF X</w:t>
        </w:r>
        <w:r w:rsidR="009163EA">
          <w:rPr>
            <w:rStyle w:val="Lienhypertexte"/>
            <w:rFonts w:ascii="Calibri" w:eastAsia="Calibri" w:hAnsi="Calibri" w:cs="Calibri"/>
          </w:rPr>
          <w:t> </w:t>
        </w:r>
        <w:r w:rsidRPr="00F3141D">
          <w:rPr>
            <w:rStyle w:val="Lienhypertexte"/>
            <w:rFonts w:eastAsia="Calibri" w:cs="Calibri"/>
          </w:rPr>
          <w:t>50-783</w:t>
        </w:r>
      </w:hyperlink>
      <w:r w:rsidRPr="00F3141D">
        <w:rPr>
          <w:rFonts w:eastAsia="Calibri" w:cs="Calibri"/>
        </w:rPr>
        <w:t>, atteste que l'entreprise a mis en place des pratiques inclusives pour</w:t>
      </w:r>
      <w:r w:rsidRPr="002876F8">
        <w:rPr>
          <w:rFonts w:eastAsia="Calibri" w:cs="Calibri"/>
        </w:rPr>
        <w:t xml:space="preserve"> l'accueil des </w:t>
      </w:r>
      <w:r w:rsidR="001D3E5C">
        <w:rPr>
          <w:rFonts w:eastAsia="Calibri" w:cs="Calibri"/>
        </w:rPr>
        <w:t>PSDH</w:t>
      </w:r>
      <w:r w:rsidRPr="002876F8">
        <w:rPr>
          <w:rFonts w:eastAsia="Calibri" w:cs="Calibri"/>
        </w:rPr>
        <w:t xml:space="preserve">. </w:t>
      </w:r>
    </w:p>
    <w:p w14:paraId="13AE8AEC" w14:textId="77777777" w:rsidR="00BE5C27" w:rsidRDefault="00BE5C27" w:rsidP="00BE5C27">
      <w:pPr>
        <w:snapToGrid w:val="0"/>
        <w:rPr>
          <w:rFonts w:eastAsia="Calibri" w:cs="Calibri"/>
        </w:rPr>
      </w:pPr>
    </w:p>
    <w:p w14:paraId="2A1443FF" w14:textId="77777777" w:rsidR="00BE5C27" w:rsidRDefault="00BE5C27" w:rsidP="00BE5C27">
      <w:pPr>
        <w:snapToGrid w:val="0"/>
        <w:rPr>
          <w:rFonts w:eastAsia="Calibri" w:cs="Calibri"/>
        </w:rPr>
      </w:pPr>
    </w:p>
    <w:p w14:paraId="66815351" w14:textId="77777777" w:rsidR="00BE5C27" w:rsidRDefault="00BE5C27" w:rsidP="00BE5C27">
      <w:pPr>
        <w:snapToGrid w:val="0"/>
        <w:rPr>
          <w:rFonts w:eastAsia="Calibri" w:cs="Calibri"/>
        </w:rPr>
      </w:pPr>
      <w:r w:rsidRPr="002876F8">
        <w:rPr>
          <w:rFonts w:eastAsia="Calibri" w:cs="Calibri"/>
        </w:rPr>
        <w:t xml:space="preserve">Il s’appuie sur des critères précis, comme l’accessibilité des locaux, la formation du personnel à la diversité et des politiques de recrutement adaptées. </w:t>
      </w:r>
    </w:p>
    <w:p w14:paraId="0A6647C9" w14:textId="77777777" w:rsidR="00BE5C27" w:rsidRDefault="00BE5C27" w:rsidP="00BE5C27">
      <w:pPr>
        <w:snapToGrid w:val="0"/>
        <w:rPr>
          <w:rFonts w:eastAsia="Calibri" w:cs="Calibri"/>
        </w:rPr>
      </w:pPr>
    </w:p>
    <w:p w14:paraId="10DC9914" w14:textId="77777777" w:rsidR="00BE5C27" w:rsidRDefault="00BE5C27" w:rsidP="00BE5C27">
      <w:pPr>
        <w:snapToGrid w:val="0"/>
        <w:rPr>
          <w:rFonts w:eastAsia="Calibri" w:cs="Calibri"/>
        </w:rPr>
      </w:pPr>
    </w:p>
    <w:p w14:paraId="79E94A70" w14:textId="77777777" w:rsidR="00BE5C27" w:rsidRDefault="00BE5C27" w:rsidP="00BE5C27">
      <w:pPr>
        <w:snapToGrid w:val="0"/>
        <w:rPr>
          <w:rFonts w:eastAsia="Calibri" w:cs="Calibri"/>
        </w:rPr>
      </w:pPr>
      <w:r w:rsidRPr="002876F8">
        <w:rPr>
          <w:rFonts w:eastAsia="Calibri" w:cs="Calibri"/>
        </w:rPr>
        <w:t xml:space="preserve">Ce label est conçu pour valoriser les efforts des organisations et renforcer leur réputation auprès des parties prenantes. </w:t>
      </w:r>
    </w:p>
    <w:p w14:paraId="05D9910B" w14:textId="77777777" w:rsidR="00BE5C27" w:rsidRDefault="00BE5C27" w:rsidP="00BE5C27">
      <w:pPr>
        <w:snapToGrid w:val="0"/>
        <w:rPr>
          <w:rFonts w:eastAsia="Calibri" w:cs="Calibri"/>
        </w:rPr>
      </w:pPr>
    </w:p>
    <w:p w14:paraId="069E0B1F" w14:textId="77777777" w:rsidR="00BE5C27" w:rsidRDefault="00BE5C27" w:rsidP="00BE5C27">
      <w:pPr>
        <w:snapToGrid w:val="0"/>
        <w:rPr>
          <w:rFonts w:eastAsia="Calibri" w:cs="Calibri"/>
        </w:rPr>
      </w:pPr>
    </w:p>
    <w:p w14:paraId="781D599C" w14:textId="3DB2CDD6" w:rsidR="00BE5C27" w:rsidRPr="00D160FC" w:rsidRDefault="00BE5C27" w:rsidP="00BE5C27">
      <w:pPr>
        <w:snapToGrid w:val="0"/>
        <w:rPr>
          <w:rFonts w:eastAsia="Calibri" w:cs="Calibri"/>
        </w:rPr>
      </w:pPr>
      <w:r w:rsidRPr="00D160FC">
        <w:rPr>
          <w:rFonts w:eastAsia="Calibri" w:cs="Calibri"/>
        </w:rPr>
        <w:t xml:space="preserve">Par ailleurs, </w:t>
      </w:r>
      <w:hyperlink r:id="rId19" w:tooltip="consulter le site Handéo" w:history="1">
        <w:r w:rsidR="00FC1AFE">
          <w:rPr>
            <w:rStyle w:val="Lienhypertexte"/>
            <w:rFonts w:eastAsia="Calibri" w:cs="Calibri"/>
          </w:rPr>
          <w:t>l</w:t>
        </w:r>
        <w:r w:rsidRPr="00D160FC">
          <w:rPr>
            <w:rStyle w:val="Lienhypertexte"/>
            <w:rFonts w:eastAsia="Calibri" w:cs="Calibri"/>
          </w:rPr>
          <w:t>e label Handéo</w:t>
        </w:r>
      </w:hyperlink>
      <w:r w:rsidRPr="00D160FC">
        <w:rPr>
          <w:rFonts w:eastAsia="Calibri" w:cs="Calibri"/>
        </w:rPr>
        <w:t xml:space="preserve">, initié par </w:t>
      </w:r>
      <w:hyperlink r:id="rId20" w:tooltip="consulter le site de KLESIA" w:history="1">
        <w:r w:rsidRPr="00D160FC">
          <w:rPr>
            <w:rStyle w:val="Lienhypertexte"/>
            <w:rFonts w:eastAsia="Calibri" w:cs="Calibri"/>
          </w:rPr>
          <w:t>KLESIA</w:t>
        </w:r>
      </w:hyperlink>
      <w:r w:rsidRPr="00D160FC">
        <w:rPr>
          <w:rFonts w:eastAsia="Calibri" w:cs="Calibri"/>
        </w:rPr>
        <w:t xml:space="preserve"> en partenariat avec l'</w:t>
      </w:r>
      <w:hyperlink r:id="rId21" w:tooltip="consulter le site agirc-arrco" w:history="1">
        <w:r w:rsidRPr="00D160FC">
          <w:rPr>
            <w:rStyle w:val="Lienhypertexte"/>
            <w:rFonts w:eastAsia="Calibri" w:cs="Calibri"/>
          </w:rPr>
          <w:t>Agirc-Arrco</w:t>
        </w:r>
      </w:hyperlink>
      <w:r w:rsidRPr="00D160FC">
        <w:rPr>
          <w:rFonts w:eastAsia="Calibri" w:cs="Calibri"/>
        </w:rPr>
        <w:t xml:space="preserve">, vise à accompagner les entreprises dans la reconnaissance et le soutien de leurs salariés aidants. </w:t>
      </w:r>
    </w:p>
    <w:p w14:paraId="19039C1A" w14:textId="77777777" w:rsidR="00BE5C27" w:rsidRDefault="00BE5C27" w:rsidP="00BE5C27">
      <w:pPr>
        <w:snapToGrid w:val="0"/>
        <w:rPr>
          <w:rFonts w:eastAsia="Calibri" w:cs="Calibri"/>
        </w:rPr>
      </w:pPr>
    </w:p>
    <w:p w14:paraId="3A88509C" w14:textId="77777777" w:rsidR="00BE5C27" w:rsidRDefault="00BE5C27" w:rsidP="00BE5C27">
      <w:pPr>
        <w:snapToGrid w:val="0"/>
        <w:rPr>
          <w:rFonts w:eastAsia="Calibri" w:cs="Calibri"/>
        </w:rPr>
      </w:pPr>
    </w:p>
    <w:p w14:paraId="1A894F3C" w14:textId="77777777" w:rsidR="00BE5C27" w:rsidRDefault="00BE5C27" w:rsidP="00BE5C27">
      <w:pPr>
        <w:snapToGrid w:val="0"/>
        <w:rPr>
          <w:rFonts w:eastAsia="Calibri" w:cs="Calibri"/>
        </w:rPr>
      </w:pPr>
      <w:r w:rsidRPr="002876F8">
        <w:rPr>
          <w:rFonts w:eastAsia="Calibri" w:cs="Calibri"/>
        </w:rPr>
        <w:t xml:space="preserve">Ce dispositif innovant fournit aux entreprises des outils pour élaborer et mettre en œuvre des actions concrètes en faveur des collaborateurs qui assistent un proche en situation de handicap, de dépendance liée à l'âge ou de maladie. </w:t>
      </w:r>
    </w:p>
    <w:p w14:paraId="20B16D1E" w14:textId="77777777" w:rsidR="00BE5C27" w:rsidRDefault="00BE5C27" w:rsidP="00BE5C27">
      <w:pPr>
        <w:snapToGrid w:val="0"/>
        <w:rPr>
          <w:rFonts w:eastAsia="Calibri" w:cs="Calibri"/>
        </w:rPr>
      </w:pPr>
    </w:p>
    <w:p w14:paraId="51B3D3D7" w14:textId="77777777" w:rsidR="00BE5C27" w:rsidRDefault="00BE5C27" w:rsidP="00BE5C27">
      <w:pPr>
        <w:snapToGrid w:val="0"/>
        <w:rPr>
          <w:rFonts w:eastAsia="Calibri" w:cs="Calibri"/>
        </w:rPr>
      </w:pPr>
    </w:p>
    <w:p w14:paraId="7AD2C4EE" w14:textId="77777777" w:rsidR="00BE5C27" w:rsidRDefault="00BE5C27" w:rsidP="00BE5C27">
      <w:pPr>
        <w:snapToGrid w:val="0"/>
        <w:rPr>
          <w:rFonts w:eastAsia="Calibri" w:cs="Calibri"/>
        </w:rPr>
      </w:pPr>
      <w:r w:rsidRPr="002876F8">
        <w:rPr>
          <w:rFonts w:eastAsia="Calibri" w:cs="Calibri"/>
        </w:rPr>
        <w:t xml:space="preserve">En adoptant ce label, les entreprises peuvent structurer une offre adaptée aux besoins des salariés aidants, valoriser leur engagement et inscrire cette démarche dans la durée. </w:t>
      </w:r>
    </w:p>
    <w:p w14:paraId="02D9D8E6" w14:textId="77777777" w:rsidR="00BE5C27" w:rsidRDefault="00BE5C27" w:rsidP="00BE5C27">
      <w:pPr>
        <w:snapToGrid w:val="0"/>
        <w:rPr>
          <w:rFonts w:eastAsia="Calibri" w:cs="Calibri"/>
        </w:rPr>
      </w:pPr>
    </w:p>
    <w:p w14:paraId="7A629B62" w14:textId="77777777" w:rsidR="00BE5C27" w:rsidRDefault="00BE5C27" w:rsidP="00BE5C27">
      <w:pPr>
        <w:snapToGrid w:val="0"/>
        <w:rPr>
          <w:rFonts w:eastAsia="Calibri" w:cs="Calibri"/>
        </w:rPr>
      </w:pPr>
    </w:p>
    <w:p w14:paraId="33F008C6" w14:textId="77777777" w:rsidR="00BE5C27" w:rsidRDefault="00BE5C27" w:rsidP="00BE5C27">
      <w:pPr>
        <w:snapToGrid w:val="0"/>
        <w:rPr>
          <w:rFonts w:eastAsia="Calibri" w:cs="Calibri"/>
        </w:rPr>
      </w:pPr>
      <w:r w:rsidRPr="002876F8">
        <w:rPr>
          <w:rFonts w:eastAsia="Calibri" w:cs="Calibri"/>
        </w:rPr>
        <w:t xml:space="preserve">Le label Handéo est accessible à toutes les entreprises, indépendamment de leur taille ou de leur secteur d'activité. </w:t>
      </w:r>
    </w:p>
    <w:p w14:paraId="1A8D5C3D" w14:textId="77777777" w:rsidR="00BE5C27" w:rsidRDefault="00BE5C27" w:rsidP="00BE5C27">
      <w:pPr>
        <w:snapToGrid w:val="0"/>
        <w:rPr>
          <w:rFonts w:eastAsia="Calibri" w:cs="Calibri"/>
        </w:rPr>
      </w:pPr>
    </w:p>
    <w:p w14:paraId="3C184E80" w14:textId="77777777" w:rsidR="00BE5C27" w:rsidRPr="00D160FC" w:rsidRDefault="00BE5C27" w:rsidP="00BE5C27">
      <w:pPr>
        <w:snapToGrid w:val="0"/>
        <w:rPr>
          <w:rFonts w:eastAsia="Calibri" w:cs="Calibri"/>
        </w:rPr>
      </w:pPr>
    </w:p>
    <w:p w14:paraId="0B886323" w14:textId="1CD14818" w:rsidR="00BE5C27" w:rsidRDefault="00BE5C27" w:rsidP="00BE5C27">
      <w:pPr>
        <w:snapToGrid w:val="0"/>
        <w:rPr>
          <w:rFonts w:eastAsia="Calibri" w:cs="Calibri"/>
        </w:rPr>
      </w:pPr>
      <w:r w:rsidRPr="00D160FC">
        <w:rPr>
          <w:rFonts w:eastAsia="Calibri" w:cs="Calibri"/>
        </w:rPr>
        <w:t xml:space="preserve">Enfin, Le </w:t>
      </w:r>
      <w:hyperlink r:id="rId22" w:tooltip="consulter le site de l'Agence LUCIE" w:history="1">
        <w:r w:rsidRPr="00D160FC">
          <w:rPr>
            <w:rStyle w:val="Lienhypertexte"/>
            <w:rFonts w:eastAsia="Calibri" w:cs="Calibri"/>
          </w:rPr>
          <w:t>Label LUCIE</w:t>
        </w:r>
        <w:r w:rsidR="009163EA">
          <w:rPr>
            <w:rStyle w:val="Lienhypertexte"/>
            <w:rFonts w:ascii="Calibri" w:eastAsia="Calibri" w:hAnsi="Calibri" w:cs="Calibri"/>
          </w:rPr>
          <w:t> </w:t>
        </w:r>
        <w:r w:rsidRPr="00D160FC">
          <w:rPr>
            <w:rStyle w:val="Lienhypertexte"/>
            <w:rFonts w:eastAsia="Calibri" w:cs="Calibri"/>
          </w:rPr>
          <w:t>26000</w:t>
        </w:r>
      </w:hyperlink>
      <w:r w:rsidRPr="00D160FC">
        <w:rPr>
          <w:rFonts w:eastAsia="Calibri" w:cs="Calibri"/>
        </w:rPr>
        <w:t xml:space="preserve"> est une certification française de référence en matière de Responsabilité Sociétale des Entreprises (RSE), alignée sur la</w:t>
      </w:r>
      <w:r w:rsidRPr="002876F8">
        <w:rPr>
          <w:rFonts w:eastAsia="Calibri" w:cs="Calibri"/>
        </w:rPr>
        <w:t xml:space="preserve"> norme internationale ISO</w:t>
      </w:r>
      <w:r w:rsidR="009163EA">
        <w:rPr>
          <w:rFonts w:ascii="Calibri" w:eastAsia="Calibri" w:hAnsi="Calibri" w:cs="Calibri"/>
        </w:rPr>
        <w:t> </w:t>
      </w:r>
      <w:r w:rsidRPr="002876F8">
        <w:rPr>
          <w:rFonts w:eastAsia="Calibri" w:cs="Calibri"/>
        </w:rPr>
        <w:t xml:space="preserve">26000. </w:t>
      </w:r>
    </w:p>
    <w:p w14:paraId="0A4FF901" w14:textId="77777777" w:rsidR="00BE5C27" w:rsidRDefault="00BE5C27" w:rsidP="00BE5C27">
      <w:pPr>
        <w:snapToGrid w:val="0"/>
        <w:rPr>
          <w:rFonts w:eastAsia="Calibri" w:cs="Calibri"/>
        </w:rPr>
      </w:pPr>
    </w:p>
    <w:p w14:paraId="39105330" w14:textId="77777777" w:rsidR="00BE5C27" w:rsidRDefault="00BE5C27" w:rsidP="00BE5C27">
      <w:pPr>
        <w:snapToGrid w:val="0"/>
        <w:rPr>
          <w:rFonts w:eastAsia="Calibri" w:cs="Calibri"/>
        </w:rPr>
      </w:pPr>
    </w:p>
    <w:p w14:paraId="42541847" w14:textId="77777777" w:rsidR="00BE5C27" w:rsidRDefault="00BE5C27" w:rsidP="00BE5C27">
      <w:pPr>
        <w:snapToGrid w:val="0"/>
        <w:rPr>
          <w:rFonts w:eastAsia="Calibri" w:cs="Calibri"/>
        </w:rPr>
      </w:pPr>
      <w:r w:rsidRPr="002876F8">
        <w:rPr>
          <w:rFonts w:eastAsia="Calibri" w:cs="Calibri"/>
        </w:rPr>
        <w:lastRenderedPageBreak/>
        <w:t xml:space="preserve">Il évalue et valorise les engagements des organisations en matière de développement durable et de responsabilité sociale. </w:t>
      </w:r>
    </w:p>
    <w:p w14:paraId="2F342C58" w14:textId="77777777" w:rsidR="00BE5C27" w:rsidRDefault="00BE5C27" w:rsidP="00BE5C27">
      <w:pPr>
        <w:snapToGrid w:val="0"/>
        <w:rPr>
          <w:rFonts w:eastAsia="Calibri" w:cs="Calibri"/>
        </w:rPr>
      </w:pPr>
    </w:p>
    <w:p w14:paraId="7F95E98E" w14:textId="77777777" w:rsidR="00BE5C27" w:rsidRDefault="00BE5C27" w:rsidP="00BE5C27">
      <w:pPr>
        <w:snapToGrid w:val="0"/>
        <w:rPr>
          <w:rFonts w:eastAsia="Calibri" w:cs="Calibri"/>
        </w:rPr>
      </w:pPr>
    </w:p>
    <w:p w14:paraId="352DF8A1" w14:textId="37486240" w:rsidR="00BE5C27" w:rsidRDefault="00BE5C27" w:rsidP="00BE5C27">
      <w:pPr>
        <w:snapToGrid w:val="0"/>
        <w:rPr>
          <w:rFonts w:eastAsia="Calibri" w:cs="Calibri"/>
        </w:rPr>
      </w:pPr>
      <w:r w:rsidRPr="002876F8">
        <w:rPr>
          <w:rFonts w:eastAsia="Calibri" w:cs="Calibri"/>
        </w:rPr>
        <w:t>Bien que généraliste, le Label LUCIE</w:t>
      </w:r>
      <w:r w:rsidR="009163EA">
        <w:rPr>
          <w:rFonts w:ascii="Calibri" w:eastAsia="Calibri" w:hAnsi="Calibri" w:cs="Calibri"/>
        </w:rPr>
        <w:t> </w:t>
      </w:r>
      <w:r w:rsidRPr="002876F8">
        <w:rPr>
          <w:rFonts w:eastAsia="Calibri" w:cs="Calibri"/>
        </w:rPr>
        <w:t xml:space="preserve">26000 intègre des critères spécifiques relatifs à l'inclusion et à l'accessibilité. Il encourage les entreprises à adopter des pratiques favorisant l'intégration des PSDH dans leur politique sociale. </w:t>
      </w:r>
    </w:p>
    <w:p w14:paraId="3FA7FEB2" w14:textId="77777777" w:rsidR="00BE5C27" w:rsidRDefault="00BE5C27" w:rsidP="00BE5C27">
      <w:pPr>
        <w:snapToGrid w:val="0"/>
        <w:rPr>
          <w:rFonts w:eastAsia="Calibri" w:cs="Calibri"/>
        </w:rPr>
      </w:pPr>
    </w:p>
    <w:p w14:paraId="2AE2D413" w14:textId="77777777" w:rsidR="00BE5C27" w:rsidRDefault="00BE5C27" w:rsidP="00BE5C27">
      <w:pPr>
        <w:snapToGrid w:val="0"/>
        <w:rPr>
          <w:rFonts w:eastAsia="Calibri" w:cs="Calibri"/>
        </w:rPr>
      </w:pPr>
    </w:p>
    <w:p w14:paraId="5AEE9579" w14:textId="77777777" w:rsidR="00BE5C27" w:rsidRDefault="00BE5C27" w:rsidP="00BE5C27">
      <w:pPr>
        <w:snapToGrid w:val="0"/>
        <w:rPr>
          <w:rFonts w:eastAsia="Calibri" w:cs="Calibri"/>
        </w:rPr>
      </w:pPr>
      <w:r w:rsidRPr="002876F8">
        <w:rPr>
          <w:rFonts w:eastAsia="Calibri" w:cs="Calibri"/>
        </w:rPr>
        <w:t xml:space="preserve">Ces pratiques incluent la prévention des discriminations, la promotion de l'égalité des chances, l'amélioration des conditions de travail et le développement des compétences de tous les collaborateurs. </w:t>
      </w:r>
    </w:p>
    <w:p w14:paraId="0DE9221F" w14:textId="77777777" w:rsidR="00BE5C27" w:rsidRDefault="00BE5C27" w:rsidP="00BE5C27">
      <w:pPr>
        <w:snapToGrid w:val="0"/>
        <w:rPr>
          <w:rFonts w:eastAsia="Calibri" w:cs="Calibri"/>
        </w:rPr>
      </w:pPr>
    </w:p>
    <w:p w14:paraId="43CEA699" w14:textId="77777777" w:rsidR="00BE5C27" w:rsidRDefault="00BE5C27" w:rsidP="00BE5C27">
      <w:pPr>
        <w:snapToGrid w:val="0"/>
        <w:rPr>
          <w:rFonts w:eastAsia="Calibri" w:cs="Calibri"/>
        </w:rPr>
      </w:pPr>
    </w:p>
    <w:p w14:paraId="69DA2348" w14:textId="399A2C27" w:rsidR="00BE5C27" w:rsidRDefault="00BE5C27" w:rsidP="00BE5C27">
      <w:pPr>
        <w:snapToGrid w:val="0"/>
        <w:rPr>
          <w:rFonts w:eastAsia="Calibri" w:cs="Calibri"/>
        </w:rPr>
      </w:pPr>
      <w:r w:rsidRPr="002876F8">
        <w:rPr>
          <w:rFonts w:eastAsia="Calibri" w:cs="Calibri"/>
        </w:rPr>
        <w:t>En obtenant le Label LUCIE</w:t>
      </w:r>
      <w:r w:rsidR="009163EA">
        <w:rPr>
          <w:rFonts w:ascii="Calibri" w:eastAsia="Calibri" w:hAnsi="Calibri" w:cs="Calibri"/>
        </w:rPr>
        <w:t> </w:t>
      </w:r>
      <w:r w:rsidRPr="002876F8">
        <w:rPr>
          <w:rFonts w:eastAsia="Calibri" w:cs="Calibri"/>
        </w:rPr>
        <w:t>26000, une entreprise démontre son engagement à respecter des principes éthiques et à mettre en œuvre des actions concrètes en faveur de la diversité et de l'inclusion, contribuant ainsi à une performance durable et responsable.</w:t>
      </w:r>
    </w:p>
    <w:p w14:paraId="708869FA" w14:textId="77777777" w:rsidR="00BE5C27" w:rsidRDefault="00BE5C27" w:rsidP="00BE5C27">
      <w:pPr>
        <w:snapToGrid w:val="0"/>
        <w:rPr>
          <w:rFonts w:eastAsia="Calibri" w:cs="Calibri"/>
        </w:rPr>
      </w:pPr>
    </w:p>
    <w:p w14:paraId="3C56A072" w14:textId="77777777" w:rsidR="00BE5C27" w:rsidRDefault="00BE5C27" w:rsidP="00BE5C27">
      <w:pPr>
        <w:snapToGrid w:val="0"/>
        <w:rPr>
          <w:rFonts w:eastAsia="Calibri" w:cs="Calibri"/>
        </w:rPr>
      </w:pPr>
    </w:p>
    <w:p w14:paraId="6255FC38" w14:textId="1BBEF68E" w:rsidR="00BE5C27" w:rsidRPr="008E2003" w:rsidRDefault="00CE34D5" w:rsidP="00BE5C27">
      <w:pPr>
        <w:snapToGrid w:val="0"/>
        <w:rPr>
          <w:rFonts w:eastAsia="Calibri" w:cs="Calibri"/>
          <w:bCs/>
        </w:rPr>
      </w:pPr>
      <w:hyperlink r:id="rId23" w:tooltip="Lien vers site Internet &quot; activateurdeprogres.fr &quot;" w:history="1">
        <w:r w:rsidR="00BE5C27" w:rsidRPr="008E2003">
          <w:rPr>
            <w:rStyle w:val="Lienhypertexte"/>
            <w:rFonts w:eastAsia="Calibri" w:cs="Calibri"/>
            <w:bCs/>
          </w:rPr>
          <w:t>La démarche «</w:t>
        </w:r>
        <w:r w:rsidR="009163EA">
          <w:rPr>
            <w:rStyle w:val="Lienhypertexte"/>
            <w:rFonts w:ascii="Calibri" w:eastAsia="Calibri" w:hAnsi="Calibri" w:cs="Calibri"/>
            <w:bCs/>
          </w:rPr>
          <w:t> </w:t>
        </w:r>
        <w:r w:rsidR="00BE5C27" w:rsidRPr="008E2003">
          <w:rPr>
            <w:rStyle w:val="Lienhypertexte"/>
            <w:rFonts w:eastAsia="Calibri" w:cs="Calibri"/>
            <w:bCs/>
          </w:rPr>
          <w:t>Activateur de progrès</w:t>
        </w:r>
        <w:r w:rsidR="009163EA">
          <w:rPr>
            <w:rStyle w:val="Lienhypertexte"/>
            <w:rFonts w:ascii="Calibri" w:eastAsia="Calibri" w:hAnsi="Calibri" w:cs="Calibri"/>
            <w:bCs/>
          </w:rPr>
          <w:t> </w:t>
        </w:r>
        <w:r w:rsidR="00BE5C27" w:rsidRPr="008E2003">
          <w:rPr>
            <w:rStyle w:val="Lienhypertexte"/>
            <w:rFonts w:eastAsia="Calibri" w:cs="Calibri"/>
            <w:bCs/>
          </w:rPr>
          <w:t>»</w:t>
        </w:r>
      </w:hyperlink>
      <w:r w:rsidR="00FC1AFE">
        <w:rPr>
          <w:rStyle w:val="Lienhypertexte"/>
          <w:rFonts w:eastAsia="Calibri" w:cs="Calibri"/>
          <w:bCs/>
        </w:rPr>
        <w:t>,</w:t>
      </w:r>
      <w:r w:rsidR="00BE5C27">
        <w:rPr>
          <w:rFonts w:eastAsia="Calibri" w:cs="Calibri"/>
          <w:bCs/>
        </w:rPr>
        <w:t xml:space="preserve"> </w:t>
      </w:r>
      <w:r w:rsidR="00BE5C27" w:rsidRPr="008E2003">
        <w:rPr>
          <w:rFonts w:eastAsia="Calibri" w:cs="Calibri"/>
        </w:rPr>
        <w:t>initiée par l'A</w:t>
      </w:r>
      <w:r w:rsidR="00FC1AFE">
        <w:rPr>
          <w:rFonts w:eastAsia="Calibri" w:cs="Calibri"/>
        </w:rPr>
        <w:t>GEFIPH</w:t>
      </w:r>
      <w:r w:rsidR="00BE5C27" w:rsidRPr="008E2003">
        <w:rPr>
          <w:rFonts w:eastAsia="Calibri" w:cs="Calibri"/>
        </w:rPr>
        <w:t xml:space="preserve"> vise à promouvoir l'inclusion des </w:t>
      </w:r>
      <w:r w:rsidR="001D3E5C">
        <w:rPr>
          <w:rFonts w:eastAsia="Calibri" w:cs="Calibri"/>
        </w:rPr>
        <w:t>PSDH</w:t>
      </w:r>
      <w:r w:rsidR="00BE5C27" w:rsidRPr="008E2003">
        <w:rPr>
          <w:rFonts w:eastAsia="Calibri" w:cs="Calibri"/>
        </w:rPr>
        <w:t xml:space="preserve"> dans le monde professionnel. </w:t>
      </w:r>
    </w:p>
    <w:p w14:paraId="17B9E323" w14:textId="77777777" w:rsidR="00BE5C27" w:rsidRPr="008E2003" w:rsidRDefault="00BE5C27" w:rsidP="00BE5C27">
      <w:pPr>
        <w:snapToGrid w:val="0"/>
        <w:rPr>
          <w:rFonts w:eastAsia="Calibri" w:cs="Calibri"/>
        </w:rPr>
      </w:pPr>
    </w:p>
    <w:p w14:paraId="514B73AE" w14:textId="77777777" w:rsidR="00BE5C27" w:rsidRPr="008E2003" w:rsidRDefault="00BE5C27" w:rsidP="00BE5C27">
      <w:pPr>
        <w:snapToGrid w:val="0"/>
        <w:rPr>
          <w:rFonts w:eastAsia="Calibri" w:cs="Calibri"/>
        </w:rPr>
      </w:pPr>
    </w:p>
    <w:p w14:paraId="56A1BC5E" w14:textId="77777777" w:rsidR="00BE5C27" w:rsidRPr="008E2003" w:rsidRDefault="00BE5C27" w:rsidP="00BE5C27">
      <w:pPr>
        <w:snapToGrid w:val="0"/>
        <w:rPr>
          <w:rFonts w:eastAsia="Calibri" w:cs="Calibri"/>
        </w:rPr>
      </w:pPr>
      <w:r w:rsidRPr="008E2003">
        <w:rPr>
          <w:rFonts w:eastAsia="Calibri" w:cs="Calibri"/>
        </w:rPr>
        <w:t xml:space="preserve">Elle repose sur la conviction que le handicap est un facteur de progrès pour les entreprises et la société dans son ensemble. </w:t>
      </w:r>
    </w:p>
    <w:p w14:paraId="15C43A0B" w14:textId="77777777" w:rsidR="00BE5C27" w:rsidRPr="008E2003" w:rsidRDefault="00BE5C27" w:rsidP="00BE5C27">
      <w:pPr>
        <w:snapToGrid w:val="0"/>
        <w:rPr>
          <w:rFonts w:eastAsia="Calibri" w:cs="Calibri"/>
        </w:rPr>
      </w:pPr>
    </w:p>
    <w:p w14:paraId="23F36DF2" w14:textId="77777777" w:rsidR="00BE5C27" w:rsidRPr="008E2003" w:rsidRDefault="00BE5C27" w:rsidP="00BE5C27">
      <w:pPr>
        <w:snapToGrid w:val="0"/>
        <w:rPr>
          <w:rFonts w:eastAsia="Calibri" w:cs="Calibri"/>
        </w:rPr>
      </w:pPr>
    </w:p>
    <w:p w14:paraId="4CCDAE5C" w14:textId="470D3FD1" w:rsidR="00BE5C27" w:rsidRPr="008E2003" w:rsidRDefault="00BE5C27" w:rsidP="00BE5C27">
      <w:pPr>
        <w:snapToGrid w:val="0"/>
        <w:rPr>
          <w:rFonts w:eastAsia="Calibri" w:cs="Calibri"/>
        </w:rPr>
      </w:pPr>
      <w:r w:rsidRPr="008E2003">
        <w:rPr>
          <w:rFonts w:eastAsia="Calibri" w:cs="Calibri"/>
        </w:rPr>
        <w:t>Les entreprises souhaitant adhérer à cette initiative peuvent s'inscrire gratuitement sur le site officiel, accédant ainsi à divers outils pour les accompagner dans leurs actions, tel</w:t>
      </w:r>
      <w:r w:rsidR="00FC1AFE">
        <w:rPr>
          <w:rFonts w:eastAsia="Calibri" w:cs="Calibri"/>
        </w:rPr>
        <w:t>le</w:t>
      </w:r>
      <w:r w:rsidRPr="008E2003">
        <w:rPr>
          <w:rFonts w:eastAsia="Calibri" w:cs="Calibri"/>
        </w:rPr>
        <w:t xml:space="preserve">s que des kits de communication personnalisables, des jeux de sensibilisation et des guides pratiques. </w:t>
      </w:r>
    </w:p>
    <w:p w14:paraId="09A6EA46" w14:textId="77777777" w:rsidR="00BE5C27" w:rsidRPr="008E2003" w:rsidRDefault="00BE5C27" w:rsidP="00BE5C27">
      <w:pPr>
        <w:snapToGrid w:val="0"/>
        <w:rPr>
          <w:rFonts w:eastAsia="Calibri" w:cs="Calibri"/>
        </w:rPr>
      </w:pPr>
    </w:p>
    <w:p w14:paraId="637633A7" w14:textId="77777777" w:rsidR="00BE5C27" w:rsidRPr="008E2003" w:rsidRDefault="00BE5C27" w:rsidP="00BE5C27">
      <w:pPr>
        <w:snapToGrid w:val="0"/>
        <w:rPr>
          <w:rFonts w:eastAsia="Calibri" w:cs="Calibri"/>
        </w:rPr>
      </w:pPr>
    </w:p>
    <w:p w14:paraId="48A87EA9" w14:textId="77777777" w:rsidR="00BE5C27" w:rsidRPr="008E2003" w:rsidRDefault="00BE5C27" w:rsidP="00BE5C27">
      <w:pPr>
        <w:snapToGrid w:val="0"/>
        <w:rPr>
          <w:rFonts w:eastAsia="Calibri" w:cs="Calibri"/>
        </w:rPr>
      </w:pPr>
      <w:r w:rsidRPr="008E2003">
        <w:rPr>
          <w:rFonts w:eastAsia="Calibri" w:cs="Calibri"/>
        </w:rPr>
        <w:lastRenderedPageBreak/>
        <w:t xml:space="preserve">En rejoignant ce mouvement, elles bénéficient d'une visibilité accrue grâce à leur association avec une campagne nationale de communication, d'outils gratuits pour sensibiliser leurs équipes et communiquer sur leur engagement, ainsi que d'une valorisation de leur image en tant qu'employeur inclusif, renforçant ainsi leur marque employeur et leur attractivité. </w:t>
      </w:r>
    </w:p>
    <w:p w14:paraId="030FEFF1" w14:textId="77777777" w:rsidR="00BE5C27" w:rsidRPr="008E2003" w:rsidRDefault="00BE5C27" w:rsidP="00BE5C27">
      <w:pPr>
        <w:snapToGrid w:val="0"/>
        <w:rPr>
          <w:rFonts w:eastAsia="Calibri" w:cs="Calibri"/>
        </w:rPr>
      </w:pPr>
    </w:p>
    <w:p w14:paraId="15749C29" w14:textId="77777777" w:rsidR="00BE5C27" w:rsidRPr="008E2003" w:rsidRDefault="00BE5C27" w:rsidP="00BE5C27">
      <w:pPr>
        <w:snapToGrid w:val="0"/>
        <w:rPr>
          <w:rFonts w:eastAsia="Calibri" w:cs="Calibri"/>
        </w:rPr>
      </w:pPr>
    </w:p>
    <w:p w14:paraId="35979FCC" w14:textId="77777777" w:rsidR="00BE5C27" w:rsidRPr="008E2003" w:rsidRDefault="00BE5C27" w:rsidP="00BE5C27">
      <w:pPr>
        <w:snapToGrid w:val="0"/>
        <w:rPr>
          <w:rFonts w:eastAsia="Calibri" w:cs="Calibri"/>
        </w:rPr>
      </w:pPr>
      <w:r w:rsidRPr="008E2003">
        <w:rPr>
          <w:rFonts w:eastAsia="Calibri" w:cs="Calibri"/>
        </w:rPr>
        <w:t>Cette démarche offre aux entreprises une opportunité de contribuer activement à une société plus inclusive tout en bénéficiant d'un accompagnement adapté à leurs besoins.</w:t>
      </w:r>
    </w:p>
    <w:p w14:paraId="14DA29DB" w14:textId="77777777" w:rsidR="00BE5C27" w:rsidRPr="008E2003" w:rsidRDefault="00BE5C27" w:rsidP="00BE5C27">
      <w:pPr>
        <w:snapToGrid w:val="0"/>
        <w:rPr>
          <w:rFonts w:eastAsia="Calibri" w:cs="Calibri"/>
        </w:rPr>
      </w:pPr>
    </w:p>
    <w:p w14:paraId="10847ABF" w14:textId="77777777" w:rsidR="00BE5C27" w:rsidRPr="008E2003" w:rsidRDefault="00BE5C27" w:rsidP="00BE5C27">
      <w:pPr>
        <w:snapToGrid w:val="0"/>
        <w:rPr>
          <w:rFonts w:eastAsia="Calibri" w:cs="Calibri"/>
        </w:rPr>
      </w:pPr>
    </w:p>
    <w:p w14:paraId="4565B01A" w14:textId="2B2BC780" w:rsidR="00BE5C27" w:rsidRPr="008E2003" w:rsidRDefault="00CE34D5" w:rsidP="00BE5C27">
      <w:pPr>
        <w:snapToGrid w:val="0"/>
        <w:rPr>
          <w:rFonts w:eastAsia="Calibri" w:cs="Calibri"/>
        </w:rPr>
      </w:pPr>
      <w:hyperlink r:id="rId24" w:tooltip="Lien vers site Internet &quot; activateurdeprogres.fr&quot;" w:history="1">
        <w:r w:rsidR="00BE5C27" w:rsidRPr="008E2003">
          <w:rPr>
            <w:rStyle w:val="Lienhypertexte"/>
            <w:rFonts w:eastAsia="Calibri" w:cs="Calibri"/>
          </w:rPr>
          <w:t>Le Prix #Activateurdeprogrès 2025</w:t>
        </w:r>
      </w:hyperlink>
      <w:r w:rsidR="00BE5C27" w:rsidRPr="008E2003">
        <w:rPr>
          <w:rFonts w:eastAsia="Calibri" w:cs="Calibri"/>
        </w:rPr>
        <w:t xml:space="preserve"> est une initiative qui valorise les démarches inclusives et innovantes mises en place par les entreprises et les organismes de formation professionnelle en faveur de l'emploi des </w:t>
      </w:r>
      <w:r w:rsidR="001D3E5C">
        <w:rPr>
          <w:rFonts w:eastAsia="Calibri" w:cs="Calibri"/>
        </w:rPr>
        <w:t>PSDH</w:t>
      </w:r>
      <w:r w:rsidR="00BE5C27" w:rsidRPr="008E2003">
        <w:rPr>
          <w:rFonts w:eastAsia="Calibri" w:cs="Calibri"/>
        </w:rPr>
        <w:t xml:space="preserve">. </w:t>
      </w:r>
    </w:p>
    <w:p w14:paraId="6921B08E" w14:textId="77777777" w:rsidR="00BE5C27" w:rsidRPr="008E2003" w:rsidRDefault="00BE5C27" w:rsidP="00BE5C27">
      <w:pPr>
        <w:snapToGrid w:val="0"/>
        <w:rPr>
          <w:rFonts w:eastAsia="Calibri" w:cs="Calibri"/>
        </w:rPr>
      </w:pPr>
    </w:p>
    <w:p w14:paraId="4C7F32FE" w14:textId="77777777" w:rsidR="00BE5C27" w:rsidRPr="008E2003" w:rsidRDefault="00BE5C27" w:rsidP="00BE5C27">
      <w:pPr>
        <w:snapToGrid w:val="0"/>
        <w:rPr>
          <w:rFonts w:eastAsia="Calibri" w:cs="Calibri"/>
        </w:rPr>
      </w:pPr>
    </w:p>
    <w:p w14:paraId="46D41A55" w14:textId="167D0F2A" w:rsidR="00BE5C27" w:rsidRPr="008E2003" w:rsidRDefault="00BE5C27" w:rsidP="00BE5C27">
      <w:pPr>
        <w:snapToGrid w:val="0"/>
        <w:rPr>
          <w:rFonts w:eastAsia="Calibri" w:cs="Calibri"/>
        </w:rPr>
      </w:pPr>
      <w:r w:rsidRPr="008E2003">
        <w:rPr>
          <w:rFonts w:eastAsia="Calibri" w:cs="Calibri"/>
        </w:rPr>
        <w:t>Cette sixième édition du prix est ouverte aux candidatures jusqu'au 23</w:t>
      </w:r>
      <w:r w:rsidR="009163EA">
        <w:rPr>
          <w:rFonts w:ascii="Calibri" w:eastAsia="Calibri" w:hAnsi="Calibri" w:cs="Calibri"/>
        </w:rPr>
        <w:t> </w:t>
      </w:r>
      <w:r w:rsidRPr="008E2003">
        <w:rPr>
          <w:rFonts w:eastAsia="Calibri" w:cs="Calibri"/>
        </w:rPr>
        <w:t xml:space="preserve">janvier 2025 et s'adresse à toutes les organisations, sans distinction de taille ou de secteur d'activité, qui ont développé des projets ayant un impact positif sur l'inclusion des </w:t>
      </w:r>
      <w:r w:rsidR="001D3E5C">
        <w:rPr>
          <w:rFonts w:eastAsia="Calibri" w:cs="Calibri"/>
        </w:rPr>
        <w:t>PSDH</w:t>
      </w:r>
      <w:r w:rsidRPr="008E2003">
        <w:rPr>
          <w:rFonts w:eastAsia="Calibri" w:cs="Calibri"/>
        </w:rPr>
        <w:t xml:space="preserve"> dans le monde professionnel.</w:t>
      </w:r>
    </w:p>
    <w:p w14:paraId="52030379" w14:textId="77777777" w:rsidR="00BE5C27" w:rsidRPr="008E2003" w:rsidRDefault="00BE5C27" w:rsidP="00BE5C27">
      <w:pPr>
        <w:snapToGrid w:val="0"/>
        <w:rPr>
          <w:rFonts w:eastAsia="Calibri" w:cs="Calibri"/>
        </w:rPr>
      </w:pPr>
    </w:p>
    <w:p w14:paraId="58A91591" w14:textId="77777777" w:rsidR="00BE5C27" w:rsidRPr="008E2003" w:rsidRDefault="00BE5C27" w:rsidP="00BE5C27">
      <w:pPr>
        <w:snapToGrid w:val="0"/>
        <w:rPr>
          <w:rFonts w:eastAsia="Calibri" w:cs="Calibri"/>
        </w:rPr>
      </w:pPr>
    </w:p>
    <w:p w14:paraId="69AD48FE" w14:textId="77777777" w:rsidR="00BE5C27" w:rsidRPr="008E2003" w:rsidRDefault="00BE5C27" w:rsidP="00BE5C27">
      <w:pPr>
        <w:snapToGrid w:val="0"/>
        <w:rPr>
          <w:rFonts w:eastAsia="Calibri" w:cs="Calibri"/>
        </w:rPr>
      </w:pPr>
      <w:r w:rsidRPr="008E2003">
        <w:rPr>
          <w:rFonts w:eastAsia="Calibri" w:cs="Calibri"/>
        </w:rPr>
        <w:t xml:space="preserve">Le jury de cette édition récompensera les initiatives dans six catégories distinctes, chacune visant un aspect spécifique de l'inclusion. </w:t>
      </w:r>
    </w:p>
    <w:p w14:paraId="37D63900" w14:textId="77777777" w:rsidR="00BE5C27" w:rsidRPr="008E2003" w:rsidRDefault="00BE5C27" w:rsidP="00BE5C27">
      <w:pPr>
        <w:snapToGrid w:val="0"/>
        <w:rPr>
          <w:rFonts w:eastAsia="Calibri" w:cs="Calibri"/>
        </w:rPr>
      </w:pPr>
    </w:p>
    <w:p w14:paraId="30559117" w14:textId="77777777" w:rsidR="00BE5C27" w:rsidRPr="008E2003" w:rsidRDefault="00BE5C27" w:rsidP="00BE5C27">
      <w:pPr>
        <w:snapToGrid w:val="0"/>
        <w:rPr>
          <w:rFonts w:eastAsia="Calibri" w:cs="Calibri"/>
        </w:rPr>
      </w:pPr>
    </w:p>
    <w:p w14:paraId="5DABDBE5" w14:textId="77777777" w:rsidR="00BE5C27" w:rsidRPr="008E2003" w:rsidRDefault="00BE5C27" w:rsidP="00BE5C27">
      <w:pPr>
        <w:snapToGrid w:val="0"/>
        <w:rPr>
          <w:rFonts w:eastAsia="Calibri" w:cs="Calibri"/>
        </w:rPr>
      </w:pPr>
      <w:r w:rsidRPr="008E2003">
        <w:rPr>
          <w:rFonts w:eastAsia="Calibri" w:cs="Calibri"/>
        </w:rPr>
        <w:t xml:space="preserve">Ces catégories incluent le recrutement et l'accès à l'emploi, le maintien dans l'emploi et l'évolution professionnelle, la formation, la sensibilisation et la communication, ainsi que la collaboration avec des établissements et services d'aide par le travail (ESAT) ou des entreprises adaptées. </w:t>
      </w:r>
    </w:p>
    <w:p w14:paraId="251FD767" w14:textId="77777777" w:rsidR="00BE5C27" w:rsidRPr="008E2003" w:rsidRDefault="00BE5C27" w:rsidP="00BE5C27">
      <w:pPr>
        <w:snapToGrid w:val="0"/>
        <w:rPr>
          <w:rFonts w:eastAsia="Calibri" w:cs="Calibri"/>
        </w:rPr>
      </w:pPr>
    </w:p>
    <w:p w14:paraId="519763E2" w14:textId="77777777" w:rsidR="00BE5C27" w:rsidRPr="008E2003" w:rsidRDefault="00BE5C27" w:rsidP="00BE5C27">
      <w:pPr>
        <w:snapToGrid w:val="0"/>
        <w:rPr>
          <w:rFonts w:eastAsia="Calibri" w:cs="Calibri"/>
        </w:rPr>
      </w:pPr>
    </w:p>
    <w:p w14:paraId="37DFAA4C" w14:textId="7F60DA6E" w:rsidR="00BE5C27" w:rsidRPr="008E2003" w:rsidRDefault="00BE5C27" w:rsidP="00BE5C27">
      <w:pPr>
        <w:snapToGrid w:val="0"/>
        <w:rPr>
          <w:rFonts w:eastAsia="Calibri" w:cs="Calibri"/>
        </w:rPr>
      </w:pPr>
      <w:r w:rsidRPr="008E2003">
        <w:rPr>
          <w:rFonts w:eastAsia="Calibri" w:cs="Calibri"/>
        </w:rPr>
        <w:lastRenderedPageBreak/>
        <w:t xml:space="preserve">De plus, un Prix </w:t>
      </w:r>
      <w:r w:rsidR="002A664A">
        <w:rPr>
          <w:rFonts w:eastAsia="Calibri" w:cs="Calibri"/>
        </w:rPr>
        <w:t>« </w:t>
      </w:r>
      <w:r w:rsidRPr="008E2003">
        <w:rPr>
          <w:rFonts w:eastAsia="Calibri" w:cs="Calibri"/>
        </w:rPr>
        <w:t>Coup de Cœur</w:t>
      </w:r>
      <w:r w:rsidR="002A664A">
        <w:rPr>
          <w:rFonts w:eastAsia="Calibri" w:cs="Calibri"/>
        </w:rPr>
        <w:t> »</w:t>
      </w:r>
      <w:r w:rsidRPr="008E2003">
        <w:rPr>
          <w:rFonts w:eastAsia="Calibri" w:cs="Calibri"/>
        </w:rPr>
        <w:t xml:space="preserve"> sera attribué par vote du public pour mettre en avant une initiative particulièrement inspirante.</w:t>
      </w:r>
    </w:p>
    <w:p w14:paraId="1A94ED3E" w14:textId="77777777" w:rsidR="00BE5C27" w:rsidRPr="008E2003" w:rsidRDefault="00BE5C27" w:rsidP="00BE5C27">
      <w:pPr>
        <w:snapToGrid w:val="0"/>
        <w:rPr>
          <w:rFonts w:eastAsia="Calibri" w:cs="Calibri"/>
        </w:rPr>
      </w:pPr>
    </w:p>
    <w:p w14:paraId="5E5E2FE0" w14:textId="77777777" w:rsidR="00BE5C27" w:rsidRPr="008E2003" w:rsidRDefault="00BE5C27" w:rsidP="00BE5C27">
      <w:pPr>
        <w:snapToGrid w:val="0"/>
        <w:rPr>
          <w:rFonts w:eastAsia="Calibri" w:cs="Calibri"/>
        </w:rPr>
      </w:pPr>
    </w:p>
    <w:p w14:paraId="5E5F81BC" w14:textId="77777777" w:rsidR="00BE5C27" w:rsidRPr="008E2003" w:rsidRDefault="00BE5C27" w:rsidP="00BE5C27">
      <w:pPr>
        <w:snapToGrid w:val="0"/>
        <w:rPr>
          <w:rFonts w:eastAsia="Calibri" w:cs="Calibri"/>
        </w:rPr>
      </w:pPr>
      <w:r w:rsidRPr="008E2003">
        <w:rPr>
          <w:rFonts w:eastAsia="Calibri" w:cs="Calibri"/>
        </w:rPr>
        <w:t xml:space="preserve">Participer à ce prix permet aux organisations de se faire reconnaître comme des exemples à suivre dans le domaine de l'inclusion, au-delà des obligations légales. </w:t>
      </w:r>
    </w:p>
    <w:p w14:paraId="1100EF94" w14:textId="77777777" w:rsidR="00BE5C27" w:rsidRPr="008E2003" w:rsidRDefault="00BE5C27" w:rsidP="00BE5C27">
      <w:pPr>
        <w:snapToGrid w:val="0"/>
        <w:rPr>
          <w:rFonts w:eastAsia="Calibri" w:cs="Calibri"/>
        </w:rPr>
      </w:pPr>
    </w:p>
    <w:p w14:paraId="6BF3B1EB" w14:textId="77777777" w:rsidR="00BE5C27" w:rsidRPr="008E2003" w:rsidRDefault="00BE5C27" w:rsidP="00BE5C27">
      <w:pPr>
        <w:snapToGrid w:val="0"/>
        <w:rPr>
          <w:rFonts w:eastAsia="Calibri" w:cs="Calibri"/>
        </w:rPr>
      </w:pPr>
    </w:p>
    <w:p w14:paraId="7EFD6433" w14:textId="77777777" w:rsidR="00BE5C27" w:rsidRDefault="00BE5C27" w:rsidP="00BE5C27">
      <w:pPr>
        <w:snapToGrid w:val="0"/>
        <w:rPr>
          <w:rFonts w:eastAsia="Calibri" w:cs="Calibri"/>
        </w:rPr>
      </w:pPr>
      <w:r w:rsidRPr="008E2003">
        <w:rPr>
          <w:rFonts w:eastAsia="Calibri" w:cs="Calibri"/>
        </w:rPr>
        <w:t xml:space="preserve">Les candidatures peuvent être soumises facilement et gratuitement en remplissant un dossier disponible en ligne et en l'envoyant à l'adresse indiquée avant la date limite. </w:t>
      </w:r>
    </w:p>
    <w:p w14:paraId="59FA0504" w14:textId="77777777" w:rsidR="00BE5C27" w:rsidRDefault="00BE5C27" w:rsidP="00BE5C27">
      <w:pPr>
        <w:snapToGrid w:val="0"/>
        <w:rPr>
          <w:rFonts w:eastAsia="Calibri" w:cs="Calibri"/>
        </w:rPr>
      </w:pPr>
    </w:p>
    <w:p w14:paraId="679F5A78" w14:textId="77777777" w:rsidR="00BE5C27" w:rsidRDefault="00BE5C27" w:rsidP="00BE5C27">
      <w:pPr>
        <w:snapToGrid w:val="0"/>
        <w:rPr>
          <w:rFonts w:eastAsia="Calibri" w:cs="Calibri"/>
        </w:rPr>
      </w:pPr>
    </w:p>
    <w:p w14:paraId="675E9CA3" w14:textId="72BEABAB" w:rsidR="00BE5C27" w:rsidRPr="008E2003" w:rsidRDefault="00BE5C27" w:rsidP="00BE5C27">
      <w:pPr>
        <w:snapToGrid w:val="0"/>
        <w:rPr>
          <w:rFonts w:eastAsia="Calibri" w:cs="Calibri"/>
        </w:rPr>
      </w:pPr>
      <w:r w:rsidRPr="008E2003">
        <w:rPr>
          <w:rFonts w:eastAsia="Calibri" w:cs="Calibri"/>
        </w:rPr>
        <w:t>La cérémonie de remise des prix se déroulera le 13</w:t>
      </w:r>
      <w:r w:rsidR="009163EA">
        <w:rPr>
          <w:rFonts w:ascii="Calibri" w:eastAsia="Calibri" w:hAnsi="Calibri" w:cs="Calibri"/>
        </w:rPr>
        <w:t> </w:t>
      </w:r>
      <w:r w:rsidRPr="008E2003">
        <w:rPr>
          <w:rFonts w:eastAsia="Calibri" w:cs="Calibri"/>
        </w:rPr>
        <w:t xml:space="preserve">mars 2025 lors de l’Université du Réseau des Référents Handicap à Marseille, offrant une plateforme pour célébrer les efforts réalisés en faveur de l'inclusion des </w:t>
      </w:r>
      <w:r w:rsidR="001D3E5C">
        <w:rPr>
          <w:rFonts w:eastAsia="Calibri" w:cs="Calibri"/>
        </w:rPr>
        <w:t>PSDH</w:t>
      </w:r>
      <w:r w:rsidRPr="008E2003">
        <w:rPr>
          <w:rFonts w:eastAsia="Calibri" w:cs="Calibri"/>
        </w:rPr>
        <w:t xml:space="preserve"> dans le milieu professionnel. </w:t>
      </w:r>
    </w:p>
    <w:p w14:paraId="33ABFA66" w14:textId="77777777" w:rsidR="00BE5C27" w:rsidRPr="008E2003" w:rsidRDefault="00BE5C27" w:rsidP="00BE5C27">
      <w:pPr>
        <w:snapToGrid w:val="0"/>
        <w:rPr>
          <w:rFonts w:eastAsia="Calibri" w:cs="Calibri"/>
        </w:rPr>
      </w:pPr>
    </w:p>
    <w:p w14:paraId="67B1E515" w14:textId="77777777" w:rsidR="00BE5C27" w:rsidRPr="008E2003" w:rsidRDefault="00BE5C27" w:rsidP="00BE5C27">
      <w:pPr>
        <w:snapToGrid w:val="0"/>
        <w:rPr>
          <w:rFonts w:eastAsia="Calibri" w:cs="Calibri"/>
        </w:rPr>
      </w:pPr>
    </w:p>
    <w:p w14:paraId="2EAE4227" w14:textId="77777777" w:rsidR="00BE5C27" w:rsidRPr="008E2003" w:rsidRDefault="00BE5C27" w:rsidP="00BE5C27">
      <w:pPr>
        <w:snapToGrid w:val="0"/>
        <w:rPr>
          <w:rFonts w:eastAsia="Calibri" w:cs="Calibri"/>
        </w:rPr>
      </w:pPr>
      <w:r w:rsidRPr="008E2003">
        <w:rPr>
          <w:rFonts w:eastAsia="Calibri" w:cs="Calibri"/>
        </w:rPr>
        <w:t xml:space="preserve">Par ailleurs, </w:t>
      </w:r>
      <w:hyperlink r:id="rId25" w:tooltip="Lien sur site Internet &quot; adrh.org &quot;" w:history="1">
        <w:r w:rsidRPr="008E2003">
          <w:rPr>
            <w:rStyle w:val="Lienhypertexte"/>
            <w:rFonts w:eastAsia="Calibri" w:cs="Calibri"/>
          </w:rPr>
          <w:t>le badge #Activateurdeprogrès</w:t>
        </w:r>
      </w:hyperlink>
      <w:r w:rsidRPr="008E2003">
        <w:rPr>
          <w:rFonts w:eastAsia="Calibri" w:cs="Calibri"/>
        </w:rPr>
        <w:t xml:space="preserve"> est une distinction attribuée aux collaborateurs qui participent activement aux initiatives de sensibilisation, notamment en réussissant des jeux en ligne tels que l'Activ Game</w:t>
      </w:r>
      <w:r>
        <w:rPr>
          <w:rFonts w:eastAsia="Calibri" w:cs="Calibri"/>
        </w:rPr>
        <w:t xml:space="preserve"> (voir ci-après)</w:t>
      </w:r>
      <w:r w:rsidRPr="008E2003">
        <w:rPr>
          <w:rFonts w:eastAsia="Calibri" w:cs="Calibri"/>
        </w:rPr>
        <w:t xml:space="preserve">. </w:t>
      </w:r>
    </w:p>
    <w:p w14:paraId="6E2C9EBE" w14:textId="77777777" w:rsidR="00BE5C27" w:rsidRPr="008E2003" w:rsidRDefault="00BE5C27" w:rsidP="00BE5C27">
      <w:pPr>
        <w:snapToGrid w:val="0"/>
        <w:rPr>
          <w:rFonts w:eastAsia="Calibri" w:cs="Calibri"/>
        </w:rPr>
      </w:pPr>
    </w:p>
    <w:p w14:paraId="40D2D14A" w14:textId="77777777" w:rsidR="00BE5C27" w:rsidRPr="008E2003" w:rsidRDefault="00BE5C27" w:rsidP="00BE5C27">
      <w:pPr>
        <w:snapToGrid w:val="0"/>
        <w:rPr>
          <w:rFonts w:eastAsia="Calibri" w:cs="Calibri"/>
        </w:rPr>
      </w:pPr>
    </w:p>
    <w:p w14:paraId="72B3DDDE" w14:textId="3C8D04E5" w:rsidR="00BE5C27" w:rsidRPr="008E2003" w:rsidRDefault="00BE5C27" w:rsidP="00BE5C27">
      <w:pPr>
        <w:snapToGrid w:val="0"/>
        <w:rPr>
          <w:rFonts w:eastAsia="Calibri" w:cs="Calibri"/>
        </w:rPr>
      </w:pPr>
      <w:r w:rsidRPr="008E2003">
        <w:rPr>
          <w:rFonts w:eastAsia="Calibri" w:cs="Calibri"/>
        </w:rPr>
        <w:t xml:space="preserve">Ce badge, obtenu en ligne, peut être partagé sur les réseaux sociaux pour témoigner de l'engagement individuel en faveur de l'inclusion des </w:t>
      </w:r>
      <w:r w:rsidR="001D3E5C">
        <w:rPr>
          <w:rFonts w:eastAsia="Calibri" w:cs="Calibri"/>
        </w:rPr>
        <w:t>PSDH</w:t>
      </w:r>
      <w:r w:rsidRPr="008E2003">
        <w:rPr>
          <w:rFonts w:eastAsia="Calibri" w:cs="Calibri"/>
        </w:rPr>
        <w:t xml:space="preserve">. </w:t>
      </w:r>
    </w:p>
    <w:p w14:paraId="7953939E" w14:textId="77777777" w:rsidR="00BE5C27" w:rsidRDefault="00BE5C27" w:rsidP="00BE5C27">
      <w:pPr>
        <w:snapToGrid w:val="0"/>
        <w:rPr>
          <w:rFonts w:eastAsia="Calibri" w:cs="Calibri"/>
        </w:rPr>
      </w:pPr>
    </w:p>
    <w:p w14:paraId="0AFCB8B3" w14:textId="16326B4E" w:rsidR="00CE34D5" w:rsidRDefault="00CE34D5">
      <w:pPr>
        <w:spacing w:line="276" w:lineRule="auto"/>
        <w:rPr>
          <w:rFonts w:eastAsia="Calibri" w:cs="Calibri"/>
        </w:rPr>
      </w:pPr>
      <w:r>
        <w:rPr>
          <w:rFonts w:eastAsia="Calibri" w:cs="Calibri"/>
        </w:rPr>
        <w:br w:type="page"/>
      </w:r>
    </w:p>
    <w:p w14:paraId="1C465058" w14:textId="34254E1D" w:rsidR="00BE5C27" w:rsidRPr="00D160FC" w:rsidRDefault="00BE5C27" w:rsidP="00C55063">
      <w:pPr>
        <w:pStyle w:val="Titre3"/>
        <w:numPr>
          <w:ilvl w:val="1"/>
          <w:numId w:val="5"/>
        </w:numPr>
        <w:rPr>
          <w:rFonts w:eastAsia="Calibri"/>
        </w:rPr>
      </w:pPr>
      <w:r w:rsidRPr="00D160FC">
        <w:rPr>
          <w:rFonts w:eastAsia="Calibri"/>
        </w:rPr>
        <w:lastRenderedPageBreak/>
        <w:t>Labels de qualité au Luxembourg</w:t>
      </w:r>
    </w:p>
    <w:p w14:paraId="508504FA" w14:textId="77777777" w:rsidR="00BE5C27" w:rsidRDefault="00BE5C27" w:rsidP="00BE5C27">
      <w:pPr>
        <w:snapToGrid w:val="0"/>
        <w:rPr>
          <w:rFonts w:eastAsia="Calibri" w:cs="Calibri"/>
          <w:b/>
        </w:rPr>
      </w:pPr>
    </w:p>
    <w:p w14:paraId="1A1CCFD4" w14:textId="77777777" w:rsidR="00BE5C27" w:rsidRDefault="00BE5C27" w:rsidP="00BE5C27">
      <w:pPr>
        <w:snapToGrid w:val="0"/>
        <w:rPr>
          <w:rFonts w:eastAsia="Calibri" w:cs="Calibri"/>
          <w:b/>
        </w:rPr>
      </w:pPr>
    </w:p>
    <w:p w14:paraId="5E5DA5CC" w14:textId="18A6CA93" w:rsidR="00BE5C27" w:rsidRDefault="00BE5C27" w:rsidP="00BE5C27">
      <w:pPr>
        <w:snapToGrid w:val="0"/>
        <w:rPr>
          <w:rFonts w:eastAsia="Calibri" w:cs="Calibri"/>
        </w:rPr>
      </w:pPr>
      <w:r w:rsidRPr="002876F8">
        <w:rPr>
          <w:rFonts w:eastAsia="Calibri" w:cs="Calibri"/>
        </w:rPr>
        <w:t>Au Luxembourg, plusieurs labels et certifications reconnaissent les engagements des entreprises en matière de responsabilité sociétale et d'inclusion, comparables au Label LUCIE</w:t>
      </w:r>
      <w:r w:rsidR="009163EA">
        <w:rPr>
          <w:rFonts w:ascii="Calibri" w:eastAsia="Calibri" w:hAnsi="Calibri" w:cs="Calibri"/>
        </w:rPr>
        <w:t> </w:t>
      </w:r>
      <w:r w:rsidRPr="002876F8">
        <w:rPr>
          <w:rFonts w:eastAsia="Calibri" w:cs="Calibri"/>
        </w:rPr>
        <w:t xml:space="preserve">26000 en France. </w:t>
      </w:r>
    </w:p>
    <w:p w14:paraId="49AE5C46" w14:textId="77777777" w:rsidR="00BE5C27" w:rsidRDefault="00BE5C27" w:rsidP="00BE5C27">
      <w:pPr>
        <w:snapToGrid w:val="0"/>
        <w:rPr>
          <w:rFonts w:eastAsia="Calibri" w:cs="Calibri"/>
        </w:rPr>
      </w:pPr>
    </w:p>
    <w:p w14:paraId="4116C91D" w14:textId="77777777" w:rsidR="00BE5C27" w:rsidRDefault="00BE5C27" w:rsidP="00BE5C27">
      <w:pPr>
        <w:snapToGrid w:val="0"/>
        <w:rPr>
          <w:rFonts w:eastAsia="Calibri" w:cs="Calibri"/>
        </w:rPr>
      </w:pPr>
    </w:p>
    <w:p w14:paraId="222E35A7" w14:textId="6422A85C" w:rsidR="00BE5C27" w:rsidRDefault="00CE34D5" w:rsidP="00BE5C27">
      <w:pPr>
        <w:snapToGrid w:val="0"/>
        <w:rPr>
          <w:rFonts w:eastAsia="Calibri" w:cs="Calibri"/>
        </w:rPr>
      </w:pPr>
      <w:hyperlink r:id="rId26" w:tooltip="consulter le site de l'INDR" w:history="1">
        <w:r w:rsidR="00BE5C27" w:rsidRPr="00D160FC">
          <w:rPr>
            <w:rStyle w:val="Lienhypertexte"/>
            <w:rFonts w:eastAsia="Calibri" w:cs="Calibri"/>
          </w:rPr>
          <w:t xml:space="preserve">Le Label </w:t>
        </w:r>
        <w:r w:rsidR="002A664A">
          <w:rPr>
            <w:rStyle w:val="Lienhypertexte"/>
            <w:rFonts w:eastAsia="Calibri" w:cs="Calibri"/>
          </w:rPr>
          <w:t>« </w:t>
        </w:r>
        <w:r w:rsidR="00BE5C27" w:rsidRPr="00D160FC">
          <w:rPr>
            <w:rStyle w:val="Lienhypertexte"/>
            <w:rFonts w:eastAsia="Calibri" w:cs="Calibri"/>
          </w:rPr>
          <w:t>Entreprise Socialement Responsable</w:t>
        </w:r>
        <w:r w:rsidR="002A664A">
          <w:rPr>
            <w:rStyle w:val="Lienhypertexte"/>
            <w:rFonts w:eastAsia="Calibri" w:cs="Calibri"/>
          </w:rPr>
          <w:t> »</w:t>
        </w:r>
      </w:hyperlink>
      <w:r w:rsidR="00BE5C27" w:rsidRPr="00D160FC">
        <w:rPr>
          <w:rFonts w:eastAsia="Calibri" w:cs="Calibri"/>
        </w:rPr>
        <w:t xml:space="preserve"> </w:t>
      </w:r>
      <w:hyperlink r:id="rId27" w:tooltip="consulter le site houseofsustainability.lu" w:history="1">
        <w:r w:rsidR="00BE5C27" w:rsidRPr="00D160FC">
          <w:rPr>
            <w:rStyle w:val="Lienhypertexte"/>
            <w:rFonts w:eastAsia="Calibri" w:cs="Calibri"/>
          </w:rPr>
          <w:t>(ESR)</w:t>
        </w:r>
      </w:hyperlink>
      <w:r w:rsidR="00BE5C27" w:rsidRPr="00D160FC">
        <w:rPr>
          <w:rFonts w:eastAsia="Calibri" w:cs="Calibri"/>
        </w:rPr>
        <w:t>, Délivré par</w:t>
      </w:r>
      <w:r w:rsidR="00BE5C27" w:rsidRPr="002876F8">
        <w:rPr>
          <w:rFonts w:eastAsia="Calibri" w:cs="Calibri"/>
        </w:rPr>
        <w:t xml:space="preserve"> </w:t>
      </w:r>
      <w:r w:rsidR="00BE5C27" w:rsidRPr="00465924">
        <w:rPr>
          <w:rFonts w:eastAsia="Calibri" w:cs="Calibri"/>
        </w:rPr>
        <w:t>l'Institut National pour le Développement durable et la Responsabilité sociale des entreprises (INDR),</w:t>
      </w:r>
      <w:r w:rsidR="00BE5C27" w:rsidRPr="002876F8">
        <w:rPr>
          <w:rFonts w:eastAsia="Calibri" w:cs="Calibri"/>
        </w:rPr>
        <w:t xml:space="preserve"> valorise les entreprises intégrant des pratiques responsables dans leur gestion quotidienne. </w:t>
      </w:r>
    </w:p>
    <w:p w14:paraId="61CD1285" w14:textId="77777777" w:rsidR="00BE5C27" w:rsidRDefault="00BE5C27" w:rsidP="00BE5C27">
      <w:pPr>
        <w:snapToGrid w:val="0"/>
        <w:rPr>
          <w:rFonts w:eastAsia="Calibri" w:cs="Calibri"/>
        </w:rPr>
      </w:pPr>
    </w:p>
    <w:p w14:paraId="134C63C4" w14:textId="77777777" w:rsidR="00BE5C27" w:rsidRDefault="00BE5C27" w:rsidP="00BE5C27">
      <w:pPr>
        <w:snapToGrid w:val="0"/>
        <w:rPr>
          <w:rFonts w:eastAsia="Calibri" w:cs="Calibri"/>
        </w:rPr>
      </w:pPr>
    </w:p>
    <w:p w14:paraId="749C1BCF" w14:textId="6403C722" w:rsidR="00BE5C27" w:rsidRDefault="00BE5C27" w:rsidP="00BE5C27">
      <w:pPr>
        <w:snapToGrid w:val="0"/>
        <w:rPr>
          <w:rFonts w:eastAsia="Calibri" w:cs="Calibri"/>
        </w:rPr>
      </w:pPr>
      <w:r w:rsidRPr="002876F8">
        <w:rPr>
          <w:rFonts w:eastAsia="Calibri" w:cs="Calibri"/>
        </w:rPr>
        <w:t xml:space="preserve">Il couvre des domaines tels que la gouvernance, l'environnement, les relations avec les parties prenantes et l'inclusion des </w:t>
      </w:r>
      <w:r w:rsidR="001D3E5C">
        <w:rPr>
          <w:rFonts w:eastAsia="Calibri" w:cs="Calibri"/>
        </w:rPr>
        <w:t>PSDH</w:t>
      </w:r>
      <w:r w:rsidRPr="002876F8">
        <w:rPr>
          <w:rFonts w:eastAsia="Calibri" w:cs="Calibri"/>
        </w:rPr>
        <w:t xml:space="preserve">. </w:t>
      </w:r>
    </w:p>
    <w:p w14:paraId="23E3CA97" w14:textId="77777777" w:rsidR="00BE5C27" w:rsidRDefault="00BE5C27" w:rsidP="00BE5C27">
      <w:pPr>
        <w:snapToGrid w:val="0"/>
        <w:rPr>
          <w:rFonts w:eastAsia="Calibri" w:cs="Calibri"/>
        </w:rPr>
      </w:pPr>
    </w:p>
    <w:p w14:paraId="74DFB607" w14:textId="77777777" w:rsidR="00BE5C27" w:rsidRDefault="00BE5C27" w:rsidP="00BE5C27">
      <w:pPr>
        <w:snapToGrid w:val="0"/>
        <w:rPr>
          <w:rFonts w:eastAsia="Calibri" w:cs="Calibri"/>
        </w:rPr>
      </w:pPr>
    </w:p>
    <w:p w14:paraId="45572D11" w14:textId="62561EA6" w:rsidR="00BE5C27" w:rsidRDefault="00BE5C27" w:rsidP="00BE5C27">
      <w:pPr>
        <w:snapToGrid w:val="0"/>
        <w:rPr>
          <w:rFonts w:eastAsia="Calibri" w:cs="Calibri"/>
        </w:rPr>
      </w:pPr>
      <w:r w:rsidRPr="00D160FC">
        <w:rPr>
          <w:rFonts w:eastAsia="Calibri" w:cs="Calibri"/>
        </w:rPr>
        <w:t xml:space="preserve">De plus, </w:t>
      </w:r>
      <w:hyperlink r:id="rId28" w:tooltip="consulter le site chartediversite.lu" w:history="1">
        <w:r w:rsidRPr="00D160FC">
          <w:rPr>
            <w:rStyle w:val="Lienhypertexte"/>
            <w:rFonts w:eastAsia="Calibri" w:cs="Calibri"/>
          </w:rPr>
          <w:t>la Charte de la Diversité Lëtzebuerg</w:t>
        </w:r>
      </w:hyperlink>
      <w:r w:rsidRPr="00D160FC">
        <w:rPr>
          <w:rFonts w:eastAsia="Calibri" w:cs="Calibri"/>
        </w:rPr>
        <w:t>, dont nous avons déjà parlé</w:t>
      </w:r>
      <w:r w:rsidR="00FC1AFE">
        <w:rPr>
          <w:rFonts w:eastAsia="Calibri" w:cs="Calibri"/>
        </w:rPr>
        <w:t>,</w:t>
      </w:r>
      <w:r w:rsidRPr="002876F8">
        <w:rPr>
          <w:rFonts w:eastAsia="Calibri" w:cs="Calibri"/>
        </w:rPr>
        <w:t xml:space="preserve"> engage les signataires à promouvoir la diversité et l'inclusion au sein de leur organisation, en luttant contre les discriminations et en favorisant l'égalité des chances, notamment pour les </w:t>
      </w:r>
      <w:r w:rsidR="001D3E5C">
        <w:rPr>
          <w:rFonts w:eastAsia="Calibri" w:cs="Calibri"/>
        </w:rPr>
        <w:t>PSDH</w:t>
      </w:r>
      <w:r w:rsidRPr="002876F8">
        <w:rPr>
          <w:rFonts w:eastAsia="Calibri" w:cs="Calibri"/>
        </w:rPr>
        <w:t xml:space="preserve">. </w:t>
      </w:r>
    </w:p>
    <w:p w14:paraId="3C68CF0D" w14:textId="77777777" w:rsidR="00BE5C27" w:rsidRDefault="00BE5C27" w:rsidP="00BE5C27">
      <w:pPr>
        <w:snapToGrid w:val="0"/>
        <w:rPr>
          <w:rFonts w:eastAsia="Calibri" w:cs="Calibri"/>
        </w:rPr>
      </w:pPr>
    </w:p>
    <w:p w14:paraId="1BDBF274" w14:textId="77777777" w:rsidR="00BE5C27" w:rsidRDefault="00BE5C27" w:rsidP="00BE5C27">
      <w:pPr>
        <w:snapToGrid w:val="0"/>
        <w:rPr>
          <w:rFonts w:eastAsia="Calibri" w:cs="Calibri"/>
        </w:rPr>
      </w:pPr>
    </w:p>
    <w:p w14:paraId="5FF0FF9D" w14:textId="6503507B" w:rsidR="00BE5C27" w:rsidRDefault="00BE5C27" w:rsidP="00BE5C27">
      <w:pPr>
        <w:snapToGrid w:val="0"/>
        <w:rPr>
          <w:rFonts w:eastAsia="Calibri" w:cs="Calibri"/>
        </w:rPr>
      </w:pPr>
      <w:r w:rsidRPr="00D160FC">
        <w:rPr>
          <w:rFonts w:eastAsia="Calibri" w:cs="Calibri"/>
        </w:rPr>
        <w:t xml:space="preserve">Enfin </w:t>
      </w:r>
      <w:hyperlink r:id="rId29" w:tooltip="consulter le site actions positives" w:history="1">
        <w:r w:rsidRPr="00D160FC">
          <w:rPr>
            <w:rStyle w:val="Lienhypertexte"/>
            <w:rFonts w:eastAsia="Calibri" w:cs="Calibri"/>
          </w:rPr>
          <w:t xml:space="preserve">le Label </w:t>
        </w:r>
        <w:r w:rsidR="002A664A">
          <w:rPr>
            <w:rStyle w:val="Lienhypertexte"/>
            <w:rFonts w:eastAsia="Calibri" w:cs="Calibri"/>
          </w:rPr>
          <w:t>« </w:t>
        </w:r>
        <w:r w:rsidRPr="00D160FC">
          <w:rPr>
            <w:rStyle w:val="Lienhypertexte"/>
            <w:rFonts w:eastAsia="Calibri" w:cs="Calibri"/>
          </w:rPr>
          <w:t>Actions Positives</w:t>
        </w:r>
        <w:r w:rsidR="002A664A">
          <w:rPr>
            <w:rStyle w:val="Lienhypertexte"/>
            <w:rFonts w:eastAsia="Calibri" w:cs="Calibri"/>
          </w:rPr>
          <w:t> »</w:t>
        </w:r>
      </w:hyperlink>
      <w:r w:rsidRPr="00D160FC">
        <w:rPr>
          <w:rFonts w:eastAsia="Calibri" w:cs="Calibri"/>
        </w:rPr>
        <w:t>, initié par le ministère de l'Égalité entre</w:t>
      </w:r>
      <w:r w:rsidRPr="002876F8">
        <w:rPr>
          <w:rFonts w:eastAsia="Calibri" w:cs="Calibri"/>
        </w:rPr>
        <w:t xml:space="preserve"> les femmes et les hommes au Luxembourg, vise à encourager et reconnaître les entreprises qui mettent en œuvre des actions concrètes pour promouvoir l'égalité et l'inclusion sur le lieu de travail. </w:t>
      </w:r>
    </w:p>
    <w:p w14:paraId="3B8B2212" w14:textId="77777777" w:rsidR="00BE5C27" w:rsidRDefault="00BE5C27" w:rsidP="00BE5C27">
      <w:pPr>
        <w:snapToGrid w:val="0"/>
        <w:rPr>
          <w:rFonts w:eastAsia="Calibri" w:cs="Calibri"/>
        </w:rPr>
      </w:pPr>
    </w:p>
    <w:p w14:paraId="63A6E5ED" w14:textId="77777777" w:rsidR="00BE5C27" w:rsidRDefault="00BE5C27" w:rsidP="00BE5C27">
      <w:pPr>
        <w:snapToGrid w:val="0"/>
        <w:rPr>
          <w:rFonts w:eastAsia="Calibri" w:cs="Calibri"/>
        </w:rPr>
      </w:pPr>
    </w:p>
    <w:p w14:paraId="14CFA9B0" w14:textId="54666415" w:rsidR="00BE5C27" w:rsidRDefault="00BE5C27" w:rsidP="00BE5C27">
      <w:pPr>
        <w:snapToGrid w:val="0"/>
        <w:rPr>
          <w:rFonts w:eastAsia="Calibri" w:cs="Calibri"/>
        </w:rPr>
      </w:pPr>
      <w:r w:rsidRPr="002876F8">
        <w:rPr>
          <w:rFonts w:eastAsia="Calibri" w:cs="Calibri"/>
        </w:rPr>
        <w:t xml:space="preserve">Bien que ce label ne soit pas spécifiquement dédié aux </w:t>
      </w:r>
      <w:r w:rsidR="001D3E5C">
        <w:rPr>
          <w:rFonts w:eastAsia="Calibri" w:cs="Calibri"/>
        </w:rPr>
        <w:t>PSDH</w:t>
      </w:r>
      <w:r w:rsidRPr="002876F8">
        <w:rPr>
          <w:rFonts w:eastAsia="Calibri" w:cs="Calibri"/>
        </w:rPr>
        <w:t xml:space="preserve">, il englobe des mesures visant à favoriser leur inclusion professionnelle. </w:t>
      </w:r>
    </w:p>
    <w:p w14:paraId="7DAD90B0" w14:textId="77777777" w:rsidR="00BE5C27" w:rsidRDefault="00BE5C27" w:rsidP="00BE5C27">
      <w:pPr>
        <w:snapToGrid w:val="0"/>
        <w:rPr>
          <w:rFonts w:eastAsia="Calibri" w:cs="Calibri"/>
        </w:rPr>
      </w:pPr>
    </w:p>
    <w:p w14:paraId="0694A248" w14:textId="77777777" w:rsidR="00BE5C27" w:rsidRDefault="00BE5C27" w:rsidP="00BE5C27">
      <w:pPr>
        <w:snapToGrid w:val="0"/>
        <w:rPr>
          <w:rFonts w:eastAsia="Calibri" w:cs="Calibri"/>
        </w:rPr>
      </w:pPr>
    </w:p>
    <w:p w14:paraId="0F225EAE" w14:textId="48ECA9A9" w:rsidR="00BE5C27" w:rsidRDefault="00BE5C27" w:rsidP="00BE5C27">
      <w:pPr>
        <w:snapToGrid w:val="0"/>
        <w:rPr>
          <w:rFonts w:eastAsia="Calibri" w:cs="Calibri"/>
        </w:rPr>
      </w:pPr>
      <w:r w:rsidRPr="002876F8">
        <w:rPr>
          <w:rFonts w:eastAsia="Calibri" w:cs="Calibri"/>
        </w:rPr>
        <w:lastRenderedPageBreak/>
        <w:t xml:space="preserve">Les entreprises engagées dans ce programme sont encouragées à adopter des pratiques telles que l'aménagement raisonnable des postes de travail, la sensibilisation du personnel aux défis rencontrés par les </w:t>
      </w:r>
      <w:r w:rsidR="001D3E5C">
        <w:rPr>
          <w:rFonts w:eastAsia="Calibri" w:cs="Calibri"/>
        </w:rPr>
        <w:t>PSDH</w:t>
      </w:r>
      <w:r w:rsidRPr="002876F8">
        <w:rPr>
          <w:rFonts w:eastAsia="Calibri" w:cs="Calibri"/>
        </w:rPr>
        <w:t xml:space="preserve"> et la mise en place de politiques de recrutement inclusives. </w:t>
      </w:r>
    </w:p>
    <w:p w14:paraId="3496E75E" w14:textId="77777777" w:rsidR="00BE5C27" w:rsidRDefault="00BE5C27" w:rsidP="00BE5C27">
      <w:pPr>
        <w:snapToGrid w:val="0"/>
        <w:rPr>
          <w:rFonts w:eastAsia="Calibri" w:cs="Calibri"/>
        </w:rPr>
      </w:pPr>
    </w:p>
    <w:p w14:paraId="1C36D6CB" w14:textId="77777777" w:rsidR="00BE5C27" w:rsidRDefault="00BE5C27" w:rsidP="00BE5C27">
      <w:pPr>
        <w:snapToGrid w:val="0"/>
        <w:rPr>
          <w:rFonts w:eastAsia="Calibri" w:cs="Calibri"/>
        </w:rPr>
      </w:pPr>
    </w:p>
    <w:p w14:paraId="7EDAF4D2" w14:textId="35404D92" w:rsidR="00BE5C27" w:rsidRDefault="00BE5C27" w:rsidP="00BE5C27">
      <w:pPr>
        <w:snapToGrid w:val="0"/>
        <w:rPr>
          <w:rFonts w:eastAsia="Calibri" w:cs="Calibri"/>
        </w:rPr>
      </w:pPr>
      <w:r w:rsidRPr="002876F8">
        <w:rPr>
          <w:rFonts w:eastAsia="Calibri" w:cs="Calibri"/>
        </w:rPr>
        <w:t xml:space="preserve">En intégrant ces initiatives, les entreprises contribuent à créer un environnement de travail plus accessible et équitable, permettant aux </w:t>
      </w:r>
      <w:r w:rsidR="001D3E5C">
        <w:rPr>
          <w:rFonts w:eastAsia="Calibri" w:cs="Calibri"/>
        </w:rPr>
        <w:t>PSDH</w:t>
      </w:r>
      <w:r w:rsidRPr="002876F8">
        <w:rPr>
          <w:rFonts w:eastAsia="Calibri" w:cs="Calibri"/>
        </w:rPr>
        <w:t xml:space="preserve"> de s'épanouir professionnellement et de participer pleinement à la vie de l'entreprise.</w:t>
      </w:r>
    </w:p>
    <w:p w14:paraId="30EF1CA4" w14:textId="77777777" w:rsidR="00BE5C27" w:rsidRDefault="00BE5C27" w:rsidP="00BE5C27">
      <w:pPr>
        <w:snapToGrid w:val="0"/>
        <w:rPr>
          <w:rFonts w:eastAsia="Calibri" w:cs="Calibri"/>
        </w:rPr>
      </w:pPr>
    </w:p>
    <w:p w14:paraId="602A9F43" w14:textId="77777777" w:rsidR="00BE5C27" w:rsidRPr="002876F8" w:rsidRDefault="00BE5C27" w:rsidP="00BE5C27">
      <w:pPr>
        <w:snapToGrid w:val="0"/>
        <w:rPr>
          <w:rFonts w:eastAsia="Calibri" w:cs="Calibri"/>
        </w:rPr>
      </w:pPr>
    </w:p>
    <w:p w14:paraId="71D4445B" w14:textId="1722FA6C" w:rsidR="00BE5C27" w:rsidRPr="00CE34D5" w:rsidRDefault="00BE5C27" w:rsidP="0082483D">
      <w:pPr>
        <w:pStyle w:val="Titre2"/>
        <w:rPr>
          <w:rFonts w:eastAsia="Calibri"/>
          <w:color w:val="auto"/>
        </w:rPr>
      </w:pPr>
      <w:bookmarkStart w:id="5" w:name="_ta4eqz655r3v" w:colFirst="0" w:colLast="0"/>
      <w:bookmarkStart w:id="6" w:name="_Toc186534352"/>
      <w:bookmarkEnd w:id="5"/>
      <w:r w:rsidRPr="002876F8">
        <w:rPr>
          <w:rFonts w:eastAsia="Calibri"/>
        </w:rPr>
        <w:t>L’intégration réussie d’un salarié en situation de handicap</w:t>
      </w:r>
      <w:r w:rsidR="009163EA">
        <w:rPr>
          <w:rFonts w:ascii="Calibri" w:eastAsia="Calibri" w:hAnsi="Calibri"/>
        </w:rPr>
        <w:t> </w:t>
      </w:r>
      <w:r w:rsidRPr="002876F8">
        <w:rPr>
          <w:rFonts w:eastAsia="Calibri"/>
        </w:rPr>
        <w:t>: une démarche anticipée et concertée, tant en France qu’au Luxembourg</w:t>
      </w:r>
      <w:bookmarkStart w:id="7" w:name="_7w1yhuhpffm2" w:colFirst="0" w:colLast="0"/>
      <w:bookmarkEnd w:id="6"/>
      <w:bookmarkEnd w:id="7"/>
    </w:p>
    <w:p w14:paraId="774F4281" w14:textId="77777777" w:rsidR="00BE5C27" w:rsidRDefault="00BE5C27" w:rsidP="00BE5C27">
      <w:pPr>
        <w:snapToGrid w:val="0"/>
      </w:pPr>
    </w:p>
    <w:p w14:paraId="3A2BC403" w14:textId="77777777" w:rsidR="00CE34D5" w:rsidRPr="001958ED" w:rsidRDefault="00CE34D5" w:rsidP="00BE5C27">
      <w:pPr>
        <w:snapToGrid w:val="0"/>
      </w:pPr>
    </w:p>
    <w:p w14:paraId="36B73AD6" w14:textId="5E33A76A" w:rsidR="00BE5C27" w:rsidRDefault="00BE5C27" w:rsidP="00CE34D5">
      <w:pPr>
        <w:rPr>
          <w:rFonts w:eastAsia="Calibri"/>
        </w:rPr>
      </w:pPr>
      <w:bookmarkStart w:id="8" w:name="_5lxdg2ii4hxp" w:colFirst="0" w:colLast="0"/>
      <w:bookmarkEnd w:id="8"/>
      <w:r w:rsidRPr="002876F8">
        <w:rPr>
          <w:rFonts w:eastAsia="Calibri"/>
        </w:rPr>
        <w:t>L'intégration réussie d'un salarié en situation de handicap va bien au-delà de l'accueil initial en entreprise</w:t>
      </w:r>
      <w:r w:rsidR="009163EA">
        <w:rPr>
          <w:rFonts w:eastAsia="Calibri"/>
        </w:rPr>
        <w:t> </w:t>
      </w:r>
      <w:r w:rsidRPr="002876F8">
        <w:rPr>
          <w:rFonts w:eastAsia="Calibri"/>
        </w:rPr>
        <w:t xml:space="preserve">; elle repose sur une préparation minutieuse en amont, impliquant de multiples acteurs internes et externes, tant en France qu'au Luxembourg. </w:t>
      </w:r>
    </w:p>
    <w:p w14:paraId="2E58F3D8" w14:textId="77777777" w:rsidR="00BE5C27" w:rsidRDefault="00BE5C27" w:rsidP="00CE34D5">
      <w:pPr>
        <w:rPr>
          <w:rFonts w:eastAsia="Calibri"/>
        </w:rPr>
      </w:pPr>
    </w:p>
    <w:p w14:paraId="258F5F9D" w14:textId="77777777" w:rsidR="00BE5C27" w:rsidRDefault="00BE5C27" w:rsidP="00CE34D5">
      <w:pPr>
        <w:rPr>
          <w:rFonts w:eastAsia="Calibri"/>
        </w:rPr>
      </w:pPr>
    </w:p>
    <w:p w14:paraId="0853E214" w14:textId="77777777" w:rsidR="00BE5C27" w:rsidRDefault="00BE5C27" w:rsidP="00CE34D5">
      <w:pPr>
        <w:rPr>
          <w:rFonts w:eastAsia="Calibri"/>
        </w:rPr>
      </w:pPr>
      <w:r w:rsidRPr="002876F8">
        <w:rPr>
          <w:rFonts w:eastAsia="Calibri"/>
        </w:rPr>
        <w:t xml:space="preserve">Les ressources humaines, les managers, les services de santé au travail (comme le médecin du travail, l’infirmière et l’assistante sociale), ainsi que les référents handicap ou missions handicap, jouent un rôle fondamental en coordonnant les ajustements nécessaires avant l’arrivée du salarié. </w:t>
      </w:r>
    </w:p>
    <w:p w14:paraId="1514DD27" w14:textId="77777777" w:rsidR="00BE5C27" w:rsidRDefault="00BE5C27" w:rsidP="00CE34D5"/>
    <w:p w14:paraId="5C74EA5F" w14:textId="77777777" w:rsidR="00BE5C27" w:rsidRPr="000C325D" w:rsidRDefault="00BE5C27" w:rsidP="00CE34D5"/>
    <w:p w14:paraId="0C502A1D" w14:textId="38D91AAE" w:rsidR="00BE5C27" w:rsidRDefault="00BE5C27" w:rsidP="00CE34D5">
      <w:pPr>
        <w:rPr>
          <w:rFonts w:eastAsia="Calibri" w:cs="Calibri"/>
          <w:color w:val="000000"/>
        </w:rPr>
      </w:pPr>
      <w:r w:rsidRPr="002876F8">
        <w:rPr>
          <w:rFonts w:eastAsia="Calibri" w:cs="Calibri"/>
          <w:color w:val="000000"/>
        </w:rPr>
        <w:t>La mobilisation de spécialistes du handicap –</w:t>
      </w:r>
      <w:r w:rsidR="00FC1AFE">
        <w:rPr>
          <w:rFonts w:eastAsia="Calibri" w:cs="Calibri"/>
          <w:color w:val="000000"/>
        </w:rPr>
        <w:t>,</w:t>
      </w:r>
      <w:r w:rsidRPr="002876F8">
        <w:rPr>
          <w:rFonts w:eastAsia="Calibri" w:cs="Calibri"/>
          <w:color w:val="000000"/>
        </w:rPr>
        <w:t xml:space="preserve"> ergonomes, agences spécialisées comme Cap Emploi en France ou l’ADEM au Luxembourg, et association dédiée – assure des aménagements adaptés et pérennes, favorisant une intégration harmonieuse et durable. </w:t>
      </w:r>
    </w:p>
    <w:p w14:paraId="7A6C47B7" w14:textId="77777777" w:rsidR="00BE5C27" w:rsidRDefault="00BE5C27" w:rsidP="00CE34D5">
      <w:pPr>
        <w:rPr>
          <w:rFonts w:eastAsia="Calibri"/>
        </w:rPr>
      </w:pPr>
    </w:p>
    <w:p w14:paraId="270825A0" w14:textId="77777777" w:rsidR="00BE5C27" w:rsidRPr="001958ED" w:rsidRDefault="00BE5C27" w:rsidP="00CE34D5"/>
    <w:p w14:paraId="7E984569" w14:textId="1D927D34" w:rsidR="00BE5C27" w:rsidRDefault="00BE5C27" w:rsidP="00CE34D5">
      <w:pPr>
        <w:rPr>
          <w:rFonts w:eastAsia="Calibri"/>
        </w:rPr>
      </w:pPr>
      <w:r w:rsidRPr="002876F8">
        <w:rPr>
          <w:rFonts w:eastAsia="Calibri"/>
        </w:rPr>
        <w:t xml:space="preserve">En interne, le déploiement d'une culture inclusive, sensibilisant et formant les équipes RH et management à des pratiques de recrutement non discriminatoires, est également </w:t>
      </w:r>
      <w:r w:rsidR="004D3CEC">
        <w:rPr>
          <w:rFonts w:eastAsia="Calibri"/>
        </w:rPr>
        <w:t>incontournable</w:t>
      </w:r>
      <w:r w:rsidRPr="002876F8">
        <w:rPr>
          <w:rFonts w:eastAsia="Calibri"/>
        </w:rPr>
        <w:t xml:space="preserve">. </w:t>
      </w:r>
    </w:p>
    <w:p w14:paraId="32ABC8A1" w14:textId="77777777" w:rsidR="00BE5C27" w:rsidRDefault="00BE5C27" w:rsidP="00CE34D5">
      <w:pPr>
        <w:rPr>
          <w:rFonts w:eastAsia="Calibri"/>
        </w:rPr>
      </w:pPr>
    </w:p>
    <w:p w14:paraId="033C8928" w14:textId="77777777" w:rsidR="00BE5C27" w:rsidRPr="001958ED" w:rsidRDefault="00BE5C27" w:rsidP="00CE34D5"/>
    <w:p w14:paraId="44666DA4" w14:textId="77777777" w:rsidR="00BE5C27" w:rsidRDefault="00BE5C27" w:rsidP="00CE34D5">
      <w:pPr>
        <w:rPr>
          <w:rFonts w:eastAsia="Calibri"/>
        </w:rPr>
      </w:pPr>
      <w:r w:rsidRPr="002876F8">
        <w:rPr>
          <w:rFonts w:eastAsia="Calibri"/>
        </w:rPr>
        <w:t xml:space="preserve">Une refonte des profils de poste, visant à se concentrer sur les compétences essentielles et à réduire les critères superflus, permet d’élargir l’accès aux talents. </w:t>
      </w:r>
    </w:p>
    <w:p w14:paraId="28890991" w14:textId="77777777" w:rsidR="00BE5C27" w:rsidRDefault="00BE5C27" w:rsidP="00BE5C27">
      <w:pPr>
        <w:snapToGrid w:val="0"/>
      </w:pPr>
    </w:p>
    <w:p w14:paraId="2C40DA1E" w14:textId="77777777" w:rsidR="00BE5C27" w:rsidRPr="001958ED" w:rsidRDefault="00BE5C27" w:rsidP="00BE5C27">
      <w:pPr>
        <w:snapToGrid w:val="0"/>
      </w:pPr>
    </w:p>
    <w:p w14:paraId="4EFC6D97" w14:textId="1D56CA2A" w:rsidR="00BE5C27" w:rsidRPr="002876F8" w:rsidRDefault="00BE5C27" w:rsidP="00C55063">
      <w:pPr>
        <w:pStyle w:val="Titre2"/>
        <w:numPr>
          <w:ilvl w:val="0"/>
          <w:numId w:val="5"/>
        </w:numPr>
        <w:rPr>
          <w:rFonts w:eastAsia="Calibri"/>
        </w:rPr>
      </w:pPr>
      <w:bookmarkStart w:id="9" w:name="_Toc186534353"/>
      <w:r w:rsidRPr="002876F8">
        <w:rPr>
          <w:rFonts w:eastAsia="Calibri"/>
        </w:rPr>
        <w:t>Le processus d’intégration en France et au Luxembourg</w:t>
      </w:r>
      <w:r w:rsidR="009163EA">
        <w:rPr>
          <w:rFonts w:ascii="Calibri" w:eastAsia="Calibri" w:hAnsi="Calibri"/>
        </w:rPr>
        <w:t> </w:t>
      </w:r>
      <w:r w:rsidRPr="002876F8">
        <w:rPr>
          <w:rFonts w:eastAsia="Calibri"/>
        </w:rPr>
        <w:t>: un accompagnement personnalisé dès l’entretien de recrutement</w:t>
      </w:r>
      <w:bookmarkEnd w:id="9"/>
    </w:p>
    <w:p w14:paraId="450518A4" w14:textId="77777777" w:rsidR="00BE5C27" w:rsidRPr="002876F8" w:rsidRDefault="00BE5C27" w:rsidP="00BE5C27">
      <w:pPr>
        <w:snapToGrid w:val="0"/>
        <w:rPr>
          <w:rFonts w:eastAsia="Calibri" w:cs="Calibri"/>
        </w:rPr>
      </w:pPr>
    </w:p>
    <w:p w14:paraId="6F8F1CCC" w14:textId="77777777" w:rsidR="00BE5C27" w:rsidRPr="002876F8" w:rsidRDefault="00BE5C27" w:rsidP="00CE34D5">
      <w:pPr>
        <w:rPr>
          <w:rFonts w:eastAsia="Calibri"/>
        </w:rPr>
      </w:pPr>
    </w:p>
    <w:p w14:paraId="6050BA6A" w14:textId="77777777" w:rsidR="00BE5C27" w:rsidRDefault="00BE5C27" w:rsidP="00CE34D5">
      <w:pPr>
        <w:rPr>
          <w:rFonts w:eastAsia="Calibri"/>
          <w:color w:val="000000"/>
        </w:rPr>
      </w:pPr>
      <w:bookmarkStart w:id="10" w:name="_g5lx3x2pddpv" w:colFirst="0" w:colLast="0"/>
      <w:bookmarkEnd w:id="10"/>
      <w:r w:rsidRPr="00CE34D5">
        <w:rPr>
          <w:rFonts w:eastAsia="Calibri"/>
        </w:rPr>
        <w:t>L'intégration réussie des PSDH en entreprise repose sur une approche inclusive dès le</w:t>
      </w:r>
      <w:r w:rsidRPr="002876F8">
        <w:rPr>
          <w:rFonts w:eastAsia="Calibri"/>
          <w:color w:val="000000"/>
        </w:rPr>
        <w:t xml:space="preserve"> processus de recrutement, puis à chaque étape de leur parcours professionnel. </w:t>
      </w:r>
    </w:p>
    <w:p w14:paraId="140C5B8A" w14:textId="77777777" w:rsidR="00BE5C27" w:rsidRDefault="00BE5C27" w:rsidP="00CE34D5">
      <w:pPr>
        <w:rPr>
          <w:rFonts w:eastAsia="Calibri"/>
        </w:rPr>
      </w:pPr>
    </w:p>
    <w:p w14:paraId="3920673E" w14:textId="77777777" w:rsidR="00BE5C27" w:rsidRPr="001958ED" w:rsidRDefault="00BE5C27" w:rsidP="00CE34D5"/>
    <w:p w14:paraId="2B259283" w14:textId="77777777" w:rsidR="00BE5C27" w:rsidRDefault="00BE5C27" w:rsidP="00CE34D5">
      <w:pPr>
        <w:rPr>
          <w:rFonts w:eastAsia="Calibri" w:cs="Calibri"/>
        </w:rPr>
      </w:pPr>
      <w:r w:rsidRPr="002876F8">
        <w:rPr>
          <w:rFonts w:eastAsia="Calibri" w:cs="Calibri"/>
        </w:rPr>
        <w:t xml:space="preserve">Cette intégration doit être pensée de manière à créer un environnement accueillant et sécurisant, qui leur permette de s'épanouir et d'apporter toute leur valeur ajoutée. </w:t>
      </w:r>
      <w:bookmarkStart w:id="11" w:name="_ufo1spv6v7zp" w:colFirst="0" w:colLast="0"/>
      <w:bookmarkEnd w:id="11"/>
    </w:p>
    <w:p w14:paraId="5B726F06" w14:textId="77777777" w:rsidR="00BE5C27" w:rsidRDefault="00BE5C27" w:rsidP="00CE34D5"/>
    <w:p w14:paraId="501A254D" w14:textId="77777777" w:rsidR="00BE5C27" w:rsidRPr="001958ED" w:rsidRDefault="00BE5C27" w:rsidP="00BE5C27">
      <w:pPr>
        <w:snapToGrid w:val="0"/>
      </w:pPr>
    </w:p>
    <w:p w14:paraId="1615D8F0" w14:textId="1D350D9D" w:rsidR="00BE5C27" w:rsidRDefault="00BE5C27" w:rsidP="00C55063">
      <w:pPr>
        <w:pStyle w:val="Titre3"/>
        <w:numPr>
          <w:ilvl w:val="1"/>
          <w:numId w:val="5"/>
        </w:numPr>
        <w:rPr>
          <w:rFonts w:eastAsia="Calibri"/>
        </w:rPr>
      </w:pPr>
      <w:bookmarkStart w:id="12" w:name="_vpy1an1zsb59" w:colFirst="0" w:colLast="0"/>
      <w:bookmarkEnd w:id="12"/>
      <w:r w:rsidRPr="002876F8">
        <w:rPr>
          <w:rFonts w:eastAsia="Calibri"/>
        </w:rPr>
        <w:t xml:space="preserve">Processus de recrutement inclusif </w:t>
      </w:r>
    </w:p>
    <w:p w14:paraId="5F301A1F" w14:textId="77777777" w:rsidR="00BE5C27" w:rsidRDefault="00BE5C27" w:rsidP="00CE34D5">
      <w:pPr>
        <w:rPr>
          <w:rFonts w:eastAsia="Calibri"/>
        </w:rPr>
      </w:pPr>
    </w:p>
    <w:p w14:paraId="5366F42C" w14:textId="77777777" w:rsidR="00BE5C27" w:rsidRDefault="00BE5C27" w:rsidP="00CE34D5">
      <w:pPr>
        <w:rPr>
          <w:rFonts w:eastAsia="Calibri"/>
        </w:rPr>
      </w:pPr>
    </w:p>
    <w:p w14:paraId="2FB21ED1" w14:textId="77777777" w:rsidR="00BE5C27" w:rsidRDefault="00BE5C27" w:rsidP="00CE34D5">
      <w:pPr>
        <w:rPr>
          <w:rFonts w:eastAsia="Calibri"/>
        </w:rPr>
      </w:pPr>
      <w:r w:rsidRPr="00F81EC3">
        <w:rPr>
          <w:rFonts w:eastAsia="Calibri"/>
        </w:rPr>
        <w:t xml:space="preserve">Un recrutement inclusif garantit que chaque candidat, quelle que soit sa situation, bénéficie des mêmes opportunités pour exprimer son potentiel. </w:t>
      </w:r>
    </w:p>
    <w:p w14:paraId="5F5501CE" w14:textId="77777777" w:rsidR="00BE5C27" w:rsidRDefault="00BE5C27" w:rsidP="00CE34D5">
      <w:pPr>
        <w:rPr>
          <w:rFonts w:eastAsia="Calibri"/>
        </w:rPr>
      </w:pPr>
    </w:p>
    <w:p w14:paraId="5B33196C" w14:textId="77777777" w:rsidR="00BE5C27" w:rsidRPr="001958ED" w:rsidRDefault="00BE5C27" w:rsidP="00CE34D5"/>
    <w:p w14:paraId="5263190D" w14:textId="77777777" w:rsidR="00BE5C27" w:rsidRDefault="00BE5C27" w:rsidP="00CE34D5">
      <w:pPr>
        <w:rPr>
          <w:rFonts w:eastAsia="Calibri"/>
        </w:rPr>
      </w:pPr>
      <w:r w:rsidRPr="00F81EC3">
        <w:rPr>
          <w:rFonts w:eastAsia="Calibri"/>
        </w:rPr>
        <w:t xml:space="preserve">Les pratiques d’embauche doivent être conçues pour éviter tout biais et encourager la diversité des talents. </w:t>
      </w:r>
    </w:p>
    <w:p w14:paraId="3EC4F93D" w14:textId="77777777" w:rsidR="00BE5C27" w:rsidRDefault="00BE5C27" w:rsidP="00CE34D5">
      <w:pPr>
        <w:rPr>
          <w:rFonts w:eastAsia="Calibri"/>
        </w:rPr>
      </w:pPr>
    </w:p>
    <w:p w14:paraId="259A7A1F" w14:textId="77777777" w:rsidR="00BE5C27" w:rsidRPr="001958ED" w:rsidRDefault="00BE5C27" w:rsidP="00CE34D5"/>
    <w:p w14:paraId="324BAC63" w14:textId="77777777" w:rsidR="00BE5C27" w:rsidRDefault="00BE5C27" w:rsidP="00CE34D5">
      <w:pPr>
        <w:rPr>
          <w:rFonts w:eastAsia="Calibri"/>
        </w:rPr>
      </w:pPr>
      <w:r w:rsidRPr="00F81EC3">
        <w:rPr>
          <w:rFonts w:eastAsia="Calibri"/>
        </w:rPr>
        <w:t>Les offres d’emploi doivent comporter une mention explicite d’ouverture aux candidatures des PS</w:t>
      </w:r>
      <w:r>
        <w:rPr>
          <w:rFonts w:eastAsia="Calibri"/>
        </w:rPr>
        <w:t>D</w:t>
      </w:r>
      <w:r w:rsidRPr="00F81EC3">
        <w:rPr>
          <w:rFonts w:eastAsia="Calibri"/>
        </w:rPr>
        <w:t xml:space="preserve">H. </w:t>
      </w:r>
    </w:p>
    <w:p w14:paraId="1C21237D" w14:textId="77777777" w:rsidR="00BE5C27" w:rsidRDefault="00BE5C27" w:rsidP="00CE34D5">
      <w:pPr>
        <w:rPr>
          <w:rFonts w:eastAsia="Calibri"/>
        </w:rPr>
      </w:pPr>
    </w:p>
    <w:p w14:paraId="3E5B3DDD" w14:textId="77777777" w:rsidR="00BE5C27" w:rsidRPr="001958ED" w:rsidRDefault="00BE5C27" w:rsidP="00CE34D5"/>
    <w:p w14:paraId="4D611DC0" w14:textId="77777777" w:rsidR="00BE5C27" w:rsidRDefault="00BE5C27" w:rsidP="00CE34D5">
      <w:pPr>
        <w:rPr>
          <w:rFonts w:eastAsia="Calibri"/>
        </w:rPr>
      </w:pPr>
      <w:r w:rsidRPr="00F81EC3">
        <w:rPr>
          <w:rFonts w:eastAsia="Calibri"/>
        </w:rPr>
        <w:t xml:space="preserve">Cela envoie un signal clair de l’engagement de l’entreprise envers l’inclusion et contribue à attirer des talents diversifiés. </w:t>
      </w:r>
    </w:p>
    <w:p w14:paraId="21BF401E" w14:textId="77777777" w:rsidR="00BE5C27" w:rsidRDefault="00BE5C27" w:rsidP="00CE34D5">
      <w:pPr>
        <w:rPr>
          <w:rFonts w:eastAsia="Calibri"/>
        </w:rPr>
      </w:pPr>
    </w:p>
    <w:p w14:paraId="410B91EB" w14:textId="77777777" w:rsidR="00BE5C27" w:rsidRPr="001958ED" w:rsidRDefault="00BE5C27" w:rsidP="00CE34D5"/>
    <w:p w14:paraId="73E9C819" w14:textId="77777777" w:rsidR="00BE5C27" w:rsidRPr="00F81EC3" w:rsidRDefault="00BE5C27" w:rsidP="00CE34D5">
      <w:pPr>
        <w:rPr>
          <w:rFonts w:eastAsia="Calibri"/>
          <w:b/>
        </w:rPr>
      </w:pPr>
      <w:r w:rsidRPr="00F81EC3">
        <w:rPr>
          <w:rFonts w:eastAsia="Calibri"/>
        </w:rPr>
        <w:t>De plus, elles doivent être rédigées dans un langage accessible, en mettant l'accent sur les compétences et les aptitudes plutôt que sur des critères limitatifs.</w:t>
      </w:r>
    </w:p>
    <w:p w14:paraId="6AAE5E37" w14:textId="77777777" w:rsidR="00BE5C27" w:rsidRPr="002876F8" w:rsidRDefault="00BE5C27" w:rsidP="00CE34D5">
      <w:pPr>
        <w:rPr>
          <w:rFonts w:eastAsia="Calibri"/>
        </w:rPr>
      </w:pPr>
      <w:bookmarkStart w:id="13" w:name="_xvbkx1vn6dj1" w:colFirst="0" w:colLast="0"/>
      <w:bookmarkEnd w:id="13"/>
    </w:p>
    <w:p w14:paraId="3E615CD7" w14:textId="77777777" w:rsidR="00BE5C27" w:rsidRPr="002876F8" w:rsidRDefault="00BE5C27" w:rsidP="00CE34D5">
      <w:pPr>
        <w:rPr>
          <w:rFonts w:eastAsia="Calibri"/>
        </w:rPr>
      </w:pPr>
    </w:p>
    <w:p w14:paraId="38337D6C" w14:textId="2656410C" w:rsidR="00BE5C27" w:rsidRDefault="00BE5C27" w:rsidP="00C55063">
      <w:pPr>
        <w:pStyle w:val="Titre3"/>
        <w:numPr>
          <w:ilvl w:val="1"/>
          <w:numId w:val="5"/>
        </w:numPr>
        <w:rPr>
          <w:rFonts w:eastAsia="Calibri"/>
        </w:rPr>
      </w:pPr>
      <w:bookmarkStart w:id="14" w:name="_xyqfp4iam6fg" w:colFirst="0" w:colLast="0"/>
      <w:bookmarkEnd w:id="14"/>
      <w:r w:rsidRPr="002876F8">
        <w:rPr>
          <w:rFonts w:eastAsia="Calibri"/>
        </w:rPr>
        <w:t xml:space="preserve">Entretien de recrutement adapté </w:t>
      </w:r>
    </w:p>
    <w:p w14:paraId="2A5F5F7E" w14:textId="77777777" w:rsidR="00BE5C27" w:rsidRDefault="00BE5C27" w:rsidP="00CE34D5">
      <w:pPr>
        <w:rPr>
          <w:rFonts w:eastAsia="Calibri"/>
        </w:rPr>
      </w:pPr>
    </w:p>
    <w:p w14:paraId="27DF34A6" w14:textId="77777777" w:rsidR="00BE5C27" w:rsidRPr="001958ED" w:rsidRDefault="00BE5C27" w:rsidP="00CE34D5"/>
    <w:p w14:paraId="38F38FE8" w14:textId="77777777" w:rsidR="00BE5C27" w:rsidRDefault="00BE5C27" w:rsidP="00CE34D5">
      <w:pPr>
        <w:rPr>
          <w:rFonts w:eastAsia="Calibri"/>
        </w:rPr>
      </w:pPr>
      <w:r w:rsidRPr="002876F8">
        <w:rPr>
          <w:rFonts w:eastAsia="Calibri"/>
        </w:rPr>
        <w:t xml:space="preserve">Lors de l’entretien, il est essentiel de présenter clairement les conditions de travail et d’interroger le candidat sur ses besoins spécifiques, sans poser de questions directement liées à la nature de son handicap. </w:t>
      </w:r>
    </w:p>
    <w:p w14:paraId="72E49BAF" w14:textId="77777777" w:rsidR="00BE5C27" w:rsidRDefault="00BE5C27" w:rsidP="00CE34D5">
      <w:pPr>
        <w:rPr>
          <w:rFonts w:eastAsia="Calibri"/>
        </w:rPr>
      </w:pPr>
    </w:p>
    <w:p w14:paraId="473571B3" w14:textId="77777777" w:rsidR="00BE5C27" w:rsidRPr="001958ED" w:rsidRDefault="00BE5C27" w:rsidP="00CE34D5"/>
    <w:p w14:paraId="6857B3DF" w14:textId="77777777" w:rsidR="00BE5C27" w:rsidRDefault="00BE5C27" w:rsidP="00CE34D5">
      <w:pPr>
        <w:rPr>
          <w:rFonts w:eastAsia="Calibri"/>
        </w:rPr>
      </w:pPr>
      <w:r w:rsidRPr="002876F8">
        <w:rPr>
          <w:rFonts w:eastAsia="Calibri"/>
        </w:rPr>
        <w:t xml:space="preserve">Cette approche permet d’identifier les aménagements nécessaires pour le poste envisagé. </w:t>
      </w:r>
    </w:p>
    <w:p w14:paraId="079C55AC" w14:textId="77777777" w:rsidR="00BE5C27" w:rsidRDefault="00BE5C27" w:rsidP="00CE34D5">
      <w:pPr>
        <w:rPr>
          <w:rFonts w:eastAsia="Calibri"/>
        </w:rPr>
      </w:pPr>
    </w:p>
    <w:p w14:paraId="138F4AEE" w14:textId="77777777" w:rsidR="00BE5C27" w:rsidRPr="001958ED" w:rsidRDefault="00BE5C27" w:rsidP="00CE34D5"/>
    <w:p w14:paraId="7B3A3CB6" w14:textId="77777777" w:rsidR="00BE5C27" w:rsidRDefault="00BE5C27" w:rsidP="00CE34D5">
      <w:pPr>
        <w:rPr>
          <w:rFonts w:eastAsia="Calibri"/>
        </w:rPr>
      </w:pPr>
      <w:r w:rsidRPr="002876F8">
        <w:rPr>
          <w:rFonts w:eastAsia="Calibri"/>
        </w:rPr>
        <w:t xml:space="preserve">En France, une consultation médicale d’embauche est obligatoire pour les salariés handicapés, permettant de valider leur aptitude à occuper le poste et d’identifier les adaptations nécessaires. </w:t>
      </w:r>
    </w:p>
    <w:p w14:paraId="0438116D" w14:textId="77777777" w:rsidR="00BE5C27" w:rsidRDefault="00BE5C27" w:rsidP="00CE34D5">
      <w:pPr>
        <w:rPr>
          <w:rFonts w:eastAsia="Calibri"/>
        </w:rPr>
      </w:pPr>
    </w:p>
    <w:p w14:paraId="76012716" w14:textId="77777777" w:rsidR="00BE5C27" w:rsidRPr="001958ED" w:rsidRDefault="00BE5C27" w:rsidP="00CE34D5"/>
    <w:p w14:paraId="25456271" w14:textId="77777777" w:rsidR="00BE5C27" w:rsidRDefault="00BE5C27" w:rsidP="00CE34D5">
      <w:pPr>
        <w:rPr>
          <w:rFonts w:eastAsia="Calibri"/>
        </w:rPr>
      </w:pPr>
      <w:r w:rsidRPr="002876F8">
        <w:rPr>
          <w:rFonts w:eastAsia="Calibri"/>
        </w:rPr>
        <w:t>Au Luxembourg, des dispositions similaires existent pour assurer la santé et la sécurité des travailleurs.</w:t>
      </w:r>
    </w:p>
    <w:p w14:paraId="71DE4EA8" w14:textId="77777777" w:rsidR="00BE5C27" w:rsidRDefault="00BE5C27" w:rsidP="00CE34D5"/>
    <w:p w14:paraId="787C796A" w14:textId="77777777" w:rsidR="00BE5C27" w:rsidRPr="00D160FC" w:rsidRDefault="00BE5C27" w:rsidP="00CE34D5"/>
    <w:p w14:paraId="5A4AD769" w14:textId="5D3D6CB2" w:rsidR="00BE5C27" w:rsidRPr="00D160FC" w:rsidRDefault="00BE5C27" w:rsidP="00C55063">
      <w:pPr>
        <w:pStyle w:val="Titre3"/>
        <w:numPr>
          <w:ilvl w:val="1"/>
          <w:numId w:val="5"/>
        </w:numPr>
        <w:rPr>
          <w:rFonts w:eastAsia="Calibri"/>
        </w:rPr>
      </w:pPr>
      <w:bookmarkStart w:id="15" w:name="_cpv2fptd4th7" w:colFirst="0" w:colLast="0"/>
      <w:bookmarkEnd w:id="15"/>
      <w:r w:rsidRPr="00D160FC">
        <w:rPr>
          <w:rFonts w:eastAsia="Calibri"/>
        </w:rPr>
        <w:t xml:space="preserve">L’accueil et les premières semaines d’un salarié en situation de handicap </w:t>
      </w:r>
    </w:p>
    <w:p w14:paraId="0436B363" w14:textId="77777777" w:rsidR="00BE5C27" w:rsidRDefault="00BE5C27" w:rsidP="00CE34D5">
      <w:pPr>
        <w:rPr>
          <w:rFonts w:eastAsia="Calibri"/>
        </w:rPr>
      </w:pPr>
    </w:p>
    <w:p w14:paraId="418C8115" w14:textId="77777777" w:rsidR="00BE5C27" w:rsidRPr="001958ED" w:rsidRDefault="00BE5C27" w:rsidP="00CE34D5"/>
    <w:p w14:paraId="4640CB3C" w14:textId="77777777" w:rsidR="00BE5C27" w:rsidRDefault="00BE5C27" w:rsidP="00CE34D5">
      <w:pPr>
        <w:rPr>
          <w:rFonts w:eastAsia="Calibri"/>
        </w:rPr>
      </w:pPr>
      <w:r w:rsidRPr="002876F8">
        <w:rPr>
          <w:rFonts w:eastAsia="Calibri"/>
        </w:rPr>
        <w:t xml:space="preserve">L'accueil et les premières semaines d'un salarié en situation de handicap sont déterminants pour son sentiment d'appartenance et son efficacité. </w:t>
      </w:r>
    </w:p>
    <w:p w14:paraId="3EC19703" w14:textId="77777777" w:rsidR="00BE5C27" w:rsidRDefault="00BE5C27" w:rsidP="00CE34D5">
      <w:pPr>
        <w:rPr>
          <w:rFonts w:eastAsia="Calibri"/>
        </w:rPr>
      </w:pPr>
    </w:p>
    <w:p w14:paraId="23CB1C3E" w14:textId="77777777" w:rsidR="00BE5C27" w:rsidRPr="001958ED" w:rsidRDefault="00BE5C27" w:rsidP="00CE34D5"/>
    <w:p w14:paraId="42073B4F" w14:textId="77777777" w:rsidR="00BE5C27" w:rsidRDefault="00BE5C27" w:rsidP="00CE34D5">
      <w:pPr>
        <w:rPr>
          <w:rFonts w:eastAsia="Calibri"/>
        </w:rPr>
      </w:pPr>
      <w:r w:rsidRPr="002876F8">
        <w:rPr>
          <w:rFonts w:eastAsia="Calibri"/>
        </w:rPr>
        <w:t>Un parcours d'intégration structuré, adapté aux besoins spécifiques des PS</w:t>
      </w:r>
      <w:r>
        <w:rPr>
          <w:rFonts w:eastAsia="Calibri"/>
        </w:rPr>
        <w:t>D</w:t>
      </w:r>
      <w:r w:rsidRPr="002876F8">
        <w:rPr>
          <w:rFonts w:eastAsia="Calibri"/>
        </w:rPr>
        <w:t xml:space="preserve">H, est essentiel pour faciliter leur transition et encourager un engagement durable. </w:t>
      </w:r>
    </w:p>
    <w:p w14:paraId="2A7B15CD" w14:textId="77777777" w:rsidR="00BE5C27" w:rsidRDefault="00BE5C27" w:rsidP="00CE34D5">
      <w:pPr>
        <w:rPr>
          <w:rFonts w:eastAsia="Calibri"/>
        </w:rPr>
      </w:pPr>
    </w:p>
    <w:p w14:paraId="4F00139E" w14:textId="77777777" w:rsidR="00BE5C27" w:rsidRPr="001958ED" w:rsidRDefault="00BE5C27" w:rsidP="00CE34D5"/>
    <w:p w14:paraId="50FD6C70" w14:textId="77777777" w:rsidR="00BE5C27" w:rsidRDefault="00BE5C27" w:rsidP="00CE34D5">
      <w:pPr>
        <w:rPr>
          <w:rFonts w:eastAsia="Calibri"/>
        </w:rPr>
      </w:pPr>
      <w:r w:rsidRPr="002876F8">
        <w:rPr>
          <w:rFonts w:eastAsia="Calibri"/>
        </w:rPr>
        <w:t xml:space="preserve">Ce parcours présente l’entreprise, ses valeurs, les aménagements disponibles, ainsi que les acteurs dédiés, tels que la mission, le référent handicap et les ressources humaines et leurs équivalents au Luxembourg. </w:t>
      </w:r>
    </w:p>
    <w:p w14:paraId="2535EEF0" w14:textId="77777777" w:rsidR="00BE5C27" w:rsidRDefault="00BE5C27" w:rsidP="00CE34D5">
      <w:pPr>
        <w:rPr>
          <w:rFonts w:eastAsia="Calibri"/>
        </w:rPr>
      </w:pPr>
    </w:p>
    <w:p w14:paraId="211C3665" w14:textId="77777777" w:rsidR="00BE5C27" w:rsidRPr="001958ED" w:rsidRDefault="00BE5C27" w:rsidP="00CE34D5"/>
    <w:p w14:paraId="525F85ED" w14:textId="77777777" w:rsidR="00BE5C27" w:rsidRDefault="00BE5C27" w:rsidP="00CE34D5">
      <w:pPr>
        <w:rPr>
          <w:rFonts w:eastAsia="Calibri"/>
        </w:rPr>
      </w:pPr>
      <w:r w:rsidRPr="002876F8">
        <w:rPr>
          <w:rFonts w:eastAsia="Calibri"/>
        </w:rPr>
        <w:t>Le référent handicap ou le chargé d’inclusion au L</w:t>
      </w:r>
      <w:r>
        <w:rPr>
          <w:rFonts w:eastAsia="Calibri"/>
        </w:rPr>
        <w:t>u</w:t>
      </w:r>
      <w:r w:rsidRPr="002876F8">
        <w:rPr>
          <w:rFonts w:eastAsia="Calibri"/>
        </w:rPr>
        <w:t xml:space="preserve">xembourg joue un rôle clé en expliquant les dispositifs de soutien, en répondant aux questions et en offrant un accompagnement personnalisé, permettant ainsi au salarié de prendre ses marques sereinement et de se concentrer pleinement sur ses missions. </w:t>
      </w:r>
    </w:p>
    <w:p w14:paraId="35A1A8A5" w14:textId="77777777" w:rsidR="00BE5C27" w:rsidRDefault="00BE5C27" w:rsidP="00CE34D5">
      <w:pPr>
        <w:rPr>
          <w:rFonts w:eastAsia="Calibri"/>
        </w:rPr>
      </w:pPr>
    </w:p>
    <w:p w14:paraId="15CF89BA" w14:textId="77777777" w:rsidR="00BE5C27" w:rsidRPr="00DD6C0B" w:rsidRDefault="00BE5C27" w:rsidP="00CE34D5"/>
    <w:p w14:paraId="55E3587F" w14:textId="77777777" w:rsidR="00BE5C27" w:rsidRDefault="00BE5C27" w:rsidP="00CE34D5">
      <w:pPr>
        <w:rPr>
          <w:rFonts w:eastAsia="Calibri"/>
        </w:rPr>
      </w:pPr>
      <w:r w:rsidRPr="002876F8">
        <w:rPr>
          <w:rFonts w:eastAsia="Calibri"/>
        </w:rPr>
        <w:t>En adoptant de telles mesures, l’entreprise crée un environnement propice à l’épanouissement de chaque talent, tout en renforçant son image d’employeur inclusif et responsable.</w:t>
      </w:r>
      <w:bookmarkStart w:id="16" w:name="_ehuyq92qc0fs" w:colFirst="0" w:colLast="0"/>
      <w:bookmarkEnd w:id="16"/>
    </w:p>
    <w:p w14:paraId="0DC6D542" w14:textId="77777777" w:rsidR="00BE5C27" w:rsidRDefault="00BE5C27" w:rsidP="00CE34D5"/>
    <w:p w14:paraId="1FF005A4" w14:textId="77777777" w:rsidR="00BE5C27" w:rsidRPr="001958ED" w:rsidRDefault="00BE5C27" w:rsidP="00CE34D5"/>
    <w:p w14:paraId="5615350D" w14:textId="51BD4C28" w:rsidR="00BE5C27" w:rsidRDefault="00BE5C27" w:rsidP="00C55063">
      <w:pPr>
        <w:pStyle w:val="Titre3"/>
        <w:numPr>
          <w:ilvl w:val="1"/>
          <w:numId w:val="5"/>
        </w:numPr>
        <w:rPr>
          <w:rFonts w:eastAsia="Calibri"/>
        </w:rPr>
      </w:pPr>
      <w:r w:rsidRPr="002876F8">
        <w:rPr>
          <w:rFonts w:eastAsia="Calibri"/>
        </w:rPr>
        <w:t>L'importance d'un suivi régulier</w:t>
      </w:r>
      <w:r w:rsidR="009163EA">
        <w:rPr>
          <w:rFonts w:ascii="Calibri" w:eastAsia="Calibri" w:hAnsi="Calibri"/>
        </w:rPr>
        <w:t> </w:t>
      </w:r>
      <w:r w:rsidRPr="002876F8">
        <w:rPr>
          <w:rFonts w:eastAsia="Calibri"/>
        </w:rPr>
        <w:t xml:space="preserve">: anticipation et ajustements </w:t>
      </w:r>
    </w:p>
    <w:p w14:paraId="06A110B6" w14:textId="77777777" w:rsidR="00BE5C27" w:rsidRDefault="00BE5C27" w:rsidP="00CE34D5">
      <w:pPr>
        <w:rPr>
          <w:rFonts w:eastAsia="Calibri"/>
        </w:rPr>
      </w:pPr>
    </w:p>
    <w:p w14:paraId="6C0AD98D" w14:textId="77777777" w:rsidR="00BE5C27" w:rsidRPr="001958ED" w:rsidRDefault="00BE5C27" w:rsidP="00CE34D5"/>
    <w:p w14:paraId="7748E257" w14:textId="77777777" w:rsidR="00BE5C27" w:rsidRDefault="00BE5C27" w:rsidP="00CE34D5">
      <w:pPr>
        <w:rPr>
          <w:rFonts w:eastAsia="Calibri"/>
        </w:rPr>
      </w:pPr>
      <w:r w:rsidRPr="002876F8">
        <w:rPr>
          <w:rFonts w:eastAsia="Calibri"/>
        </w:rPr>
        <w:t xml:space="preserve">Un suivi régulier du salarié en situation de handicap est essentiel pour plusieurs raisons. </w:t>
      </w:r>
    </w:p>
    <w:p w14:paraId="42202801" w14:textId="77777777" w:rsidR="00BE5C27" w:rsidRDefault="00BE5C27" w:rsidP="00CE34D5">
      <w:pPr>
        <w:rPr>
          <w:rFonts w:eastAsia="Calibri"/>
        </w:rPr>
      </w:pPr>
    </w:p>
    <w:p w14:paraId="66AB86B4" w14:textId="77777777" w:rsidR="00BE5C27" w:rsidRPr="001958ED" w:rsidRDefault="00BE5C27" w:rsidP="00CE34D5"/>
    <w:p w14:paraId="5D5B8726" w14:textId="77777777" w:rsidR="00BE5C27" w:rsidRDefault="00BE5C27" w:rsidP="00CE34D5">
      <w:pPr>
        <w:rPr>
          <w:rFonts w:eastAsia="Calibri"/>
        </w:rPr>
      </w:pPr>
      <w:r w:rsidRPr="002876F8">
        <w:rPr>
          <w:rFonts w:eastAsia="Calibri"/>
        </w:rPr>
        <w:t xml:space="preserve">Premièrement, il permet de vérifier l'adéquation des aménagements avec les besoins du salarié et de détecter, si nécessaire, des ajustements supplémentaires. </w:t>
      </w:r>
    </w:p>
    <w:p w14:paraId="1B5C9BE4" w14:textId="77777777" w:rsidR="00BE5C27" w:rsidRDefault="00BE5C27" w:rsidP="00CE34D5">
      <w:pPr>
        <w:rPr>
          <w:rFonts w:eastAsia="Calibri"/>
        </w:rPr>
      </w:pPr>
    </w:p>
    <w:p w14:paraId="4AD5408F" w14:textId="77777777" w:rsidR="00BE5C27" w:rsidRPr="001958ED" w:rsidRDefault="00BE5C27" w:rsidP="00CE34D5"/>
    <w:p w14:paraId="721A99C5" w14:textId="77777777" w:rsidR="00BE5C27" w:rsidRDefault="00BE5C27" w:rsidP="00CE34D5">
      <w:pPr>
        <w:rPr>
          <w:rFonts w:eastAsia="Calibri"/>
        </w:rPr>
      </w:pPr>
      <w:r w:rsidRPr="002876F8">
        <w:rPr>
          <w:rFonts w:eastAsia="Calibri"/>
        </w:rPr>
        <w:t>Ce suivi se traduit souvent par des moments d'échange entre le salarié, son manager, les ressources humaines</w:t>
      </w:r>
      <w:r>
        <w:rPr>
          <w:rFonts w:eastAsia="Calibri"/>
        </w:rPr>
        <w:t xml:space="preserve"> et les</w:t>
      </w:r>
      <w:r w:rsidRPr="002876F8">
        <w:rPr>
          <w:rFonts w:eastAsia="Calibri"/>
        </w:rPr>
        <w:t xml:space="preserve"> responsables handicap de l'entreprise. </w:t>
      </w:r>
    </w:p>
    <w:p w14:paraId="018A0305" w14:textId="77777777" w:rsidR="00BE5C27" w:rsidRDefault="00BE5C27" w:rsidP="00CE34D5"/>
    <w:p w14:paraId="26A2923D" w14:textId="77777777" w:rsidR="00BE5C27" w:rsidRPr="001958ED" w:rsidRDefault="00BE5C27" w:rsidP="00CE34D5"/>
    <w:p w14:paraId="45D0E336" w14:textId="28B79B48" w:rsidR="00BE5C27" w:rsidRDefault="00BE5C27" w:rsidP="00CE34D5">
      <w:pPr>
        <w:rPr>
          <w:rFonts w:eastAsia="Calibri"/>
        </w:rPr>
      </w:pPr>
      <w:r w:rsidRPr="002876F8">
        <w:rPr>
          <w:rFonts w:eastAsia="Calibri"/>
        </w:rPr>
        <w:t xml:space="preserve">Ces interactions sont </w:t>
      </w:r>
      <w:r w:rsidR="009163EA">
        <w:rPr>
          <w:rFonts w:eastAsia="Calibri"/>
        </w:rPr>
        <w:t>nécessaires</w:t>
      </w:r>
      <w:r w:rsidRPr="002876F8">
        <w:rPr>
          <w:rFonts w:eastAsia="Calibri"/>
        </w:rPr>
        <w:t xml:space="preserve"> pour maintenir une compréhension mutuelle des besoins et des objectifs professionnels de la personne, et pour anticiper d'éventuelles difficultés avant qu'elles ne deviennent des obstacles. </w:t>
      </w:r>
    </w:p>
    <w:p w14:paraId="79A964AB" w14:textId="77777777" w:rsidR="00BE5C27" w:rsidRDefault="00BE5C27" w:rsidP="00CE34D5">
      <w:pPr>
        <w:rPr>
          <w:rFonts w:eastAsia="Calibri"/>
        </w:rPr>
      </w:pPr>
    </w:p>
    <w:p w14:paraId="7287F8BE" w14:textId="77777777" w:rsidR="00BE5C27" w:rsidRPr="001958ED" w:rsidRDefault="00BE5C27" w:rsidP="00CE34D5"/>
    <w:p w14:paraId="655E7E31" w14:textId="77777777" w:rsidR="00BE5C27" w:rsidRDefault="00BE5C27" w:rsidP="00CE34D5">
      <w:pPr>
        <w:rPr>
          <w:rFonts w:eastAsia="Calibri"/>
        </w:rPr>
      </w:pPr>
      <w:r w:rsidRPr="002876F8">
        <w:rPr>
          <w:rFonts w:eastAsia="Calibri"/>
        </w:rPr>
        <w:t xml:space="preserve">Ce processus d'évaluation continue offre également une opportunité précieuse pour le salarié de faire part de ses retours sur l'environnement de travail, contribuant ainsi à une amélioration constante de ses conditions d'intégration. </w:t>
      </w:r>
    </w:p>
    <w:p w14:paraId="751C10AA" w14:textId="77777777" w:rsidR="00BE5C27" w:rsidRDefault="00BE5C27" w:rsidP="00CE34D5">
      <w:pPr>
        <w:rPr>
          <w:rFonts w:eastAsia="Calibri"/>
        </w:rPr>
      </w:pPr>
    </w:p>
    <w:p w14:paraId="50B8350E" w14:textId="77777777" w:rsidR="00BE5C27" w:rsidRPr="001958ED" w:rsidRDefault="00BE5C27" w:rsidP="00BE5C27">
      <w:pPr>
        <w:snapToGrid w:val="0"/>
      </w:pPr>
    </w:p>
    <w:p w14:paraId="45D8381F" w14:textId="77777777" w:rsidR="00BE5C27" w:rsidRPr="002876F8" w:rsidRDefault="00BE5C27" w:rsidP="00CE34D5">
      <w:pPr>
        <w:rPr>
          <w:rFonts w:eastAsia="Calibri"/>
        </w:rPr>
      </w:pPr>
      <w:r w:rsidRPr="002876F8">
        <w:rPr>
          <w:rFonts w:eastAsia="Calibri"/>
        </w:rPr>
        <w:lastRenderedPageBreak/>
        <w:t>En prenant en compte ses ressentis, l'entreprise renforce non seulement la satisfaction du salarié, mais favorise aussi un climat de confiance et de transparence.</w:t>
      </w:r>
    </w:p>
    <w:p w14:paraId="12EDD588" w14:textId="77777777" w:rsidR="00BE5C27" w:rsidRPr="002876F8" w:rsidRDefault="00BE5C27" w:rsidP="00CE34D5"/>
    <w:p w14:paraId="492574D5" w14:textId="77777777" w:rsidR="00BE5C27" w:rsidRPr="002876F8" w:rsidRDefault="00BE5C27" w:rsidP="00CE34D5"/>
    <w:p w14:paraId="3CFFF296" w14:textId="2E87FAD2" w:rsidR="00BE5C27" w:rsidRDefault="00BE5C27" w:rsidP="00C55063">
      <w:pPr>
        <w:pStyle w:val="Titre3"/>
        <w:numPr>
          <w:ilvl w:val="1"/>
          <w:numId w:val="5"/>
        </w:numPr>
        <w:rPr>
          <w:rFonts w:eastAsia="Calibri"/>
        </w:rPr>
      </w:pPr>
      <w:bookmarkStart w:id="17" w:name="_1o005xcoknea" w:colFirst="0" w:colLast="0"/>
      <w:bookmarkEnd w:id="17"/>
      <w:r w:rsidRPr="002876F8">
        <w:rPr>
          <w:rFonts w:eastAsia="Calibri"/>
        </w:rPr>
        <w:t>En conclusion</w:t>
      </w:r>
    </w:p>
    <w:p w14:paraId="420A2ADA" w14:textId="77777777" w:rsidR="00BE5C27" w:rsidRDefault="00BE5C27" w:rsidP="00CE34D5"/>
    <w:p w14:paraId="1B1AB62E" w14:textId="77777777" w:rsidR="00BE5C27" w:rsidRPr="001958ED" w:rsidRDefault="00BE5C27" w:rsidP="00CE34D5"/>
    <w:p w14:paraId="6ACBB30A" w14:textId="5A58C96D" w:rsidR="00BE5C27" w:rsidRDefault="00BE5C27" w:rsidP="00CE34D5">
      <w:pPr>
        <w:rPr>
          <w:rFonts w:eastAsia="Calibri" w:cs="Calibri"/>
          <w:color w:val="000000"/>
        </w:rPr>
      </w:pPr>
      <w:r>
        <w:rPr>
          <w:rFonts w:eastAsia="Calibri" w:cs="Calibri"/>
          <w:color w:val="000000"/>
        </w:rPr>
        <w:t>L</w:t>
      </w:r>
      <w:r w:rsidRPr="002876F8">
        <w:rPr>
          <w:rFonts w:eastAsia="Calibri" w:cs="Calibri"/>
          <w:color w:val="000000"/>
        </w:rPr>
        <w:t xml:space="preserve">’intégration professionnelle des </w:t>
      </w:r>
      <w:r w:rsidR="001D3E5C">
        <w:rPr>
          <w:rFonts w:eastAsia="Calibri" w:cs="Calibri"/>
          <w:color w:val="000000"/>
        </w:rPr>
        <w:t>PSDH</w:t>
      </w:r>
      <w:r w:rsidRPr="002876F8">
        <w:rPr>
          <w:rFonts w:eastAsia="Calibri" w:cs="Calibri"/>
          <w:color w:val="000000"/>
        </w:rPr>
        <w:t xml:space="preserve"> en France et au Luxembourg repose sur une démarche proactive et inclusive qui valorise la diversité au sein des entreprises. </w:t>
      </w:r>
    </w:p>
    <w:p w14:paraId="23A0668B" w14:textId="77777777" w:rsidR="00BE5C27" w:rsidRDefault="00BE5C27" w:rsidP="00CE34D5">
      <w:pPr>
        <w:rPr>
          <w:rFonts w:eastAsia="Calibri" w:cs="Calibri"/>
          <w:color w:val="000000"/>
        </w:rPr>
      </w:pPr>
    </w:p>
    <w:p w14:paraId="5B8AA927" w14:textId="77777777" w:rsidR="00BE5C27" w:rsidRPr="001958ED" w:rsidRDefault="00BE5C27" w:rsidP="00CE34D5"/>
    <w:p w14:paraId="71882205" w14:textId="77777777" w:rsidR="00BE5C27" w:rsidRDefault="00BE5C27" w:rsidP="00CE34D5">
      <w:pPr>
        <w:rPr>
          <w:rFonts w:eastAsia="Calibri" w:cs="Calibri"/>
          <w:color w:val="000000"/>
        </w:rPr>
      </w:pPr>
      <w:r w:rsidRPr="002876F8">
        <w:rPr>
          <w:rFonts w:eastAsia="Calibri" w:cs="Calibri"/>
          <w:color w:val="000000"/>
        </w:rPr>
        <w:t xml:space="preserve">En combinant un accompagnement personnalisé dès le recrutement, un accueil structuré, et un suivi régulier, les organisations créent un cadre propice à l’épanouissement et à la performance de tous les salariés. </w:t>
      </w:r>
    </w:p>
    <w:p w14:paraId="0E8E0664" w14:textId="77777777" w:rsidR="00BE5C27" w:rsidRDefault="00BE5C27" w:rsidP="00CE34D5">
      <w:pPr>
        <w:rPr>
          <w:rFonts w:eastAsia="Calibri" w:cs="Calibri"/>
          <w:color w:val="000000"/>
        </w:rPr>
      </w:pPr>
    </w:p>
    <w:p w14:paraId="7997E572" w14:textId="77777777" w:rsidR="00BE5C27" w:rsidRPr="001958ED" w:rsidRDefault="00BE5C27" w:rsidP="00CE34D5"/>
    <w:p w14:paraId="534A2C51" w14:textId="77777777" w:rsidR="00BE5C27" w:rsidRDefault="00BE5C27" w:rsidP="00CE34D5">
      <w:pPr>
        <w:rPr>
          <w:rFonts w:eastAsia="Calibri" w:cs="Calibri"/>
          <w:color w:val="000000"/>
        </w:rPr>
      </w:pPr>
      <w:r w:rsidRPr="002876F8">
        <w:rPr>
          <w:rFonts w:eastAsia="Calibri" w:cs="Calibri"/>
          <w:color w:val="000000"/>
        </w:rPr>
        <w:t>Cette approche renforce non seulement la confiance des PS</w:t>
      </w:r>
      <w:r>
        <w:rPr>
          <w:rFonts w:eastAsia="Calibri" w:cs="Calibri"/>
          <w:color w:val="000000"/>
        </w:rPr>
        <w:t>D</w:t>
      </w:r>
      <w:r w:rsidRPr="002876F8">
        <w:rPr>
          <w:rFonts w:eastAsia="Calibri" w:cs="Calibri"/>
          <w:color w:val="000000"/>
        </w:rPr>
        <w:t xml:space="preserve">H dans leur environnement de travail, mais elle enrichit également l’entreprise, qui bénéficie de perspectives diversifiées et d’un climat de respect et de collaboration. </w:t>
      </w:r>
    </w:p>
    <w:p w14:paraId="5F92FA76" w14:textId="77777777" w:rsidR="00BE5C27" w:rsidRDefault="00BE5C27" w:rsidP="00CE34D5">
      <w:pPr>
        <w:rPr>
          <w:rFonts w:eastAsia="Calibri" w:cs="Calibri"/>
          <w:color w:val="000000"/>
        </w:rPr>
      </w:pPr>
    </w:p>
    <w:p w14:paraId="249F754F" w14:textId="77777777" w:rsidR="00BE5C27" w:rsidRPr="001958ED" w:rsidRDefault="00BE5C27" w:rsidP="00CE34D5"/>
    <w:p w14:paraId="14641585" w14:textId="77777777" w:rsidR="00BE5C27" w:rsidRDefault="00BE5C27" w:rsidP="00CE34D5">
      <w:pPr>
        <w:rPr>
          <w:rFonts w:eastAsia="Calibri" w:cs="Calibri"/>
          <w:color w:val="000000"/>
        </w:rPr>
      </w:pPr>
      <w:r w:rsidRPr="002876F8">
        <w:rPr>
          <w:rFonts w:eastAsia="Calibri" w:cs="Calibri"/>
          <w:color w:val="000000"/>
        </w:rPr>
        <w:t>En adoptant ces pratiques, les employeurs participent activement à une société plus inclusive et à un monde du travail où chacun trouve sa place.</w:t>
      </w:r>
      <w:bookmarkStart w:id="18" w:name="_ubp4vxb7egqi" w:colFirst="0" w:colLast="0"/>
      <w:bookmarkEnd w:id="18"/>
    </w:p>
    <w:p w14:paraId="5E9A3D2C" w14:textId="77777777" w:rsidR="00BE5C27" w:rsidRPr="00D160FC" w:rsidRDefault="00BE5C27" w:rsidP="00CE34D5">
      <w:pPr>
        <w:rPr>
          <w:rFonts w:eastAsia="Calibri"/>
        </w:rPr>
      </w:pPr>
    </w:p>
    <w:p w14:paraId="5E29A11E" w14:textId="39419246" w:rsidR="00AD7FB7" w:rsidRDefault="00AD7FB7">
      <w:pPr>
        <w:spacing w:line="276" w:lineRule="auto"/>
      </w:pPr>
      <w:r>
        <w:br w:type="page"/>
      </w:r>
    </w:p>
    <w:p w14:paraId="7E16D775" w14:textId="15AA1703" w:rsidR="00BE5C27" w:rsidRPr="00D160FC" w:rsidRDefault="00BE5C27" w:rsidP="0082483D">
      <w:pPr>
        <w:pStyle w:val="Titre2"/>
        <w:rPr>
          <w:rFonts w:eastAsia="Calibri"/>
        </w:rPr>
      </w:pPr>
      <w:bookmarkStart w:id="19" w:name="_Toc186534354"/>
      <w:r w:rsidRPr="00D160FC">
        <w:rPr>
          <w:rFonts w:eastAsia="Calibri"/>
        </w:rPr>
        <w:lastRenderedPageBreak/>
        <w:t>Formations et Sensibilisation des employeurs, des recruteurs et des employés en France et au Luxembourg</w:t>
      </w:r>
      <w:bookmarkEnd w:id="19"/>
    </w:p>
    <w:p w14:paraId="4D54A25B" w14:textId="77777777" w:rsidR="00BE5C27" w:rsidRPr="002876F8" w:rsidRDefault="00BE5C27" w:rsidP="00BE5C27">
      <w:pPr>
        <w:snapToGrid w:val="0"/>
        <w:rPr>
          <w:rFonts w:eastAsia="Calibri" w:cs="Calibri"/>
          <w:b/>
        </w:rPr>
      </w:pPr>
    </w:p>
    <w:p w14:paraId="42E56AD4" w14:textId="77777777" w:rsidR="00BE5C27" w:rsidRPr="002876F8" w:rsidRDefault="00BE5C27" w:rsidP="00BE5C27">
      <w:pPr>
        <w:snapToGrid w:val="0"/>
        <w:rPr>
          <w:rFonts w:eastAsia="Calibri" w:cs="Calibri"/>
          <w:b/>
        </w:rPr>
      </w:pPr>
    </w:p>
    <w:p w14:paraId="764024D3" w14:textId="7BE158AD" w:rsidR="00BE5C27" w:rsidRPr="00004B42" w:rsidRDefault="00CE34D5" w:rsidP="00BE5C27">
      <w:pPr>
        <w:snapToGrid w:val="0"/>
        <w:rPr>
          <w:rFonts w:eastAsia="Calibri" w:cs="Calibri"/>
        </w:rPr>
      </w:pPr>
      <w:hyperlink r:id="rId30" w:tooltip="Lien vers portail Internet &quot; agefiph.fr &quot;" w:history="1">
        <w:r w:rsidR="00BE5C27" w:rsidRPr="00004B42">
          <w:rPr>
            <w:rStyle w:val="Lienhypertexte"/>
            <w:rFonts w:eastAsia="Calibri" w:cs="Calibri"/>
          </w:rPr>
          <w:t>Les formations et sensibilisation</w:t>
        </w:r>
        <w:r w:rsidR="00886DB0">
          <w:rPr>
            <w:rStyle w:val="Lienhypertexte"/>
            <w:rFonts w:eastAsia="Calibri" w:cs="Calibri"/>
          </w:rPr>
          <w:t>s</w:t>
        </w:r>
        <w:r w:rsidR="00BE5C27" w:rsidRPr="00004B42">
          <w:rPr>
            <w:rStyle w:val="Lienhypertexte"/>
            <w:rFonts w:eastAsia="Calibri" w:cs="Calibri"/>
          </w:rPr>
          <w:t xml:space="preserve"> au handicap</w:t>
        </w:r>
      </w:hyperlink>
      <w:r w:rsidR="00BE5C27" w:rsidRPr="00004B42">
        <w:rPr>
          <w:rFonts w:eastAsia="Calibri" w:cs="Calibri"/>
        </w:rPr>
        <w:t xml:space="preserve"> visent à faire évoluer les regards et les attitudes vis-à-vis du handicap en entreprise. </w:t>
      </w:r>
    </w:p>
    <w:p w14:paraId="15D19C61" w14:textId="77777777" w:rsidR="00BE5C27" w:rsidRPr="00004B42" w:rsidRDefault="00BE5C27" w:rsidP="00BE5C27">
      <w:pPr>
        <w:snapToGrid w:val="0"/>
        <w:rPr>
          <w:rFonts w:eastAsia="Calibri" w:cs="Calibri"/>
        </w:rPr>
      </w:pPr>
    </w:p>
    <w:p w14:paraId="2568F41B" w14:textId="77777777" w:rsidR="00BE5C27" w:rsidRDefault="00BE5C27" w:rsidP="00BE5C27">
      <w:pPr>
        <w:snapToGrid w:val="0"/>
        <w:rPr>
          <w:rFonts w:eastAsia="Calibri" w:cs="Calibri"/>
        </w:rPr>
      </w:pPr>
    </w:p>
    <w:p w14:paraId="4669727F" w14:textId="77777777" w:rsidR="00BE5C27" w:rsidRDefault="00BE5C27" w:rsidP="00BE5C27">
      <w:pPr>
        <w:snapToGrid w:val="0"/>
        <w:rPr>
          <w:rFonts w:eastAsia="Calibri" w:cs="Calibri"/>
        </w:rPr>
      </w:pPr>
      <w:r w:rsidRPr="002876F8">
        <w:rPr>
          <w:rFonts w:eastAsia="Calibri" w:cs="Calibri"/>
        </w:rPr>
        <w:t xml:space="preserve">Elles permettent de </w:t>
      </w:r>
      <w:r w:rsidRPr="00004B42">
        <w:rPr>
          <w:rFonts w:eastAsia="Calibri" w:cs="Calibri"/>
        </w:rPr>
        <w:t>comprendre les différentes formes de handicap et leurs implications au travail</w:t>
      </w:r>
      <w:r w:rsidRPr="002876F8">
        <w:rPr>
          <w:rFonts w:eastAsia="Calibri" w:cs="Calibri"/>
        </w:rPr>
        <w:t xml:space="preserve">, ainsi que de connaître le cadre légal et les obligations des entreprises. </w:t>
      </w:r>
    </w:p>
    <w:p w14:paraId="565A3EF0" w14:textId="77777777" w:rsidR="00BE5C27" w:rsidRDefault="00BE5C27" w:rsidP="00BE5C27">
      <w:pPr>
        <w:snapToGrid w:val="0"/>
        <w:rPr>
          <w:rFonts w:eastAsia="Calibri" w:cs="Calibri"/>
        </w:rPr>
      </w:pPr>
    </w:p>
    <w:p w14:paraId="5F2D5DFE" w14:textId="77777777" w:rsidR="00BE5C27" w:rsidRDefault="00BE5C27" w:rsidP="00BE5C27">
      <w:pPr>
        <w:snapToGrid w:val="0"/>
        <w:rPr>
          <w:rFonts w:eastAsia="Calibri" w:cs="Calibri"/>
        </w:rPr>
      </w:pPr>
    </w:p>
    <w:p w14:paraId="6A7BCD2F" w14:textId="77777777" w:rsidR="00BE5C27" w:rsidRDefault="00BE5C27" w:rsidP="00BE5C27">
      <w:pPr>
        <w:snapToGrid w:val="0"/>
        <w:rPr>
          <w:rFonts w:eastAsia="Calibri" w:cs="Calibri"/>
        </w:rPr>
      </w:pPr>
      <w:r w:rsidRPr="002876F8">
        <w:rPr>
          <w:rFonts w:eastAsia="Calibri" w:cs="Calibri"/>
        </w:rPr>
        <w:t>Ces formations et sensibilisations sont essentielles pour instaurer une culture d’inclusion au sein des équipes.</w:t>
      </w:r>
    </w:p>
    <w:p w14:paraId="2A7B8434" w14:textId="77777777" w:rsidR="00BE5C27" w:rsidRDefault="00BE5C27" w:rsidP="00BE5C27">
      <w:pPr>
        <w:snapToGrid w:val="0"/>
        <w:rPr>
          <w:rFonts w:eastAsia="Calibri" w:cs="Calibri"/>
        </w:rPr>
      </w:pPr>
    </w:p>
    <w:p w14:paraId="5F8B8998" w14:textId="77777777" w:rsidR="00BE5C27" w:rsidRPr="002876F8" w:rsidRDefault="00BE5C27" w:rsidP="00BE5C27">
      <w:pPr>
        <w:snapToGrid w:val="0"/>
        <w:rPr>
          <w:rFonts w:eastAsia="Calibri" w:cs="Calibri"/>
        </w:rPr>
      </w:pPr>
    </w:p>
    <w:p w14:paraId="072A69BC" w14:textId="68CD3477" w:rsidR="00BE5C27" w:rsidRPr="00004B42" w:rsidRDefault="00BE5C27" w:rsidP="00C55063">
      <w:pPr>
        <w:pStyle w:val="Titre2"/>
        <w:numPr>
          <w:ilvl w:val="0"/>
          <w:numId w:val="5"/>
        </w:numPr>
        <w:rPr>
          <w:rFonts w:eastAsia="Calibri"/>
        </w:rPr>
      </w:pPr>
      <w:bookmarkStart w:id="20" w:name="_Toc186534355"/>
      <w:r w:rsidRPr="00004B42">
        <w:rPr>
          <w:rFonts w:eastAsia="Calibri"/>
        </w:rPr>
        <w:t>Formations et Sensibilisation des salariés et des employeurs et des personnels en France</w:t>
      </w:r>
      <w:bookmarkEnd w:id="20"/>
    </w:p>
    <w:p w14:paraId="0126F8CA" w14:textId="77777777" w:rsidR="00BE5C27" w:rsidRPr="002876F8" w:rsidRDefault="00BE5C27" w:rsidP="00BE5C27">
      <w:pPr>
        <w:snapToGrid w:val="0"/>
        <w:rPr>
          <w:rFonts w:eastAsia="Calibri" w:cs="Calibri"/>
        </w:rPr>
      </w:pPr>
    </w:p>
    <w:p w14:paraId="4F23064B" w14:textId="77777777" w:rsidR="00BE5C27" w:rsidRPr="002876F8" w:rsidRDefault="00BE5C27" w:rsidP="00BE5C27">
      <w:pPr>
        <w:snapToGrid w:val="0"/>
        <w:rPr>
          <w:rFonts w:eastAsia="Calibri" w:cs="Calibri"/>
        </w:rPr>
      </w:pPr>
    </w:p>
    <w:p w14:paraId="0DB54BD5" w14:textId="77777777" w:rsidR="00BE5C27" w:rsidRDefault="00BE5C27" w:rsidP="00BE5C27">
      <w:pPr>
        <w:snapToGrid w:val="0"/>
        <w:rPr>
          <w:rFonts w:eastAsia="Calibri" w:cs="Calibri"/>
        </w:rPr>
      </w:pPr>
      <w:r w:rsidRPr="002876F8">
        <w:rPr>
          <w:rFonts w:eastAsia="Calibri" w:cs="Calibri"/>
        </w:rPr>
        <w:t xml:space="preserve">La sensibilisation et la formation des employeurs et des salariés et de l’ensemble des personnels intervenants dans l’entreprise sont essentielles pour favoriser l'inclusion des PSDH en milieu professionnel. </w:t>
      </w:r>
    </w:p>
    <w:p w14:paraId="7F2AEE7C" w14:textId="77777777" w:rsidR="00BE5C27" w:rsidRDefault="00BE5C27" w:rsidP="00BE5C27">
      <w:pPr>
        <w:snapToGrid w:val="0"/>
        <w:rPr>
          <w:rFonts w:eastAsia="Calibri" w:cs="Calibri"/>
        </w:rPr>
      </w:pPr>
    </w:p>
    <w:p w14:paraId="2D0C0F86" w14:textId="77777777" w:rsidR="00BE5C27" w:rsidRDefault="00BE5C27" w:rsidP="00BE5C27">
      <w:pPr>
        <w:snapToGrid w:val="0"/>
        <w:rPr>
          <w:rFonts w:eastAsia="Calibri" w:cs="Calibri"/>
        </w:rPr>
      </w:pPr>
    </w:p>
    <w:p w14:paraId="42BC408D" w14:textId="77777777" w:rsidR="00BE5C27" w:rsidRDefault="00BE5C27" w:rsidP="00BE5C27">
      <w:pPr>
        <w:snapToGrid w:val="0"/>
        <w:rPr>
          <w:rFonts w:eastAsia="Calibri" w:cs="Calibri"/>
        </w:rPr>
      </w:pPr>
      <w:r w:rsidRPr="002876F8">
        <w:rPr>
          <w:rFonts w:eastAsia="Calibri" w:cs="Calibri"/>
        </w:rPr>
        <w:t xml:space="preserve">Ces initiatives visent à cultiver des attitudes positives envers le handicap sur le lieu de travail, à éliminer les préjugés et les obstacles psychologiques parmi les employés, facilitant ainsi l'intégration des travailleurs handicapés au sein des équipes. </w:t>
      </w:r>
    </w:p>
    <w:p w14:paraId="4B0535E4" w14:textId="77777777" w:rsidR="00BE5C27" w:rsidRDefault="00BE5C27" w:rsidP="00BE5C27">
      <w:pPr>
        <w:snapToGrid w:val="0"/>
        <w:rPr>
          <w:rFonts w:eastAsia="Calibri" w:cs="Calibri"/>
        </w:rPr>
      </w:pPr>
    </w:p>
    <w:p w14:paraId="21F14F69" w14:textId="77777777" w:rsidR="00BE5C27" w:rsidRDefault="00BE5C27" w:rsidP="00BE5C27">
      <w:pPr>
        <w:snapToGrid w:val="0"/>
        <w:rPr>
          <w:rFonts w:eastAsia="Calibri" w:cs="Calibri"/>
        </w:rPr>
      </w:pPr>
    </w:p>
    <w:p w14:paraId="418031FB" w14:textId="77777777" w:rsidR="00BE5C27" w:rsidRDefault="00BE5C27" w:rsidP="00BE5C27">
      <w:pPr>
        <w:snapToGrid w:val="0"/>
        <w:rPr>
          <w:rFonts w:eastAsia="Calibri" w:cs="Calibri"/>
        </w:rPr>
      </w:pPr>
      <w:r w:rsidRPr="002876F8">
        <w:rPr>
          <w:rFonts w:eastAsia="Calibri" w:cs="Calibri"/>
        </w:rPr>
        <w:t xml:space="preserve">Elles encouragent également les employeurs à se concentrer sur les compétences des PSDH plutôt que sur leur handicap et à reconnaître les avantages d'une main-d'œuvre diversifiée. </w:t>
      </w:r>
    </w:p>
    <w:p w14:paraId="6E0A44EB" w14:textId="77777777" w:rsidR="00BE5C27" w:rsidRDefault="00BE5C27" w:rsidP="00BE5C27">
      <w:pPr>
        <w:snapToGrid w:val="0"/>
        <w:rPr>
          <w:rFonts w:eastAsia="Calibri" w:cs="Calibri"/>
        </w:rPr>
      </w:pPr>
    </w:p>
    <w:p w14:paraId="1B02EA4D" w14:textId="77777777" w:rsidR="00BE5C27" w:rsidRDefault="00BE5C27" w:rsidP="00BE5C27">
      <w:pPr>
        <w:snapToGrid w:val="0"/>
        <w:rPr>
          <w:rFonts w:eastAsia="Calibri" w:cs="Calibri"/>
        </w:rPr>
      </w:pPr>
    </w:p>
    <w:p w14:paraId="59E35A45" w14:textId="77777777" w:rsidR="00BE5C27" w:rsidRDefault="00BE5C27" w:rsidP="00BE5C27">
      <w:pPr>
        <w:snapToGrid w:val="0"/>
        <w:rPr>
          <w:rFonts w:eastAsia="Calibri" w:cs="Calibri"/>
        </w:rPr>
      </w:pPr>
      <w:r w:rsidRPr="002876F8">
        <w:rPr>
          <w:rFonts w:eastAsia="Calibri" w:cs="Calibri"/>
        </w:rPr>
        <w:t xml:space="preserve">Les méthodes recommandées incluent la mise en place de formations impliquant les PSDH, leurs collègues et le personnel des ressources humaines, ainsi que l'organisation d'actions de communication régulières pour intégrer le handicap dans la culture d'entreprise. </w:t>
      </w:r>
    </w:p>
    <w:p w14:paraId="020B0228" w14:textId="77777777" w:rsidR="00BE5C27" w:rsidRDefault="00BE5C27" w:rsidP="00BE5C27">
      <w:pPr>
        <w:snapToGrid w:val="0"/>
        <w:rPr>
          <w:rFonts w:eastAsia="Calibri" w:cs="Calibri"/>
        </w:rPr>
      </w:pPr>
    </w:p>
    <w:p w14:paraId="7B5E5A05" w14:textId="77777777" w:rsidR="00BE5C27" w:rsidRDefault="00BE5C27" w:rsidP="00BE5C27">
      <w:pPr>
        <w:snapToGrid w:val="0"/>
        <w:rPr>
          <w:rFonts w:eastAsia="Calibri" w:cs="Calibri"/>
        </w:rPr>
      </w:pPr>
    </w:p>
    <w:p w14:paraId="6DB07970" w14:textId="77777777" w:rsidR="00BE5C27" w:rsidRDefault="00BE5C27" w:rsidP="00BE5C27">
      <w:pPr>
        <w:snapToGrid w:val="0"/>
        <w:rPr>
          <w:rFonts w:eastAsia="Calibri" w:cs="Calibri"/>
        </w:rPr>
      </w:pPr>
      <w:r w:rsidRPr="002876F8">
        <w:rPr>
          <w:rFonts w:eastAsia="Calibri" w:cs="Calibri"/>
        </w:rPr>
        <w:t xml:space="preserve">Il est crucial de sensibiliser spécifiquement les managers, acteurs clés dans le recrutement et l'intégration des travailleurs handicapés. </w:t>
      </w:r>
    </w:p>
    <w:p w14:paraId="262FA59D" w14:textId="77777777" w:rsidR="00BE5C27" w:rsidRDefault="00BE5C27" w:rsidP="00BE5C27">
      <w:pPr>
        <w:snapToGrid w:val="0"/>
        <w:rPr>
          <w:rFonts w:eastAsia="Calibri" w:cs="Calibri"/>
        </w:rPr>
      </w:pPr>
    </w:p>
    <w:p w14:paraId="0CF14F7B" w14:textId="77777777" w:rsidR="00BE5C27" w:rsidRDefault="00BE5C27" w:rsidP="00BE5C27">
      <w:pPr>
        <w:snapToGrid w:val="0"/>
        <w:rPr>
          <w:rFonts w:eastAsia="Calibri" w:cs="Calibri"/>
        </w:rPr>
      </w:pPr>
    </w:p>
    <w:p w14:paraId="2082D430" w14:textId="77777777" w:rsidR="00BE5C27" w:rsidRDefault="00BE5C27" w:rsidP="00BE5C27">
      <w:pPr>
        <w:snapToGrid w:val="0"/>
        <w:rPr>
          <w:rFonts w:eastAsia="Calibri" w:cs="Calibri"/>
        </w:rPr>
      </w:pPr>
      <w:r w:rsidRPr="002876F8">
        <w:rPr>
          <w:rFonts w:eastAsia="Calibri" w:cs="Calibri"/>
        </w:rPr>
        <w:t xml:space="preserve">L'utilisation de guides de sensibilisation peut aider à modifier la perception des salariés sur les situations de handicap au travail. </w:t>
      </w:r>
    </w:p>
    <w:p w14:paraId="5612F93F" w14:textId="77777777" w:rsidR="00BE5C27" w:rsidRDefault="00BE5C27" w:rsidP="00BE5C27">
      <w:pPr>
        <w:snapToGrid w:val="0"/>
        <w:rPr>
          <w:rFonts w:eastAsia="Calibri" w:cs="Calibri"/>
        </w:rPr>
      </w:pPr>
    </w:p>
    <w:p w14:paraId="30F0CE7D" w14:textId="77777777" w:rsidR="00BE5C27" w:rsidRDefault="00BE5C27" w:rsidP="00BE5C27">
      <w:pPr>
        <w:snapToGrid w:val="0"/>
        <w:rPr>
          <w:rFonts w:eastAsia="Calibri" w:cs="Calibri"/>
        </w:rPr>
      </w:pPr>
    </w:p>
    <w:p w14:paraId="212E5AC4" w14:textId="77777777" w:rsidR="00BE5C27" w:rsidRDefault="00BE5C27" w:rsidP="00BE5C27">
      <w:pPr>
        <w:snapToGrid w:val="0"/>
        <w:rPr>
          <w:rFonts w:eastAsia="Calibri" w:cs="Calibri"/>
        </w:rPr>
      </w:pPr>
      <w:r w:rsidRPr="002876F8">
        <w:rPr>
          <w:rFonts w:eastAsia="Calibri" w:cs="Calibri"/>
        </w:rPr>
        <w:t xml:space="preserve">Les entreprises sont encouragées à communiquer sur les compétences et talents des PSDH, souvent sous-estimés, ainsi que sur leur productivité et leur fidélité à l'entreprise. </w:t>
      </w:r>
    </w:p>
    <w:p w14:paraId="0A5CE461" w14:textId="77777777" w:rsidR="00BE5C27" w:rsidRDefault="00BE5C27" w:rsidP="00BE5C27">
      <w:pPr>
        <w:snapToGrid w:val="0"/>
        <w:rPr>
          <w:rFonts w:eastAsia="Calibri" w:cs="Calibri"/>
        </w:rPr>
      </w:pPr>
    </w:p>
    <w:p w14:paraId="28B2022E" w14:textId="77777777" w:rsidR="00BE5C27" w:rsidRDefault="00BE5C27" w:rsidP="00BE5C27">
      <w:pPr>
        <w:snapToGrid w:val="0"/>
        <w:rPr>
          <w:rFonts w:eastAsia="Calibri" w:cs="Calibri"/>
        </w:rPr>
      </w:pPr>
    </w:p>
    <w:p w14:paraId="500A673E" w14:textId="77777777" w:rsidR="00BE5C27" w:rsidRDefault="00BE5C27" w:rsidP="00BE5C27">
      <w:pPr>
        <w:snapToGrid w:val="0"/>
        <w:rPr>
          <w:rFonts w:eastAsia="Calibri" w:cs="Calibri"/>
        </w:rPr>
      </w:pPr>
      <w:r w:rsidRPr="002876F8">
        <w:rPr>
          <w:rFonts w:eastAsia="Calibri" w:cs="Calibri"/>
        </w:rPr>
        <w:t xml:space="preserve">Elles doivent également s’informer sur les aides et dispositifs d'accompagnement disponibles. </w:t>
      </w:r>
    </w:p>
    <w:p w14:paraId="3A2788C5" w14:textId="77777777" w:rsidR="00BE5C27" w:rsidRDefault="00BE5C27" w:rsidP="00BE5C27">
      <w:pPr>
        <w:snapToGrid w:val="0"/>
        <w:rPr>
          <w:rFonts w:eastAsia="Calibri" w:cs="Calibri"/>
        </w:rPr>
      </w:pPr>
    </w:p>
    <w:p w14:paraId="19B6BFD7" w14:textId="77777777" w:rsidR="00BE5C27" w:rsidRDefault="00BE5C27" w:rsidP="00BE5C27">
      <w:pPr>
        <w:snapToGrid w:val="0"/>
        <w:rPr>
          <w:rFonts w:eastAsia="Calibri" w:cs="Calibri"/>
        </w:rPr>
      </w:pPr>
    </w:p>
    <w:p w14:paraId="12EA5F85" w14:textId="77777777" w:rsidR="00BE5C27" w:rsidRDefault="00BE5C27" w:rsidP="00BE5C27">
      <w:pPr>
        <w:snapToGrid w:val="0"/>
        <w:rPr>
          <w:rFonts w:eastAsia="Calibri" w:cs="Calibri"/>
        </w:rPr>
      </w:pPr>
      <w:r w:rsidRPr="002876F8">
        <w:rPr>
          <w:rFonts w:eastAsia="Calibri" w:cs="Calibri"/>
        </w:rPr>
        <w:t xml:space="preserve">En conclusion, une sensibilisation efficace crée un environnement de travail plus inclusif, facilite le recrutement et le maintien dans l'emploi des PSDH, tout en améliorant l'image de l'entreprise auprès de ses employés, clients et de la communauté. </w:t>
      </w:r>
    </w:p>
    <w:p w14:paraId="445F1E93" w14:textId="77777777" w:rsidR="00BE5C27" w:rsidRDefault="00BE5C27" w:rsidP="00BE5C27">
      <w:pPr>
        <w:snapToGrid w:val="0"/>
        <w:rPr>
          <w:rFonts w:eastAsia="Calibri" w:cs="Calibri"/>
        </w:rPr>
      </w:pPr>
    </w:p>
    <w:p w14:paraId="1024BC28" w14:textId="77777777" w:rsidR="00BE5C27" w:rsidRDefault="00BE5C27" w:rsidP="00BE5C27">
      <w:pPr>
        <w:snapToGrid w:val="0"/>
        <w:rPr>
          <w:rFonts w:eastAsia="Calibri" w:cs="Calibri"/>
        </w:rPr>
      </w:pPr>
    </w:p>
    <w:p w14:paraId="6C52FA55" w14:textId="77777777" w:rsidR="00BE5C27" w:rsidRDefault="00BE5C27" w:rsidP="00BE5C27">
      <w:pPr>
        <w:snapToGrid w:val="0"/>
        <w:rPr>
          <w:rFonts w:eastAsia="Calibri" w:cs="Calibri"/>
        </w:rPr>
      </w:pPr>
      <w:r w:rsidRPr="002876F8">
        <w:rPr>
          <w:rFonts w:eastAsia="Calibri" w:cs="Calibri"/>
        </w:rPr>
        <w:lastRenderedPageBreak/>
        <w:t>Plusieurs types de formations sont recommandés pour atteindre cet objectif, notamment des sessions de sensibilisation générale au handicap, des mises en situation concrètes, des formations sur l'accueil et l'intégration des PSDH, des modules sur l'accessibilité et l'aménagement des postes de travail, ainsi que des programmes spécifiques pour les managers.</w:t>
      </w:r>
    </w:p>
    <w:p w14:paraId="465A8ABC" w14:textId="77777777" w:rsidR="00BE5C27" w:rsidRDefault="00BE5C27" w:rsidP="00BE5C27">
      <w:pPr>
        <w:snapToGrid w:val="0"/>
        <w:rPr>
          <w:rFonts w:eastAsia="Calibri" w:cs="Calibri"/>
        </w:rPr>
      </w:pPr>
    </w:p>
    <w:p w14:paraId="1A8931E1" w14:textId="77777777" w:rsidR="00BE5C27" w:rsidRDefault="00BE5C27" w:rsidP="00BE5C27">
      <w:pPr>
        <w:snapToGrid w:val="0"/>
        <w:rPr>
          <w:rFonts w:eastAsia="Calibri" w:cs="Calibri"/>
        </w:rPr>
      </w:pPr>
    </w:p>
    <w:p w14:paraId="1C4B4794" w14:textId="6CC9AC60" w:rsidR="00BE5C27" w:rsidRPr="00AD7FB7" w:rsidRDefault="00CE34D5" w:rsidP="00C55063">
      <w:pPr>
        <w:pStyle w:val="Titre3"/>
        <w:numPr>
          <w:ilvl w:val="1"/>
          <w:numId w:val="5"/>
        </w:numPr>
        <w:rPr>
          <w:rFonts w:eastAsia="Calibri"/>
          <w:color w:val="auto"/>
        </w:rPr>
      </w:pPr>
      <w:hyperlink r:id="rId31" w:tooltip="Lien vers site Internet &quot; polesantetravail.fr &quot;" w:history="1">
        <w:r w:rsidR="00BE5C27" w:rsidRPr="00AD7FB7">
          <w:rPr>
            <w:rStyle w:val="Lienhypertexte"/>
            <w:rFonts w:eastAsia="Calibri" w:cs="Calibri"/>
            <w:bCs/>
          </w:rPr>
          <w:t>Le référent handicap</w:t>
        </w:r>
      </w:hyperlink>
      <w:r w:rsidR="00BE5C27" w:rsidRPr="00AD7FB7">
        <w:rPr>
          <w:rFonts w:eastAsia="Calibri"/>
          <w:color w:val="auto"/>
        </w:rPr>
        <w:t xml:space="preserve"> </w:t>
      </w:r>
    </w:p>
    <w:p w14:paraId="0F05AD25" w14:textId="77777777" w:rsidR="00BE5C27" w:rsidRDefault="00BE5C27" w:rsidP="00BE5C27">
      <w:pPr>
        <w:snapToGrid w:val="0"/>
        <w:rPr>
          <w:rFonts w:eastAsia="Calibri"/>
        </w:rPr>
      </w:pPr>
    </w:p>
    <w:p w14:paraId="67D016A4" w14:textId="77777777" w:rsidR="00BE5C27" w:rsidRDefault="00BE5C27" w:rsidP="00BE5C27">
      <w:pPr>
        <w:snapToGrid w:val="0"/>
        <w:rPr>
          <w:rFonts w:eastAsia="Calibri"/>
        </w:rPr>
      </w:pPr>
    </w:p>
    <w:p w14:paraId="3501863E" w14:textId="0F13F264" w:rsidR="00BE5C27" w:rsidRPr="00A21F71" w:rsidRDefault="00BE5C27" w:rsidP="00BE5C27">
      <w:pPr>
        <w:snapToGrid w:val="0"/>
        <w:rPr>
          <w:rStyle w:val="Lienhypertexte"/>
          <w:rFonts w:eastAsia="Calibri"/>
        </w:rPr>
      </w:pPr>
      <w:r w:rsidRPr="00A21F71">
        <w:rPr>
          <w:rFonts w:eastAsia="Calibri"/>
        </w:rPr>
        <w:t xml:space="preserve">En France, le référent handicap joue un rôle </w:t>
      </w:r>
      <w:r w:rsidR="009163EA">
        <w:rPr>
          <w:rFonts w:eastAsia="Calibri"/>
        </w:rPr>
        <w:t>central</w:t>
      </w:r>
      <w:r w:rsidRPr="00A21F71">
        <w:rPr>
          <w:rFonts w:eastAsia="Calibri"/>
        </w:rPr>
        <w:t xml:space="preserve"> dans la sensibilisation et la formation des personnels d'entreprise concernant l'accueil et l'intégration des travailleurs handicapés. Désigné dans les entreprises d'au moins 250</w:t>
      </w:r>
      <w:r w:rsidR="009163EA">
        <w:rPr>
          <w:rFonts w:ascii="Calibri" w:eastAsia="Calibri" w:hAnsi="Calibri" w:cs="Calibri"/>
        </w:rPr>
        <w:t> </w:t>
      </w:r>
      <w:r w:rsidRPr="00A21F71">
        <w:rPr>
          <w:rFonts w:eastAsia="Calibri"/>
        </w:rPr>
        <w:t xml:space="preserve">salariés, ce référent est chargé d'orienter, d'informer et d'accompagner les </w:t>
      </w:r>
      <w:r w:rsidR="001D3E5C">
        <w:rPr>
          <w:rFonts w:eastAsia="Calibri"/>
        </w:rPr>
        <w:t>PSDH</w:t>
      </w:r>
      <w:r w:rsidRPr="00A21F71">
        <w:rPr>
          <w:rFonts w:eastAsia="Calibri"/>
        </w:rPr>
        <w:t>, agissant comme un point de contact essentiel pour les employés et les employeurs</w:t>
      </w:r>
      <w:r w:rsidR="00886DB0">
        <w:rPr>
          <w:rFonts w:eastAsia="Calibri"/>
        </w:rPr>
        <w:t>.</w:t>
      </w:r>
      <w:r w:rsidRPr="00A21F71">
        <w:rPr>
          <w:rFonts w:ascii="Calibri" w:eastAsia="Calibri" w:hAnsi="Calibri" w:cs="Calibri"/>
        </w:rPr>
        <w:t> </w:t>
      </w:r>
      <w:r w:rsidRPr="00A21F71">
        <w:rPr>
          <w:rFonts w:eastAsia="Calibri"/>
        </w:rPr>
        <w:fldChar w:fldCharType="begin"/>
      </w:r>
      <w:r w:rsidRPr="00A21F71">
        <w:rPr>
          <w:rFonts w:eastAsia="Calibri"/>
        </w:rPr>
        <w:instrText>HYPERLINK "https://www.polesantetravail.fr/le-referent-handicap-une-personne-ressource-en-entreprise/" \t "_blank"</w:instrText>
      </w:r>
      <w:r w:rsidRPr="00A21F71">
        <w:rPr>
          <w:rFonts w:eastAsia="Calibri"/>
        </w:rPr>
        <w:fldChar w:fldCharType="separate"/>
      </w:r>
    </w:p>
    <w:p w14:paraId="1687CB3F" w14:textId="77777777" w:rsidR="00BE5C27" w:rsidRDefault="00BE5C27" w:rsidP="00BE5C27">
      <w:pPr>
        <w:snapToGrid w:val="0"/>
        <w:rPr>
          <w:rFonts w:eastAsia="Calibri"/>
        </w:rPr>
      </w:pPr>
      <w:r w:rsidRPr="00A21F71">
        <w:rPr>
          <w:rFonts w:eastAsia="Calibri"/>
        </w:rPr>
        <w:fldChar w:fldCharType="end"/>
      </w:r>
    </w:p>
    <w:p w14:paraId="728CF7BD" w14:textId="77777777" w:rsidR="00BE5C27" w:rsidRPr="00A21F71" w:rsidRDefault="00BE5C27" w:rsidP="00BE5C27">
      <w:pPr>
        <w:snapToGrid w:val="0"/>
        <w:rPr>
          <w:rFonts w:eastAsia="Calibri"/>
        </w:rPr>
      </w:pPr>
    </w:p>
    <w:p w14:paraId="25091548" w14:textId="0B469E74" w:rsidR="00BE5C27" w:rsidRPr="00A21F71" w:rsidRDefault="00BE5C27" w:rsidP="00BE5C27">
      <w:pPr>
        <w:snapToGrid w:val="0"/>
        <w:rPr>
          <w:rStyle w:val="Lienhypertexte"/>
          <w:rFonts w:eastAsia="Calibri"/>
        </w:rPr>
      </w:pPr>
      <w:r w:rsidRPr="00A21F71">
        <w:rPr>
          <w:rFonts w:eastAsia="Calibri"/>
        </w:rPr>
        <w:t>Les missions du référent handicap incluent la mise en œuvre d'actions de sensibilisation et de formation pour le personnel. Cela peut impliquer l'organisation de sessions de sensibilisation sur le handicap, des formations sur les droits et obligations liés à l'emploi des travailleurs handicapés, ainsi que des ateliers pratiques pour mieux comprendre les défis rencontrés par ces travailleurs</w:t>
      </w:r>
      <w:r w:rsidR="00886DB0">
        <w:rPr>
          <w:rFonts w:eastAsia="Calibri"/>
        </w:rPr>
        <w:t>.</w:t>
      </w:r>
      <w:r w:rsidRPr="00A21F71">
        <w:rPr>
          <w:rFonts w:ascii="Calibri" w:eastAsia="Calibri" w:hAnsi="Calibri" w:cs="Calibri"/>
        </w:rPr>
        <w:t> </w:t>
      </w:r>
      <w:r w:rsidRPr="00A21F71">
        <w:rPr>
          <w:rFonts w:eastAsia="Calibri"/>
        </w:rPr>
        <w:fldChar w:fldCharType="begin"/>
      </w:r>
      <w:r w:rsidRPr="00A21F71">
        <w:rPr>
          <w:rFonts w:eastAsia="Calibri"/>
        </w:rPr>
        <w:instrText>HYPERLINK "https://www.cse-guide.fr/referent-handicap/" \t "_blank"</w:instrText>
      </w:r>
      <w:r w:rsidRPr="00A21F71">
        <w:rPr>
          <w:rFonts w:eastAsia="Calibri"/>
        </w:rPr>
        <w:fldChar w:fldCharType="separate"/>
      </w:r>
    </w:p>
    <w:p w14:paraId="68823C27" w14:textId="77777777" w:rsidR="00BE5C27" w:rsidRPr="00A21F71" w:rsidRDefault="00BE5C27" w:rsidP="00BE5C27">
      <w:pPr>
        <w:snapToGrid w:val="0"/>
        <w:rPr>
          <w:rStyle w:val="Lienhypertexte"/>
          <w:rFonts w:eastAsia="Calibri"/>
        </w:rPr>
      </w:pPr>
    </w:p>
    <w:p w14:paraId="674A8B91" w14:textId="77777777" w:rsidR="00BE5C27" w:rsidRPr="00A21F71" w:rsidRDefault="00BE5C27" w:rsidP="00BE5C27">
      <w:pPr>
        <w:snapToGrid w:val="0"/>
        <w:rPr>
          <w:rStyle w:val="Lienhypertexte"/>
          <w:rFonts w:eastAsia="Calibri"/>
        </w:rPr>
      </w:pPr>
      <w:r w:rsidRPr="00A21F71">
        <w:rPr>
          <w:rFonts w:eastAsia="Calibri"/>
        </w:rPr>
        <w:fldChar w:fldCharType="end"/>
      </w:r>
      <w:r w:rsidRPr="00A21F71">
        <w:rPr>
          <w:rFonts w:eastAsia="Calibri"/>
        </w:rPr>
        <w:fldChar w:fldCharType="begin"/>
      </w:r>
      <w:r w:rsidRPr="00A21F71">
        <w:rPr>
          <w:rFonts w:eastAsia="Calibri"/>
        </w:rPr>
        <w:instrText>HYPERLINK "https://inter-entreprises-services.fr/actualites/qui-est-le-referent-handicap-et-quel-est-son-role" \t "_blank"</w:instrText>
      </w:r>
      <w:r w:rsidRPr="00A21F71">
        <w:rPr>
          <w:rFonts w:eastAsia="Calibri"/>
        </w:rPr>
        <w:fldChar w:fldCharType="separate"/>
      </w:r>
    </w:p>
    <w:p w14:paraId="31D92CFE" w14:textId="77777777" w:rsidR="00BE5C27" w:rsidRPr="00A21F71" w:rsidRDefault="00BE5C27" w:rsidP="00BE5C27">
      <w:pPr>
        <w:snapToGrid w:val="0"/>
        <w:rPr>
          <w:rStyle w:val="Lienhypertexte"/>
          <w:rFonts w:eastAsia="Calibri"/>
        </w:rPr>
      </w:pPr>
      <w:r w:rsidRPr="00A21F71">
        <w:rPr>
          <w:rFonts w:eastAsia="Calibri"/>
        </w:rPr>
        <w:fldChar w:fldCharType="end"/>
      </w:r>
      <w:r w:rsidRPr="00A21F71">
        <w:rPr>
          <w:rFonts w:eastAsia="Calibri"/>
        </w:rPr>
        <w:t>Par exemple, des formations peuvent être proposées pour aider les collaborateurs à mieux connaître le handicap, à recruter et intégrer des travailleurs handicapés, et à gérer des situations spécifiques liées à leur emploi</w:t>
      </w:r>
      <w:r w:rsidRPr="00A21F71">
        <w:rPr>
          <w:rFonts w:ascii="Calibri" w:eastAsia="Calibri" w:hAnsi="Calibri" w:cs="Calibri"/>
        </w:rPr>
        <w:t> </w:t>
      </w:r>
      <w:r w:rsidRPr="00A21F71">
        <w:rPr>
          <w:rFonts w:eastAsia="Calibri"/>
        </w:rPr>
        <w:fldChar w:fldCharType="begin"/>
      </w:r>
      <w:r w:rsidRPr="00A21F71">
        <w:rPr>
          <w:rFonts w:eastAsia="Calibri"/>
        </w:rPr>
        <w:instrText>HYPERLINK "https://www.ladapt.net/sensibiliserformer" \t "_blank"</w:instrText>
      </w:r>
      <w:r w:rsidRPr="00A21F71">
        <w:rPr>
          <w:rFonts w:eastAsia="Calibri"/>
        </w:rPr>
        <w:fldChar w:fldCharType="separate"/>
      </w:r>
    </w:p>
    <w:p w14:paraId="739FD4A7" w14:textId="77777777" w:rsidR="00BE5C27" w:rsidRPr="00A21F71" w:rsidRDefault="00BE5C27" w:rsidP="00BE5C27">
      <w:pPr>
        <w:snapToGrid w:val="0"/>
        <w:rPr>
          <w:rStyle w:val="Lienhypertexte"/>
          <w:rFonts w:eastAsia="Calibri"/>
        </w:rPr>
      </w:pPr>
      <w:r w:rsidRPr="00A21F71">
        <w:rPr>
          <w:rFonts w:eastAsia="Calibri"/>
        </w:rPr>
        <w:fldChar w:fldCharType="end"/>
      </w:r>
      <w:r w:rsidRPr="00A21F71">
        <w:rPr>
          <w:rFonts w:eastAsia="Calibri"/>
        </w:rPr>
        <w:fldChar w:fldCharType="begin"/>
      </w:r>
      <w:r w:rsidRPr="00A21F71">
        <w:rPr>
          <w:rFonts w:eastAsia="Calibri"/>
        </w:rPr>
        <w:instrText>HYPERLINK "https://www.callimedia.fr/le-learning-lab/blog/formation-comment-sensibiliser-sur-le-handicap-en-entreprise/" \t "_blank"</w:instrText>
      </w:r>
      <w:r w:rsidRPr="00A21F71">
        <w:rPr>
          <w:rFonts w:eastAsia="Calibri"/>
        </w:rPr>
        <w:fldChar w:fldCharType="separate"/>
      </w:r>
    </w:p>
    <w:p w14:paraId="55ADF657" w14:textId="77777777" w:rsidR="00BE5C27" w:rsidRDefault="00BE5C27" w:rsidP="00BE5C27">
      <w:pPr>
        <w:snapToGrid w:val="0"/>
        <w:rPr>
          <w:rFonts w:eastAsia="Calibri"/>
        </w:rPr>
      </w:pPr>
      <w:r w:rsidRPr="00A21F71">
        <w:rPr>
          <w:rFonts w:eastAsia="Calibri"/>
        </w:rPr>
        <w:fldChar w:fldCharType="end"/>
      </w:r>
    </w:p>
    <w:p w14:paraId="0DD04232" w14:textId="2F397D7E" w:rsidR="00BE5C27" w:rsidRPr="00A21F71" w:rsidRDefault="00BE5C27" w:rsidP="00BE5C27">
      <w:pPr>
        <w:snapToGrid w:val="0"/>
        <w:rPr>
          <w:rStyle w:val="Lienhypertexte"/>
          <w:rFonts w:eastAsia="Calibri"/>
        </w:rPr>
      </w:pPr>
      <w:r w:rsidRPr="00A21F71">
        <w:rPr>
          <w:rFonts w:eastAsia="Calibri"/>
        </w:rPr>
        <w:t xml:space="preserve">Le référent handicap facilite également la mise en place d'une politique handicap au sein de l'entreprise. Cela comprend la coordination entre </w:t>
      </w:r>
      <w:r w:rsidRPr="00A21F71">
        <w:rPr>
          <w:rFonts w:eastAsia="Calibri"/>
        </w:rPr>
        <w:lastRenderedPageBreak/>
        <w:t>différents acteurs internes et externes, tels que les services spécialisés comme Cap emploi ou les missions locales, pour assurer un soutien adapté aux travailleurs handicapés</w:t>
      </w:r>
      <w:r w:rsidR="00886DB0">
        <w:rPr>
          <w:rFonts w:eastAsia="Calibri"/>
        </w:rPr>
        <w:t>.</w:t>
      </w:r>
      <w:r w:rsidRPr="00A21F71">
        <w:rPr>
          <w:rFonts w:ascii="Calibri" w:eastAsia="Calibri" w:hAnsi="Calibri" w:cs="Calibri"/>
        </w:rPr>
        <w:t> </w:t>
      </w:r>
      <w:r w:rsidRPr="00A21F71">
        <w:rPr>
          <w:rFonts w:eastAsia="Calibri"/>
        </w:rPr>
        <w:fldChar w:fldCharType="begin"/>
      </w:r>
      <w:r w:rsidRPr="00A21F71">
        <w:rPr>
          <w:rFonts w:eastAsia="Calibri"/>
        </w:rPr>
        <w:instrText>HYPERLINK "https://www.polesantetravail.fr/le-referent-handicap-une-personne-ressource-en-entreprise/" \t "_blank"</w:instrText>
      </w:r>
      <w:r w:rsidRPr="00A21F71">
        <w:rPr>
          <w:rFonts w:eastAsia="Calibri"/>
        </w:rPr>
        <w:fldChar w:fldCharType="separate"/>
      </w:r>
    </w:p>
    <w:p w14:paraId="098842CC" w14:textId="77777777" w:rsidR="00BE5C27" w:rsidRPr="00A21F71" w:rsidRDefault="00BE5C27" w:rsidP="00BE5C27">
      <w:pPr>
        <w:snapToGrid w:val="0"/>
        <w:rPr>
          <w:rStyle w:val="Lienhypertexte"/>
          <w:rFonts w:eastAsia="Calibri"/>
        </w:rPr>
      </w:pPr>
      <w:r w:rsidRPr="00A21F71">
        <w:rPr>
          <w:rFonts w:eastAsia="Calibri"/>
        </w:rPr>
        <w:fldChar w:fldCharType="end"/>
      </w:r>
      <w:r w:rsidRPr="00A21F71">
        <w:rPr>
          <w:rFonts w:eastAsia="Calibri"/>
        </w:rPr>
        <w:fldChar w:fldCharType="begin"/>
      </w:r>
      <w:r w:rsidRPr="00A21F71">
        <w:rPr>
          <w:rFonts w:eastAsia="Calibri"/>
        </w:rPr>
        <w:instrText>HYPERLINK "https://www.cse-guide.fr/referent-handicap/" \t "_blank"</w:instrText>
      </w:r>
      <w:r w:rsidRPr="00A21F71">
        <w:rPr>
          <w:rFonts w:eastAsia="Calibri"/>
        </w:rPr>
        <w:fldChar w:fldCharType="separate"/>
      </w:r>
    </w:p>
    <w:p w14:paraId="4B773C4A" w14:textId="77777777" w:rsidR="00BE5C27" w:rsidRPr="00A21F71" w:rsidRDefault="00BE5C27" w:rsidP="00BE5C27">
      <w:pPr>
        <w:snapToGrid w:val="0"/>
        <w:rPr>
          <w:rStyle w:val="Lienhypertexte"/>
          <w:rFonts w:eastAsia="Calibri"/>
        </w:rPr>
      </w:pPr>
    </w:p>
    <w:p w14:paraId="3850B4DB" w14:textId="77777777" w:rsidR="00BE5C27" w:rsidRPr="00A21F71" w:rsidRDefault="00BE5C27" w:rsidP="00BE5C27">
      <w:pPr>
        <w:snapToGrid w:val="0"/>
        <w:rPr>
          <w:rStyle w:val="Lienhypertexte"/>
          <w:rFonts w:eastAsia="Calibri"/>
        </w:rPr>
      </w:pPr>
      <w:r w:rsidRPr="00A21F71">
        <w:rPr>
          <w:rFonts w:eastAsia="Calibri"/>
        </w:rPr>
        <w:fldChar w:fldCharType="end"/>
      </w:r>
      <w:r w:rsidRPr="00A21F71">
        <w:rPr>
          <w:rFonts w:eastAsia="Calibri"/>
        </w:rPr>
        <w:t>En intégrant ces initiatives dans la culture d'entreprise, le référent contribue à créer un environnement inclusif qui respecte la diversité et favorise l'égalité des chances</w:t>
      </w:r>
      <w:r w:rsidRPr="00A21F71">
        <w:rPr>
          <w:rFonts w:ascii="Calibri" w:eastAsia="Calibri" w:hAnsi="Calibri" w:cs="Calibri"/>
        </w:rPr>
        <w:t> </w:t>
      </w:r>
      <w:r w:rsidRPr="00A21F71">
        <w:rPr>
          <w:rFonts w:eastAsia="Calibri"/>
        </w:rPr>
        <w:fldChar w:fldCharType="begin"/>
      </w:r>
      <w:r w:rsidRPr="00A21F71">
        <w:rPr>
          <w:rFonts w:eastAsia="Calibri"/>
        </w:rPr>
        <w:instrText>HYPERLINK "https://www.ouilive.co/blog/inclusion-personnes-handicapees" \t "_blank"</w:instrText>
      </w:r>
      <w:r w:rsidRPr="00A21F71">
        <w:rPr>
          <w:rFonts w:eastAsia="Calibri"/>
        </w:rPr>
        <w:fldChar w:fldCharType="separate"/>
      </w:r>
    </w:p>
    <w:p w14:paraId="0B370476" w14:textId="77777777" w:rsidR="00BE5C27" w:rsidRPr="00A21F71" w:rsidRDefault="00BE5C27" w:rsidP="00BE5C27">
      <w:pPr>
        <w:snapToGrid w:val="0"/>
        <w:rPr>
          <w:rStyle w:val="Lienhypertexte"/>
          <w:rFonts w:eastAsia="Calibri"/>
        </w:rPr>
      </w:pPr>
    </w:p>
    <w:p w14:paraId="58B2E09B" w14:textId="77777777" w:rsidR="00BE5C27" w:rsidRPr="00A21F71" w:rsidRDefault="00BE5C27" w:rsidP="00BE5C27">
      <w:pPr>
        <w:snapToGrid w:val="0"/>
        <w:rPr>
          <w:rStyle w:val="Lienhypertexte"/>
          <w:rFonts w:eastAsia="Calibri"/>
        </w:rPr>
      </w:pPr>
      <w:r w:rsidRPr="00A21F71">
        <w:rPr>
          <w:rFonts w:eastAsia="Calibri"/>
        </w:rPr>
        <w:fldChar w:fldCharType="end"/>
      </w:r>
      <w:r w:rsidRPr="00A21F71">
        <w:rPr>
          <w:rFonts w:eastAsia="Calibri"/>
        </w:rPr>
        <w:fldChar w:fldCharType="begin"/>
      </w:r>
      <w:r w:rsidRPr="00A21F71">
        <w:rPr>
          <w:rFonts w:eastAsia="Calibri"/>
        </w:rPr>
        <w:instrText>HYPERLINK "https://www.mcommemutuelle.com/magazine/inclusion-milieu-professionnel-guide-pratique-integrer-handicap-dans-strategie-entreprise-2/" \t "_blank"</w:instrText>
      </w:r>
      <w:r w:rsidRPr="00A21F71">
        <w:rPr>
          <w:rFonts w:eastAsia="Calibri"/>
        </w:rPr>
        <w:fldChar w:fldCharType="separate"/>
      </w:r>
    </w:p>
    <w:p w14:paraId="615F8DEC" w14:textId="5C17D540" w:rsidR="00BE5C27" w:rsidRPr="00A21F71" w:rsidRDefault="00BE5C27" w:rsidP="00BE5C27">
      <w:pPr>
        <w:snapToGrid w:val="0"/>
        <w:rPr>
          <w:rFonts w:eastAsia="Calibri"/>
        </w:rPr>
      </w:pPr>
      <w:r w:rsidRPr="00A21F71">
        <w:rPr>
          <w:rFonts w:eastAsia="Calibri"/>
        </w:rPr>
        <w:fldChar w:fldCharType="end"/>
      </w:r>
      <w:r w:rsidRPr="00A21F71">
        <w:rPr>
          <w:rFonts w:eastAsia="Calibri"/>
        </w:rPr>
        <w:t xml:space="preserve">En résumé, le référent handicap est une ressource clé pour sensibiliser et former le personnel sur l'accueil et l'intégration des travailleurs handicapés, tout en veillant à ce que l'entreprise respecte ses obligations légales en matière d'emploi des </w:t>
      </w:r>
      <w:r w:rsidR="001D3E5C">
        <w:rPr>
          <w:rFonts w:eastAsia="Calibri"/>
        </w:rPr>
        <w:t>PSDH</w:t>
      </w:r>
      <w:r w:rsidRPr="00A21F71">
        <w:rPr>
          <w:rFonts w:eastAsia="Calibri"/>
        </w:rPr>
        <w:t>.</w:t>
      </w:r>
    </w:p>
    <w:p w14:paraId="29D47AFD" w14:textId="77777777" w:rsidR="00BE5C27" w:rsidRPr="002876F8" w:rsidRDefault="00BE5C27" w:rsidP="00BE5C27">
      <w:pPr>
        <w:snapToGrid w:val="0"/>
        <w:rPr>
          <w:rFonts w:eastAsia="Calibri" w:cs="Calibri"/>
        </w:rPr>
      </w:pPr>
    </w:p>
    <w:p w14:paraId="577F1719" w14:textId="77777777" w:rsidR="00BE5C27" w:rsidRPr="002876F8" w:rsidRDefault="00BE5C27" w:rsidP="00BE5C27">
      <w:pPr>
        <w:snapToGrid w:val="0"/>
        <w:rPr>
          <w:rFonts w:eastAsia="Calibri" w:cs="Calibri"/>
        </w:rPr>
      </w:pPr>
    </w:p>
    <w:p w14:paraId="41A5F618" w14:textId="4B7ACE7E" w:rsidR="00BE5C27" w:rsidRPr="00AD7FB7" w:rsidRDefault="00CE34D5" w:rsidP="00C55063">
      <w:pPr>
        <w:pStyle w:val="Titre3"/>
        <w:numPr>
          <w:ilvl w:val="1"/>
          <w:numId w:val="5"/>
        </w:numPr>
        <w:rPr>
          <w:rFonts w:eastAsia="Calibri"/>
        </w:rPr>
      </w:pPr>
      <w:hyperlink r:id="rId32" w:tooltip="consulter le site #activateurs de progrès" w:history="1">
        <w:r w:rsidR="00BE5C27" w:rsidRPr="00AD7FB7">
          <w:rPr>
            <w:rStyle w:val="Lienhypertexte"/>
            <w:rFonts w:eastAsia="Calibri" w:cs="Calibri"/>
            <w:bCs/>
            <w:color w:val="auto"/>
          </w:rPr>
          <w:t>Activ Game</w:t>
        </w:r>
      </w:hyperlink>
      <w:r w:rsidR="00BE5C27" w:rsidRPr="00AD7FB7">
        <w:rPr>
          <w:rFonts w:eastAsia="Calibri"/>
        </w:rPr>
        <w:t xml:space="preserve"> </w:t>
      </w:r>
    </w:p>
    <w:p w14:paraId="16DED2A9" w14:textId="77777777" w:rsidR="00BE5C27" w:rsidRDefault="00BE5C27" w:rsidP="00BE5C27">
      <w:pPr>
        <w:snapToGrid w:val="0"/>
        <w:rPr>
          <w:rFonts w:eastAsia="Calibri" w:cs="Calibri"/>
        </w:rPr>
      </w:pPr>
    </w:p>
    <w:p w14:paraId="7D444BFF" w14:textId="77777777" w:rsidR="00BE5C27" w:rsidRDefault="00BE5C27" w:rsidP="00BE5C27">
      <w:pPr>
        <w:snapToGrid w:val="0"/>
        <w:rPr>
          <w:rFonts w:eastAsia="Calibri" w:cs="Calibri"/>
        </w:rPr>
      </w:pPr>
    </w:p>
    <w:p w14:paraId="40247517" w14:textId="6FFC9931" w:rsidR="00BE5C27" w:rsidRDefault="00BE5C27" w:rsidP="00BE5C27">
      <w:pPr>
        <w:snapToGrid w:val="0"/>
        <w:rPr>
          <w:rFonts w:eastAsia="Calibri" w:cs="Calibri"/>
        </w:rPr>
      </w:pPr>
      <w:r>
        <w:rPr>
          <w:rFonts w:eastAsia="Calibri" w:cs="Calibri"/>
        </w:rPr>
        <w:t xml:space="preserve">Activ Game </w:t>
      </w:r>
      <w:r w:rsidRPr="007F180D">
        <w:rPr>
          <w:rFonts w:eastAsia="Calibri" w:cs="Calibri"/>
        </w:rPr>
        <w:t>est un jeu en ligne interactif développé par l'A</w:t>
      </w:r>
      <w:r w:rsidR="00886DB0">
        <w:rPr>
          <w:rFonts w:eastAsia="Calibri" w:cs="Calibri"/>
        </w:rPr>
        <w:t>GEFIPH</w:t>
      </w:r>
      <w:r w:rsidRPr="007F180D">
        <w:rPr>
          <w:rFonts w:eastAsia="Calibri" w:cs="Calibri"/>
        </w:rPr>
        <w:t xml:space="preserve"> pour sensibiliser les collaborateurs au handicap en milieu professionnel. </w:t>
      </w:r>
    </w:p>
    <w:p w14:paraId="51ACCC25" w14:textId="77777777" w:rsidR="00BE5C27" w:rsidRDefault="00BE5C27" w:rsidP="00BE5C27">
      <w:pPr>
        <w:snapToGrid w:val="0"/>
        <w:rPr>
          <w:rFonts w:eastAsia="Calibri" w:cs="Calibri"/>
        </w:rPr>
      </w:pPr>
    </w:p>
    <w:p w14:paraId="6D208AA5" w14:textId="77777777" w:rsidR="00BE5C27" w:rsidRDefault="00BE5C27" w:rsidP="00BE5C27">
      <w:pPr>
        <w:snapToGrid w:val="0"/>
        <w:rPr>
          <w:rFonts w:eastAsia="Calibri" w:cs="Calibri"/>
        </w:rPr>
      </w:pPr>
    </w:p>
    <w:p w14:paraId="1473C8AA" w14:textId="3D2398BF" w:rsidR="00BE5C27" w:rsidRDefault="00BE5C27" w:rsidP="00BE5C27">
      <w:pPr>
        <w:snapToGrid w:val="0"/>
        <w:rPr>
          <w:rFonts w:eastAsia="Calibri" w:cs="Calibri"/>
        </w:rPr>
      </w:pPr>
      <w:r w:rsidRPr="007F180D">
        <w:rPr>
          <w:rFonts w:eastAsia="Calibri" w:cs="Calibri"/>
        </w:rPr>
        <w:t>Ce serious game propose aux participants d'évaluer leur niveau d'engagement à travers trois séries de questions</w:t>
      </w:r>
      <w:r w:rsidR="009163EA">
        <w:rPr>
          <w:rFonts w:ascii="Calibri" w:eastAsia="Calibri" w:hAnsi="Calibri" w:cs="Calibri"/>
        </w:rPr>
        <w:t> </w:t>
      </w:r>
      <w:r w:rsidRPr="007F180D">
        <w:rPr>
          <w:rFonts w:eastAsia="Calibri" w:cs="Calibri"/>
        </w:rPr>
        <w:t xml:space="preserve">: tester leurs connaissances sur le sujet, connaître leurs réactions dans des situations concrètes et comprendre jusqu'où ils sont prêts à aller pour tenir compte du handicap dans leur quotidien professionnel.  </w:t>
      </w:r>
    </w:p>
    <w:p w14:paraId="38E5EAD0" w14:textId="77777777" w:rsidR="00BE5C27" w:rsidRDefault="00BE5C27" w:rsidP="00BE5C27">
      <w:pPr>
        <w:snapToGrid w:val="0"/>
        <w:rPr>
          <w:rFonts w:eastAsia="Calibri" w:cs="Calibri"/>
        </w:rPr>
      </w:pPr>
    </w:p>
    <w:p w14:paraId="676E0B39" w14:textId="77777777" w:rsidR="00BE5C27" w:rsidRDefault="00BE5C27" w:rsidP="00BE5C27">
      <w:pPr>
        <w:snapToGrid w:val="0"/>
        <w:rPr>
          <w:rFonts w:eastAsia="Calibri" w:cs="Calibri"/>
        </w:rPr>
      </w:pPr>
    </w:p>
    <w:p w14:paraId="03B16580" w14:textId="77777777" w:rsidR="00BE5C27" w:rsidRDefault="00BE5C27" w:rsidP="00BE5C27">
      <w:pPr>
        <w:snapToGrid w:val="0"/>
        <w:rPr>
          <w:rFonts w:eastAsia="Calibri" w:cs="Calibri"/>
        </w:rPr>
      </w:pPr>
      <w:r w:rsidRPr="007F180D">
        <w:rPr>
          <w:rFonts w:eastAsia="Calibri" w:cs="Calibri"/>
        </w:rPr>
        <w:t xml:space="preserve">À l'issue du jeu, les collaborateurs engagés reçoivent un badge #Activateurdeprogrès, qu'ils peuvent partager sur les réseaux sociaux pour témoigner de leur engagement. </w:t>
      </w:r>
    </w:p>
    <w:p w14:paraId="478F802B" w14:textId="77777777" w:rsidR="00BE5C27" w:rsidRDefault="00BE5C27" w:rsidP="00BE5C27">
      <w:pPr>
        <w:snapToGrid w:val="0"/>
        <w:rPr>
          <w:rFonts w:eastAsia="Calibri" w:cs="Calibri"/>
        </w:rPr>
      </w:pPr>
    </w:p>
    <w:p w14:paraId="6734D2F3" w14:textId="77777777" w:rsidR="00BE5C27" w:rsidRDefault="00BE5C27" w:rsidP="00BE5C27">
      <w:pPr>
        <w:snapToGrid w:val="0"/>
        <w:rPr>
          <w:rFonts w:eastAsia="Calibri" w:cs="Calibri"/>
        </w:rPr>
      </w:pPr>
    </w:p>
    <w:p w14:paraId="708DB29B" w14:textId="187FA4A3" w:rsidR="00BE5C27" w:rsidRDefault="00BE5C27" w:rsidP="00BE5C27">
      <w:pPr>
        <w:snapToGrid w:val="0"/>
        <w:rPr>
          <w:rFonts w:eastAsia="Calibri" w:cs="Calibri"/>
        </w:rPr>
      </w:pPr>
      <w:r w:rsidRPr="007F180D">
        <w:rPr>
          <w:rFonts w:eastAsia="Calibri" w:cs="Calibri"/>
        </w:rPr>
        <w:t>Les entreprises ont la possibilité de personnaliser Activ Game en y intégrant leur logo et des questions spécifiques à leurs actions en faveur du handicap.</w:t>
      </w:r>
      <w:r>
        <w:rPr>
          <w:rFonts w:eastAsia="Calibri" w:cs="Calibri"/>
        </w:rPr>
        <w:t xml:space="preserve"> </w:t>
      </w:r>
      <w:r w:rsidRPr="007F180D">
        <w:rPr>
          <w:rFonts w:eastAsia="Calibri" w:cs="Calibri"/>
        </w:rPr>
        <w:t xml:space="preserve">Pour ce faire, il suffit de créer ou de se connecter à un </w:t>
      </w:r>
      <w:hyperlink r:id="rId33" w:tooltip="Lien vers site Internet &quot; activateurdeprogres.fr &quot;" w:history="1">
        <w:r w:rsidRPr="00615E89">
          <w:rPr>
            <w:rStyle w:val="Lienhypertexte"/>
            <w:rFonts w:eastAsia="Calibri" w:cs="Calibri"/>
          </w:rPr>
          <w:t>compte #Activateurdeprogrès</w:t>
        </w:r>
      </w:hyperlink>
      <w:r w:rsidRPr="007F180D">
        <w:rPr>
          <w:rFonts w:eastAsia="Calibri" w:cs="Calibri"/>
        </w:rPr>
        <w:t xml:space="preserve">, puis de cliquer sur </w:t>
      </w:r>
      <w:r w:rsidR="002A664A">
        <w:rPr>
          <w:rFonts w:eastAsia="Calibri" w:cs="Calibri"/>
        </w:rPr>
        <w:t>« </w:t>
      </w:r>
      <w:r w:rsidRPr="007F180D">
        <w:rPr>
          <w:rFonts w:eastAsia="Calibri" w:cs="Calibri"/>
        </w:rPr>
        <w:t>Mon Activ Game</w:t>
      </w:r>
      <w:r w:rsidR="002A664A">
        <w:rPr>
          <w:rFonts w:eastAsia="Calibri" w:cs="Calibri"/>
        </w:rPr>
        <w:t> »</w:t>
      </w:r>
      <w:r w:rsidRPr="007F180D">
        <w:rPr>
          <w:rFonts w:eastAsia="Calibri" w:cs="Calibri"/>
        </w:rPr>
        <w:t xml:space="preserve">. </w:t>
      </w:r>
    </w:p>
    <w:p w14:paraId="0709C798" w14:textId="77777777" w:rsidR="00BE5C27" w:rsidRDefault="00BE5C27" w:rsidP="00BE5C27">
      <w:pPr>
        <w:snapToGrid w:val="0"/>
        <w:rPr>
          <w:rFonts w:eastAsia="Calibri" w:cs="Calibri"/>
        </w:rPr>
      </w:pPr>
    </w:p>
    <w:p w14:paraId="1D3AB942" w14:textId="77777777" w:rsidR="00BE5C27" w:rsidRDefault="00BE5C27" w:rsidP="00BE5C27">
      <w:pPr>
        <w:snapToGrid w:val="0"/>
        <w:rPr>
          <w:rFonts w:eastAsia="Calibri" w:cs="Calibri"/>
        </w:rPr>
      </w:pPr>
    </w:p>
    <w:p w14:paraId="70E1E4CD" w14:textId="77777777" w:rsidR="00BE5C27" w:rsidRDefault="00CE34D5" w:rsidP="00BE5C27">
      <w:pPr>
        <w:snapToGrid w:val="0"/>
        <w:rPr>
          <w:rFonts w:eastAsia="Calibri" w:cs="Calibri"/>
        </w:rPr>
      </w:pPr>
      <w:hyperlink r:id="rId34" w:tooltip="Lien vers portail Internet &quot; agefiph.fr &quot;" w:history="1">
        <w:r w:rsidR="00BE5C27" w:rsidRPr="00615E89">
          <w:rPr>
            <w:rStyle w:val="Lienhypertexte"/>
            <w:rFonts w:eastAsia="Calibri" w:cs="Calibri"/>
          </w:rPr>
          <w:t>En utilisant Activ Game,</w:t>
        </w:r>
      </w:hyperlink>
      <w:r w:rsidR="00BE5C27" w:rsidRPr="00615E89">
        <w:rPr>
          <w:rFonts w:eastAsia="Calibri" w:cs="Calibri"/>
        </w:rPr>
        <w:t xml:space="preserve"> les organisations peuvent promouvoir une culture d'inclusion et sensibiliser efficacement leurs équipes aux enjeux liés au handicap au travail</w:t>
      </w:r>
      <w:r w:rsidR="00BE5C27" w:rsidRPr="007F180D">
        <w:rPr>
          <w:rFonts w:eastAsia="Calibri" w:cs="Calibri"/>
        </w:rPr>
        <w:t>.</w:t>
      </w:r>
    </w:p>
    <w:p w14:paraId="251385C9" w14:textId="77777777" w:rsidR="00BE5C27" w:rsidRDefault="00BE5C27" w:rsidP="00BE5C27">
      <w:pPr>
        <w:snapToGrid w:val="0"/>
        <w:rPr>
          <w:rFonts w:eastAsia="Calibri" w:cs="Calibri"/>
        </w:rPr>
      </w:pPr>
    </w:p>
    <w:p w14:paraId="7900267D" w14:textId="77777777" w:rsidR="00BE5C27" w:rsidRPr="002876F8" w:rsidRDefault="00BE5C27" w:rsidP="00BE5C27">
      <w:pPr>
        <w:snapToGrid w:val="0"/>
        <w:rPr>
          <w:rFonts w:eastAsia="Calibri" w:cs="Calibri"/>
        </w:rPr>
      </w:pPr>
    </w:p>
    <w:p w14:paraId="15D18BA3" w14:textId="0DF08EFB" w:rsidR="00BE5C27" w:rsidRPr="00AD7FB7" w:rsidRDefault="00CE34D5" w:rsidP="00C55063">
      <w:pPr>
        <w:pStyle w:val="Titre3"/>
        <w:numPr>
          <w:ilvl w:val="1"/>
          <w:numId w:val="5"/>
        </w:numPr>
        <w:rPr>
          <w:rFonts w:eastAsia="Calibri"/>
        </w:rPr>
      </w:pPr>
      <w:hyperlink r:id="rId35" w:tooltip="consulter le site agefiph" w:history="1">
        <w:r w:rsidR="00BE5C27" w:rsidRPr="00AD7FB7">
          <w:rPr>
            <w:rStyle w:val="Lienhypertexte"/>
            <w:rFonts w:eastAsia="Calibri" w:cs="Calibri"/>
          </w:rPr>
          <w:t>Handipoursuite</w:t>
        </w:r>
      </w:hyperlink>
      <w:r w:rsidR="00BE5C27" w:rsidRPr="00AD7FB7">
        <w:rPr>
          <w:rFonts w:eastAsia="Calibri"/>
        </w:rPr>
        <w:t xml:space="preserve"> </w:t>
      </w:r>
    </w:p>
    <w:p w14:paraId="22E6BA38" w14:textId="77777777" w:rsidR="00BE5C27" w:rsidRDefault="00BE5C27" w:rsidP="00BE5C27">
      <w:pPr>
        <w:snapToGrid w:val="0"/>
        <w:rPr>
          <w:rFonts w:eastAsia="Calibri" w:cs="Calibri"/>
        </w:rPr>
      </w:pPr>
    </w:p>
    <w:p w14:paraId="0882AD32" w14:textId="77777777" w:rsidR="00BE5C27" w:rsidRDefault="00BE5C27" w:rsidP="00BE5C27">
      <w:pPr>
        <w:snapToGrid w:val="0"/>
        <w:rPr>
          <w:rFonts w:eastAsia="Calibri" w:cs="Calibri"/>
        </w:rPr>
      </w:pPr>
    </w:p>
    <w:p w14:paraId="183B0925" w14:textId="0773D4FE" w:rsidR="00BE5C27" w:rsidRDefault="00BE5C27" w:rsidP="00BE5C27">
      <w:pPr>
        <w:snapToGrid w:val="0"/>
        <w:rPr>
          <w:rFonts w:eastAsia="Calibri" w:cs="Calibri"/>
        </w:rPr>
      </w:pPr>
      <w:r>
        <w:rPr>
          <w:rFonts w:eastAsia="Calibri" w:cs="Calibri"/>
        </w:rPr>
        <w:t xml:space="preserve">Handipoursuite </w:t>
      </w:r>
      <w:r w:rsidRPr="006D1340">
        <w:rPr>
          <w:rFonts w:eastAsia="Calibri" w:cs="Calibri"/>
        </w:rPr>
        <w:t>est un jeu en ligne interactif développé par l'A</w:t>
      </w:r>
      <w:r w:rsidR="00886DB0">
        <w:rPr>
          <w:rFonts w:eastAsia="Calibri" w:cs="Calibri"/>
        </w:rPr>
        <w:t>GEFIPH</w:t>
      </w:r>
      <w:r w:rsidRPr="006D1340">
        <w:rPr>
          <w:rFonts w:eastAsia="Calibri" w:cs="Calibri"/>
        </w:rPr>
        <w:t xml:space="preserve">, visant à tester et enrichir les connaissances des salariés sur le handicap et l'emploi. </w:t>
      </w:r>
    </w:p>
    <w:p w14:paraId="2BDA89D7" w14:textId="77777777" w:rsidR="00BE5C27" w:rsidRDefault="00BE5C27" w:rsidP="00BE5C27">
      <w:pPr>
        <w:snapToGrid w:val="0"/>
        <w:rPr>
          <w:rFonts w:eastAsia="Calibri" w:cs="Calibri"/>
        </w:rPr>
      </w:pPr>
    </w:p>
    <w:p w14:paraId="79E6B5D3" w14:textId="77777777" w:rsidR="00BE5C27" w:rsidRDefault="00BE5C27" w:rsidP="00BE5C27">
      <w:pPr>
        <w:snapToGrid w:val="0"/>
        <w:rPr>
          <w:rFonts w:eastAsia="Calibri" w:cs="Calibri"/>
        </w:rPr>
      </w:pPr>
    </w:p>
    <w:p w14:paraId="22DA4CC0" w14:textId="77777777" w:rsidR="00BE5C27" w:rsidRDefault="00BE5C27" w:rsidP="00BE5C27">
      <w:pPr>
        <w:snapToGrid w:val="0"/>
        <w:rPr>
          <w:rFonts w:eastAsia="Calibri" w:cs="Calibri"/>
        </w:rPr>
      </w:pPr>
      <w:r w:rsidRPr="006D1340">
        <w:rPr>
          <w:rFonts w:eastAsia="Calibri" w:cs="Calibri"/>
        </w:rPr>
        <w:t xml:space="preserve">Ce jeu propose une série de questions couvrant divers aspects liés au handicap en milieu professionnel, tels que les chiffres clés, les législations en vigueur et les idées reçues. </w:t>
      </w:r>
    </w:p>
    <w:p w14:paraId="2BBF2736" w14:textId="77777777" w:rsidR="00BE5C27" w:rsidRDefault="00BE5C27" w:rsidP="00BE5C27">
      <w:pPr>
        <w:snapToGrid w:val="0"/>
        <w:rPr>
          <w:rFonts w:eastAsia="Calibri" w:cs="Calibri"/>
        </w:rPr>
      </w:pPr>
    </w:p>
    <w:p w14:paraId="5F5004B4" w14:textId="77777777" w:rsidR="00BE5C27" w:rsidRDefault="00BE5C27" w:rsidP="00BE5C27">
      <w:pPr>
        <w:snapToGrid w:val="0"/>
        <w:rPr>
          <w:rFonts w:eastAsia="Calibri" w:cs="Calibri"/>
        </w:rPr>
      </w:pPr>
    </w:p>
    <w:p w14:paraId="1BD14F2D" w14:textId="1DABD7B6" w:rsidR="00BE5C27" w:rsidRDefault="00BE5C27" w:rsidP="00BE5C27">
      <w:pPr>
        <w:snapToGrid w:val="0"/>
        <w:rPr>
          <w:rFonts w:eastAsia="Calibri" w:cs="Calibri"/>
        </w:rPr>
      </w:pPr>
      <w:r w:rsidRPr="006D1340">
        <w:rPr>
          <w:rFonts w:eastAsia="Calibri" w:cs="Calibri"/>
        </w:rPr>
        <w:t xml:space="preserve">En adoptant une approche ludique, Handipoursuite facilite la sensibilisation des collaborateurs, encourageant une meilleure compréhension et une intégration plus harmonieuse des </w:t>
      </w:r>
      <w:r w:rsidR="001D3E5C">
        <w:rPr>
          <w:rFonts w:eastAsia="Calibri" w:cs="Calibri"/>
        </w:rPr>
        <w:t>PSDH</w:t>
      </w:r>
      <w:r w:rsidRPr="006D1340">
        <w:rPr>
          <w:rFonts w:eastAsia="Calibri" w:cs="Calibri"/>
        </w:rPr>
        <w:t xml:space="preserve"> au sein des équipes. </w:t>
      </w:r>
    </w:p>
    <w:p w14:paraId="47D72666" w14:textId="77777777" w:rsidR="00BE5C27" w:rsidRDefault="00BE5C27" w:rsidP="00BE5C27">
      <w:pPr>
        <w:snapToGrid w:val="0"/>
        <w:rPr>
          <w:rFonts w:eastAsia="Calibri" w:cs="Calibri"/>
        </w:rPr>
      </w:pPr>
    </w:p>
    <w:p w14:paraId="23E8E19C" w14:textId="77777777" w:rsidR="00BE5C27" w:rsidRDefault="00BE5C27" w:rsidP="00BE5C27">
      <w:pPr>
        <w:snapToGrid w:val="0"/>
        <w:rPr>
          <w:rFonts w:eastAsia="Calibri" w:cs="Calibri"/>
        </w:rPr>
      </w:pPr>
    </w:p>
    <w:p w14:paraId="3823ED3F" w14:textId="77777777" w:rsidR="00BE5C27" w:rsidRDefault="00BE5C27" w:rsidP="00BE5C27">
      <w:pPr>
        <w:snapToGrid w:val="0"/>
        <w:rPr>
          <w:rFonts w:eastAsia="Calibri" w:cs="Calibri"/>
        </w:rPr>
      </w:pPr>
      <w:r w:rsidRPr="006D1340">
        <w:rPr>
          <w:rFonts w:eastAsia="Calibri" w:cs="Calibri"/>
        </w:rPr>
        <w:t>Les entreprises ont également la possibilité de personnaliser le jeu en y intégrant leur logo et des questions spécifiques à leurs actions en faveur du handicap, renforçant ainsi l'engagement de leurs employés dans cette démarche inclusive.</w:t>
      </w:r>
    </w:p>
    <w:p w14:paraId="55515FFA" w14:textId="77777777" w:rsidR="00BE5C27" w:rsidRDefault="00BE5C27" w:rsidP="00BE5C27">
      <w:pPr>
        <w:snapToGrid w:val="0"/>
        <w:rPr>
          <w:rFonts w:eastAsia="Calibri" w:cs="Calibri"/>
        </w:rPr>
      </w:pPr>
    </w:p>
    <w:p w14:paraId="2DDBEEB6" w14:textId="77777777" w:rsidR="00BE5C27" w:rsidRDefault="00BE5C27" w:rsidP="00BE5C27">
      <w:pPr>
        <w:snapToGrid w:val="0"/>
        <w:rPr>
          <w:rFonts w:eastAsia="Calibri" w:cs="Calibri"/>
        </w:rPr>
      </w:pPr>
    </w:p>
    <w:p w14:paraId="69617D61" w14:textId="71F70812" w:rsidR="00BE5C27" w:rsidRPr="00AD7FB7" w:rsidRDefault="00CE34D5" w:rsidP="00C55063">
      <w:pPr>
        <w:pStyle w:val="Titre3"/>
        <w:numPr>
          <w:ilvl w:val="1"/>
          <w:numId w:val="5"/>
        </w:numPr>
        <w:rPr>
          <w:rFonts w:eastAsia="Calibri"/>
        </w:rPr>
      </w:pPr>
      <w:hyperlink r:id="rId36" w:tooltip="consulter le site de l'agefiph" w:history="1">
        <w:r w:rsidR="00BE5C27" w:rsidRPr="00AD7FB7">
          <w:rPr>
            <w:rStyle w:val="Lienhypertexte"/>
            <w:rFonts w:eastAsia="Calibri" w:cs="Calibri"/>
          </w:rPr>
          <w:t>L'Activ Box</w:t>
        </w:r>
      </w:hyperlink>
      <w:r w:rsidR="00BE5C27" w:rsidRPr="00AD7FB7">
        <w:rPr>
          <w:rFonts w:eastAsia="Calibri"/>
        </w:rPr>
        <w:t xml:space="preserve"> </w:t>
      </w:r>
    </w:p>
    <w:p w14:paraId="5C13D418" w14:textId="77777777" w:rsidR="00BE5C27" w:rsidRDefault="00BE5C27" w:rsidP="00BE5C27">
      <w:pPr>
        <w:snapToGrid w:val="0"/>
        <w:rPr>
          <w:rFonts w:eastAsia="Calibri" w:cs="Calibri"/>
        </w:rPr>
      </w:pPr>
    </w:p>
    <w:p w14:paraId="7FBC7F19" w14:textId="77777777" w:rsidR="00BE5C27" w:rsidRDefault="00BE5C27" w:rsidP="00BE5C27">
      <w:pPr>
        <w:snapToGrid w:val="0"/>
        <w:rPr>
          <w:rFonts w:eastAsia="Calibri" w:cs="Calibri"/>
        </w:rPr>
      </w:pPr>
    </w:p>
    <w:p w14:paraId="7D64CEE0" w14:textId="1143A86E" w:rsidR="00BE5C27" w:rsidRDefault="00BE5C27" w:rsidP="00BE5C27">
      <w:pPr>
        <w:snapToGrid w:val="0"/>
        <w:rPr>
          <w:rFonts w:eastAsia="Calibri" w:cs="Calibri"/>
        </w:rPr>
      </w:pPr>
      <w:r>
        <w:rPr>
          <w:rFonts w:eastAsia="Calibri" w:cs="Calibri"/>
        </w:rPr>
        <w:t xml:space="preserve">L’Activ Box </w:t>
      </w:r>
      <w:r w:rsidRPr="006D1340">
        <w:rPr>
          <w:rFonts w:eastAsia="Calibri" w:cs="Calibri"/>
        </w:rPr>
        <w:t>est une solution clé en main, gratuite et personnalisable, développée par l'A</w:t>
      </w:r>
      <w:r w:rsidR="00886DB0">
        <w:rPr>
          <w:rFonts w:eastAsia="Calibri" w:cs="Calibri"/>
        </w:rPr>
        <w:t>GEFIPH</w:t>
      </w:r>
      <w:r w:rsidRPr="006D1340">
        <w:rPr>
          <w:rFonts w:eastAsia="Calibri" w:cs="Calibri"/>
        </w:rPr>
        <w:t xml:space="preserve"> pour les référents handicap en entreprise. </w:t>
      </w:r>
      <w:r>
        <w:rPr>
          <w:rFonts w:eastAsia="Calibri" w:cs="Calibri"/>
        </w:rPr>
        <w:t xml:space="preserve"> </w:t>
      </w:r>
    </w:p>
    <w:p w14:paraId="1F615DB0" w14:textId="77777777" w:rsidR="00BE5C27" w:rsidRDefault="00BE5C27" w:rsidP="00BE5C27">
      <w:pPr>
        <w:snapToGrid w:val="0"/>
        <w:rPr>
          <w:rFonts w:eastAsia="Calibri" w:cs="Calibri"/>
        </w:rPr>
      </w:pPr>
    </w:p>
    <w:p w14:paraId="7553FB95" w14:textId="77777777" w:rsidR="00BE5C27" w:rsidRDefault="00BE5C27" w:rsidP="00BE5C27">
      <w:pPr>
        <w:snapToGrid w:val="0"/>
        <w:rPr>
          <w:rFonts w:eastAsia="Calibri" w:cs="Calibri"/>
        </w:rPr>
      </w:pPr>
    </w:p>
    <w:p w14:paraId="31E76A62" w14:textId="77777777" w:rsidR="00BE5C27" w:rsidRDefault="00BE5C27" w:rsidP="00BE5C27">
      <w:pPr>
        <w:snapToGrid w:val="0"/>
        <w:rPr>
          <w:rFonts w:eastAsia="Calibri" w:cs="Calibri"/>
        </w:rPr>
      </w:pPr>
      <w:r w:rsidRPr="006D1340">
        <w:rPr>
          <w:rFonts w:eastAsia="Calibri" w:cs="Calibri"/>
        </w:rPr>
        <w:t xml:space="preserve">Chaque mois, elle propose des contenus variés tels que des affiches, des guides pratiques, des vignettes pour les réseaux sociaux, des vidéos, des témoignages et des infographies, chacun abordant une thématique spécifique liée au handicap. </w:t>
      </w:r>
    </w:p>
    <w:p w14:paraId="15E8F09F" w14:textId="77777777" w:rsidR="00BE5C27" w:rsidRDefault="00BE5C27" w:rsidP="00BE5C27">
      <w:pPr>
        <w:snapToGrid w:val="0"/>
        <w:rPr>
          <w:rFonts w:eastAsia="Calibri" w:cs="Calibri"/>
        </w:rPr>
      </w:pPr>
    </w:p>
    <w:p w14:paraId="2463AE06" w14:textId="77777777" w:rsidR="00BE5C27" w:rsidRDefault="00BE5C27" w:rsidP="00BE5C27">
      <w:pPr>
        <w:snapToGrid w:val="0"/>
        <w:rPr>
          <w:rFonts w:eastAsia="Calibri" w:cs="Calibri"/>
        </w:rPr>
      </w:pPr>
    </w:p>
    <w:p w14:paraId="1F17E0BE" w14:textId="77777777" w:rsidR="00BE5C27" w:rsidRDefault="00BE5C27" w:rsidP="00BE5C27">
      <w:pPr>
        <w:snapToGrid w:val="0"/>
        <w:rPr>
          <w:rFonts w:eastAsia="Calibri" w:cs="Calibri"/>
        </w:rPr>
      </w:pPr>
      <w:r w:rsidRPr="006D1340">
        <w:rPr>
          <w:rFonts w:eastAsia="Calibri" w:cs="Calibri"/>
        </w:rPr>
        <w:t xml:space="preserve">Cette diversité de supports permet une sensibilisation continue et dynamique des collaborateurs, intégrant le handicap dans la culture d'entreprise. </w:t>
      </w:r>
    </w:p>
    <w:p w14:paraId="72159437" w14:textId="77777777" w:rsidR="00BE5C27" w:rsidRDefault="00BE5C27" w:rsidP="00BE5C27">
      <w:pPr>
        <w:snapToGrid w:val="0"/>
        <w:rPr>
          <w:rFonts w:eastAsia="Calibri" w:cs="Calibri"/>
        </w:rPr>
      </w:pPr>
    </w:p>
    <w:p w14:paraId="40E3EEDA" w14:textId="77777777" w:rsidR="00BE5C27" w:rsidRDefault="00BE5C27" w:rsidP="00BE5C27">
      <w:pPr>
        <w:snapToGrid w:val="0"/>
        <w:rPr>
          <w:rFonts w:eastAsia="Calibri" w:cs="Calibri"/>
        </w:rPr>
      </w:pPr>
    </w:p>
    <w:p w14:paraId="034EF831" w14:textId="7F47E335" w:rsidR="00BE5C27" w:rsidRDefault="00BE5C27" w:rsidP="00BE5C27">
      <w:pPr>
        <w:snapToGrid w:val="0"/>
        <w:rPr>
          <w:rFonts w:eastAsia="Calibri" w:cs="Calibri"/>
        </w:rPr>
      </w:pPr>
      <w:r w:rsidRPr="006D1340">
        <w:rPr>
          <w:rFonts w:eastAsia="Calibri" w:cs="Calibri"/>
        </w:rPr>
        <w:t xml:space="preserve">En alignant les thématiques avec des journées mondiales ou des événements pertinents, l'Activ Box offre aux entreprises une opportunité d'engager leurs équipes sur des sujets variés, favorisant ainsi une meilleure compréhension et inclusion des </w:t>
      </w:r>
      <w:r w:rsidR="001D3E5C">
        <w:rPr>
          <w:rFonts w:eastAsia="Calibri" w:cs="Calibri"/>
        </w:rPr>
        <w:t>PSDH</w:t>
      </w:r>
      <w:r w:rsidRPr="006D1340">
        <w:rPr>
          <w:rFonts w:eastAsia="Calibri" w:cs="Calibri"/>
        </w:rPr>
        <w:t xml:space="preserve">. </w:t>
      </w:r>
    </w:p>
    <w:p w14:paraId="07941EDC" w14:textId="77777777" w:rsidR="00BE5C27" w:rsidRDefault="00BE5C27" w:rsidP="00BE5C27">
      <w:pPr>
        <w:snapToGrid w:val="0"/>
        <w:rPr>
          <w:rFonts w:eastAsia="Calibri" w:cs="Calibri"/>
        </w:rPr>
      </w:pPr>
    </w:p>
    <w:p w14:paraId="58709419" w14:textId="77777777" w:rsidR="00BE5C27" w:rsidRDefault="00BE5C27" w:rsidP="00BE5C27">
      <w:pPr>
        <w:snapToGrid w:val="0"/>
        <w:rPr>
          <w:rFonts w:eastAsia="Calibri" w:cs="Calibri"/>
        </w:rPr>
      </w:pPr>
    </w:p>
    <w:p w14:paraId="71EE5A10" w14:textId="77777777" w:rsidR="00BE5C27" w:rsidRDefault="00BE5C27" w:rsidP="00BE5C27">
      <w:pPr>
        <w:snapToGrid w:val="0"/>
        <w:rPr>
          <w:rFonts w:eastAsia="Calibri" w:cs="Calibri"/>
        </w:rPr>
      </w:pPr>
      <w:r w:rsidRPr="006D1340">
        <w:rPr>
          <w:rFonts w:eastAsia="Calibri" w:cs="Calibri"/>
        </w:rPr>
        <w:t xml:space="preserve">Les référents handicap peuvent personnaliser ces outils avec le logo de leur entreprise, renforçant l'appropriation et l'impact des messages diffusés. </w:t>
      </w:r>
    </w:p>
    <w:p w14:paraId="6002044F" w14:textId="77777777" w:rsidR="00BE5C27" w:rsidRDefault="00BE5C27" w:rsidP="00BE5C27">
      <w:pPr>
        <w:snapToGrid w:val="0"/>
        <w:rPr>
          <w:rFonts w:eastAsia="Calibri" w:cs="Calibri"/>
        </w:rPr>
      </w:pPr>
    </w:p>
    <w:p w14:paraId="486C2523" w14:textId="77777777" w:rsidR="00BE5C27" w:rsidRDefault="00BE5C27" w:rsidP="00BE5C27">
      <w:pPr>
        <w:snapToGrid w:val="0"/>
        <w:rPr>
          <w:rFonts w:eastAsia="Calibri" w:cs="Calibri"/>
        </w:rPr>
      </w:pPr>
    </w:p>
    <w:p w14:paraId="77D992C4" w14:textId="77777777" w:rsidR="00BE5C27" w:rsidRDefault="00BE5C27" w:rsidP="00BE5C27">
      <w:pPr>
        <w:snapToGrid w:val="0"/>
        <w:rPr>
          <w:rFonts w:eastAsia="Calibri" w:cs="Calibri"/>
        </w:rPr>
      </w:pPr>
      <w:r w:rsidRPr="006D1340">
        <w:rPr>
          <w:rFonts w:eastAsia="Calibri" w:cs="Calibri"/>
        </w:rPr>
        <w:t>En facilitant l'accès à des ressources adaptées et actualisées, l'Activ Box constitue un levier efficace pour promouvoir une culture inclusive et sensibiliser l'ensemble des collaborateurs aux enjeux du handicap en milieu professionnel.</w:t>
      </w:r>
    </w:p>
    <w:p w14:paraId="70E06E59" w14:textId="77777777" w:rsidR="00BE5C27" w:rsidRDefault="00BE5C27" w:rsidP="00BE5C27">
      <w:pPr>
        <w:snapToGrid w:val="0"/>
        <w:rPr>
          <w:rFonts w:eastAsia="Calibri" w:cs="Calibri"/>
        </w:rPr>
      </w:pPr>
    </w:p>
    <w:p w14:paraId="6CF643FD" w14:textId="77777777" w:rsidR="00BE5C27" w:rsidRPr="00615E89" w:rsidRDefault="00BE5C27" w:rsidP="00BE5C27">
      <w:pPr>
        <w:snapToGrid w:val="0"/>
        <w:rPr>
          <w:rFonts w:eastAsia="Calibri" w:cs="Calibri"/>
          <w:b/>
          <w:bCs/>
        </w:rPr>
      </w:pPr>
    </w:p>
    <w:p w14:paraId="3E9B4443" w14:textId="1754664A" w:rsidR="00BE5C27" w:rsidRPr="00AD7FB7" w:rsidRDefault="00CE34D5" w:rsidP="00C55063">
      <w:pPr>
        <w:pStyle w:val="Titre3"/>
        <w:numPr>
          <w:ilvl w:val="1"/>
          <w:numId w:val="5"/>
        </w:numPr>
        <w:rPr>
          <w:rFonts w:eastAsia="Calibri"/>
        </w:rPr>
      </w:pPr>
      <w:hyperlink r:id="rId37" w:tooltip="consulter le site HANDISHARE" w:history="1">
        <w:r w:rsidR="00BE5C27" w:rsidRPr="00AD7FB7">
          <w:rPr>
            <w:rStyle w:val="Lienhypertexte"/>
            <w:rFonts w:eastAsia="Calibri" w:cs="Calibri"/>
            <w:bCs/>
          </w:rPr>
          <w:t xml:space="preserve">Handishare </w:t>
        </w:r>
      </w:hyperlink>
      <w:r w:rsidR="00BE5C27" w:rsidRPr="00AD7FB7">
        <w:rPr>
          <w:rFonts w:eastAsia="Calibri"/>
        </w:rPr>
        <w:t xml:space="preserve"> </w:t>
      </w:r>
    </w:p>
    <w:p w14:paraId="659681D9" w14:textId="77777777" w:rsidR="00BE5C27" w:rsidRPr="00615E89" w:rsidRDefault="00BE5C27" w:rsidP="00BE5C27">
      <w:pPr>
        <w:snapToGrid w:val="0"/>
        <w:rPr>
          <w:rFonts w:eastAsia="Calibri" w:cs="Calibri"/>
          <w:b/>
          <w:bCs/>
        </w:rPr>
      </w:pPr>
    </w:p>
    <w:p w14:paraId="5A0054EC" w14:textId="77777777" w:rsidR="00BE5C27" w:rsidRDefault="00BE5C27" w:rsidP="00BE5C27">
      <w:pPr>
        <w:snapToGrid w:val="0"/>
        <w:rPr>
          <w:rFonts w:eastAsia="Calibri" w:cs="Calibri"/>
        </w:rPr>
      </w:pPr>
    </w:p>
    <w:p w14:paraId="59C6BB92" w14:textId="77777777" w:rsidR="00BE5C27" w:rsidRDefault="00BE5C27" w:rsidP="00BE5C27">
      <w:pPr>
        <w:snapToGrid w:val="0"/>
        <w:rPr>
          <w:rFonts w:eastAsia="Calibri" w:cs="Calibri"/>
        </w:rPr>
      </w:pPr>
      <w:r w:rsidRPr="002876F8">
        <w:rPr>
          <w:rFonts w:eastAsia="Calibri" w:cs="Calibri"/>
        </w:rPr>
        <w:t xml:space="preserve">Cette entreprise propose des formations de sensibilisation au handicap qui incluent des mises en situation et des jeux de rôles filmés, suivis de feedback des participants. </w:t>
      </w:r>
    </w:p>
    <w:p w14:paraId="3816C813" w14:textId="77777777" w:rsidR="00BE5C27" w:rsidRDefault="00BE5C27" w:rsidP="00BE5C27">
      <w:pPr>
        <w:snapToGrid w:val="0"/>
        <w:rPr>
          <w:rFonts w:eastAsia="Calibri" w:cs="Calibri"/>
        </w:rPr>
      </w:pPr>
    </w:p>
    <w:p w14:paraId="5D065A4A" w14:textId="77777777" w:rsidR="00BE5C27" w:rsidRDefault="00BE5C27" w:rsidP="00BE5C27">
      <w:pPr>
        <w:snapToGrid w:val="0"/>
        <w:rPr>
          <w:rFonts w:eastAsia="Calibri" w:cs="Calibri"/>
        </w:rPr>
      </w:pPr>
    </w:p>
    <w:p w14:paraId="57C2BD78" w14:textId="06938074" w:rsidR="00BE5C27" w:rsidRDefault="00BE5C27" w:rsidP="00BE5C27">
      <w:pPr>
        <w:snapToGrid w:val="0"/>
        <w:rPr>
          <w:rFonts w:eastAsia="Calibri" w:cs="Calibri"/>
        </w:rPr>
      </w:pPr>
      <w:r w:rsidRPr="002876F8">
        <w:rPr>
          <w:rFonts w:eastAsia="Calibri" w:cs="Calibri"/>
        </w:rPr>
        <w:t>Ces sessions permettent de comprendre la notion de handicap, la réglementation associée, et de dédramatiser le sujet en montrant des success</w:t>
      </w:r>
      <w:r w:rsidR="00886DB0">
        <w:rPr>
          <w:rFonts w:eastAsia="Calibri" w:cs="Calibri"/>
        </w:rPr>
        <w:t>-</w:t>
      </w:r>
      <w:r w:rsidRPr="002876F8">
        <w:rPr>
          <w:rFonts w:eastAsia="Calibri" w:cs="Calibri"/>
        </w:rPr>
        <w:t xml:space="preserve">stories. </w:t>
      </w:r>
    </w:p>
    <w:p w14:paraId="64EB96B5" w14:textId="77777777" w:rsidR="00BE5C27" w:rsidRDefault="00BE5C27" w:rsidP="00BE5C27">
      <w:pPr>
        <w:snapToGrid w:val="0"/>
        <w:rPr>
          <w:rFonts w:eastAsia="Calibri" w:cs="Calibri"/>
        </w:rPr>
      </w:pPr>
    </w:p>
    <w:p w14:paraId="3D019018" w14:textId="77777777" w:rsidR="00BE5C27" w:rsidRPr="002876F8" w:rsidRDefault="00BE5C27" w:rsidP="00BE5C27">
      <w:pPr>
        <w:snapToGrid w:val="0"/>
        <w:rPr>
          <w:rFonts w:eastAsia="Calibri" w:cs="Calibri"/>
        </w:rPr>
      </w:pPr>
    </w:p>
    <w:p w14:paraId="0001C99B" w14:textId="3669A64B" w:rsidR="00BE5C27" w:rsidRPr="00AD7FB7" w:rsidRDefault="00CE34D5" w:rsidP="00C55063">
      <w:pPr>
        <w:pStyle w:val="Titre3"/>
        <w:numPr>
          <w:ilvl w:val="1"/>
          <w:numId w:val="5"/>
        </w:numPr>
        <w:rPr>
          <w:rFonts w:eastAsia="Calibri"/>
        </w:rPr>
      </w:pPr>
      <w:hyperlink r:id="rId38" w:tooltip="consulter le site themagroup.fr" w:history="1">
        <w:r w:rsidR="00BE5C27" w:rsidRPr="00AD7FB7">
          <w:rPr>
            <w:rStyle w:val="Lienhypertexte"/>
            <w:rFonts w:eastAsia="Calibri" w:cs="Calibri"/>
            <w:bCs/>
          </w:rPr>
          <w:t>THEMAGROUP</w:t>
        </w:r>
      </w:hyperlink>
      <w:r w:rsidR="00BE5C27" w:rsidRPr="00AD7FB7">
        <w:rPr>
          <w:rFonts w:eastAsia="Calibri"/>
        </w:rPr>
        <w:t xml:space="preserve">   </w:t>
      </w:r>
    </w:p>
    <w:p w14:paraId="5F9FED76" w14:textId="77777777" w:rsidR="00BE5C27" w:rsidRDefault="00BE5C27" w:rsidP="00BE5C27">
      <w:pPr>
        <w:snapToGrid w:val="0"/>
        <w:rPr>
          <w:rFonts w:eastAsia="Calibri" w:cs="Calibri"/>
          <w:bCs/>
        </w:rPr>
      </w:pPr>
    </w:p>
    <w:p w14:paraId="1565C3E1" w14:textId="77777777" w:rsidR="00BE5C27" w:rsidRDefault="00BE5C27" w:rsidP="00BE5C27">
      <w:pPr>
        <w:snapToGrid w:val="0"/>
        <w:rPr>
          <w:rFonts w:eastAsia="Calibri" w:cs="Calibri"/>
          <w:bCs/>
        </w:rPr>
      </w:pPr>
    </w:p>
    <w:p w14:paraId="7C184150" w14:textId="7BE43B8A" w:rsidR="00BE5C27" w:rsidRDefault="00BE5C27" w:rsidP="00BE5C27">
      <w:pPr>
        <w:snapToGrid w:val="0"/>
        <w:rPr>
          <w:rFonts w:eastAsia="Calibri" w:cs="Calibri"/>
        </w:rPr>
      </w:pPr>
      <w:r w:rsidRPr="006D1340">
        <w:rPr>
          <w:rFonts w:eastAsia="Calibri" w:cs="Calibri"/>
          <w:bCs/>
        </w:rPr>
        <w:t xml:space="preserve">THEMAGROUP </w:t>
      </w:r>
      <w:r>
        <w:rPr>
          <w:rFonts w:eastAsia="Calibri" w:cs="Calibri"/>
          <w:bCs/>
        </w:rPr>
        <w:t xml:space="preserve">société </w:t>
      </w:r>
      <w:r w:rsidRPr="002876F8">
        <w:rPr>
          <w:rFonts w:eastAsia="Calibri" w:cs="Calibri"/>
        </w:rPr>
        <w:t>spécialisé</w:t>
      </w:r>
      <w:r w:rsidR="00886DB0">
        <w:rPr>
          <w:rFonts w:eastAsia="Calibri" w:cs="Calibri"/>
        </w:rPr>
        <w:t>e</w:t>
      </w:r>
      <w:r w:rsidRPr="002876F8">
        <w:rPr>
          <w:rFonts w:eastAsia="Calibri" w:cs="Calibri"/>
        </w:rPr>
        <w:t xml:space="preserve"> dans le développement des compétences, propose une vaste gamme de formations en présentiel et à distance, accessible aux </w:t>
      </w:r>
      <w:r w:rsidR="001D3E5C">
        <w:rPr>
          <w:rFonts w:eastAsia="Calibri" w:cs="Calibri"/>
        </w:rPr>
        <w:t>PSDH</w:t>
      </w:r>
      <w:r w:rsidRPr="002876F8">
        <w:rPr>
          <w:rFonts w:eastAsia="Calibri" w:cs="Calibri"/>
        </w:rPr>
        <w:t xml:space="preserve">. </w:t>
      </w:r>
    </w:p>
    <w:p w14:paraId="498E8B34" w14:textId="77777777" w:rsidR="00BE5C27" w:rsidRDefault="00BE5C27" w:rsidP="00BE5C27">
      <w:pPr>
        <w:snapToGrid w:val="0"/>
        <w:rPr>
          <w:rFonts w:eastAsia="Calibri" w:cs="Calibri"/>
        </w:rPr>
      </w:pPr>
    </w:p>
    <w:p w14:paraId="7C7F2E5E" w14:textId="77777777" w:rsidR="00BE5C27" w:rsidRDefault="00BE5C27" w:rsidP="00BE5C27">
      <w:pPr>
        <w:snapToGrid w:val="0"/>
        <w:rPr>
          <w:rFonts w:eastAsia="Calibri" w:cs="Calibri"/>
        </w:rPr>
      </w:pPr>
    </w:p>
    <w:p w14:paraId="3622BC3E" w14:textId="77777777" w:rsidR="00BE5C27" w:rsidRDefault="00BE5C27" w:rsidP="00BE5C27">
      <w:pPr>
        <w:snapToGrid w:val="0"/>
        <w:rPr>
          <w:rFonts w:eastAsia="Calibri" w:cs="Calibri"/>
        </w:rPr>
      </w:pPr>
      <w:r w:rsidRPr="002876F8">
        <w:rPr>
          <w:rFonts w:eastAsia="Calibri" w:cs="Calibri"/>
        </w:rPr>
        <w:t xml:space="preserve">Leur approche pédagogique active et participative combine la transmission de savoirs avec des exercices pratiques, tels que des mises en situation et des jeux de rôles filmés et commentés. </w:t>
      </w:r>
    </w:p>
    <w:p w14:paraId="6D9C662B" w14:textId="77777777" w:rsidR="00BE5C27" w:rsidRDefault="00BE5C27" w:rsidP="00BE5C27">
      <w:pPr>
        <w:snapToGrid w:val="0"/>
        <w:rPr>
          <w:rFonts w:eastAsia="Calibri" w:cs="Calibri"/>
        </w:rPr>
      </w:pPr>
    </w:p>
    <w:p w14:paraId="2408830C" w14:textId="77777777" w:rsidR="00BE5C27" w:rsidRDefault="00BE5C27" w:rsidP="00BE5C27">
      <w:pPr>
        <w:snapToGrid w:val="0"/>
        <w:rPr>
          <w:rFonts w:eastAsia="Calibri" w:cs="Calibri"/>
        </w:rPr>
      </w:pPr>
    </w:p>
    <w:p w14:paraId="75982DC3" w14:textId="77777777" w:rsidR="00BE5C27" w:rsidRDefault="00BE5C27" w:rsidP="00BE5C27">
      <w:pPr>
        <w:snapToGrid w:val="0"/>
        <w:rPr>
          <w:rFonts w:eastAsia="Calibri" w:cs="Calibri"/>
        </w:rPr>
      </w:pPr>
      <w:r w:rsidRPr="002876F8">
        <w:rPr>
          <w:rFonts w:eastAsia="Calibri" w:cs="Calibri"/>
        </w:rPr>
        <w:t xml:space="preserve">Ces méthodes immersives permettent aux participants de se confronter à des scénarios réalistes, favorisant une meilleure compréhension des défis liés au handicap et une adaptation efficace des pratiques professionnelles. </w:t>
      </w:r>
    </w:p>
    <w:p w14:paraId="6A2079D7" w14:textId="77777777" w:rsidR="00BE5C27" w:rsidRDefault="00BE5C27" w:rsidP="00BE5C27">
      <w:pPr>
        <w:snapToGrid w:val="0"/>
        <w:rPr>
          <w:rFonts w:eastAsia="Calibri" w:cs="Calibri"/>
        </w:rPr>
      </w:pPr>
    </w:p>
    <w:p w14:paraId="7AEF0B70" w14:textId="77777777" w:rsidR="00BE5C27" w:rsidRDefault="00BE5C27" w:rsidP="00BE5C27">
      <w:pPr>
        <w:snapToGrid w:val="0"/>
        <w:rPr>
          <w:rFonts w:eastAsia="Calibri" w:cs="Calibri"/>
        </w:rPr>
      </w:pPr>
    </w:p>
    <w:p w14:paraId="3F96BBD4" w14:textId="77777777" w:rsidR="00BE5C27" w:rsidRPr="002876F8" w:rsidRDefault="00BE5C27" w:rsidP="00BE5C27">
      <w:pPr>
        <w:snapToGrid w:val="0"/>
        <w:rPr>
          <w:rFonts w:eastAsia="Calibri" w:cs="Calibri"/>
        </w:rPr>
      </w:pPr>
      <w:r w:rsidRPr="002876F8">
        <w:rPr>
          <w:rFonts w:eastAsia="Calibri" w:cs="Calibri"/>
        </w:rPr>
        <w:lastRenderedPageBreak/>
        <w:t>En outre, THEMAGROUP s'engage à offrir des formations sur mesure, adaptées aux besoins spécifiques de chaque entreprise, afin de promouvoir une culture d'inclusion et de diversité au sein des organisations.</w:t>
      </w:r>
    </w:p>
    <w:p w14:paraId="14B07C53" w14:textId="77777777" w:rsidR="00BE5C27" w:rsidRDefault="00BE5C27" w:rsidP="00BE5C27">
      <w:pPr>
        <w:snapToGrid w:val="0"/>
        <w:rPr>
          <w:rFonts w:eastAsia="Calibri" w:cs="Calibri"/>
        </w:rPr>
      </w:pPr>
    </w:p>
    <w:p w14:paraId="519E3A7E" w14:textId="77777777" w:rsidR="00BE5C27" w:rsidRPr="00615E89" w:rsidRDefault="00BE5C27" w:rsidP="00BE5C27">
      <w:pPr>
        <w:snapToGrid w:val="0"/>
        <w:rPr>
          <w:rFonts w:eastAsia="Calibri" w:cs="Calibri"/>
          <w:b/>
          <w:bCs/>
        </w:rPr>
      </w:pPr>
    </w:p>
    <w:p w14:paraId="3E36D269" w14:textId="15045979" w:rsidR="00BE5C27" w:rsidRPr="00AD7FB7" w:rsidRDefault="00CE34D5" w:rsidP="00C55063">
      <w:pPr>
        <w:pStyle w:val="Titre3"/>
        <w:numPr>
          <w:ilvl w:val="1"/>
          <w:numId w:val="5"/>
        </w:numPr>
        <w:rPr>
          <w:rFonts w:eastAsia="Calibri"/>
        </w:rPr>
      </w:pPr>
      <w:hyperlink r:id="rId39" w:tooltip="consulter le site de Dowino" w:history="1">
        <w:r w:rsidR="00BE5C27" w:rsidRPr="00AD7FB7">
          <w:rPr>
            <w:rStyle w:val="Lienhypertexte"/>
            <w:rFonts w:eastAsia="Calibri" w:cs="Calibri"/>
            <w:bCs/>
          </w:rPr>
          <w:t>Cobrazero</w:t>
        </w:r>
      </w:hyperlink>
    </w:p>
    <w:p w14:paraId="5832C96E" w14:textId="77777777" w:rsidR="00BE5C27" w:rsidRPr="00615E89" w:rsidRDefault="00BE5C27" w:rsidP="00BE5C27">
      <w:pPr>
        <w:snapToGrid w:val="0"/>
        <w:rPr>
          <w:rFonts w:eastAsia="Calibri" w:cs="Calibri"/>
          <w:b/>
          <w:bCs/>
        </w:rPr>
      </w:pPr>
    </w:p>
    <w:p w14:paraId="2F665F26" w14:textId="77777777" w:rsidR="00BE5C27" w:rsidRDefault="00BE5C27" w:rsidP="00BE5C27">
      <w:pPr>
        <w:snapToGrid w:val="0"/>
        <w:rPr>
          <w:rFonts w:eastAsia="Calibri" w:cs="Calibri"/>
        </w:rPr>
      </w:pPr>
    </w:p>
    <w:p w14:paraId="055CF4A6" w14:textId="7DCD2619" w:rsidR="00BE5C27" w:rsidRDefault="00BE5C27" w:rsidP="00BE5C27">
      <w:pPr>
        <w:snapToGrid w:val="0"/>
        <w:rPr>
          <w:rFonts w:eastAsia="Calibri" w:cs="Calibri"/>
        </w:rPr>
      </w:pPr>
      <w:r>
        <w:rPr>
          <w:rFonts w:eastAsia="Calibri" w:cs="Calibri"/>
        </w:rPr>
        <w:t xml:space="preserve">Cobrazero </w:t>
      </w:r>
      <w:r w:rsidRPr="002876F8">
        <w:rPr>
          <w:rFonts w:eastAsia="Calibri" w:cs="Calibri"/>
        </w:rPr>
        <w:t>est un serious game immersif</w:t>
      </w:r>
      <w:r w:rsidR="00886DB0">
        <w:rPr>
          <w:rFonts w:eastAsia="Calibri" w:cs="Calibri"/>
        </w:rPr>
        <w:t>,</w:t>
      </w:r>
      <w:r w:rsidRPr="002876F8">
        <w:rPr>
          <w:rFonts w:eastAsia="Calibri" w:cs="Calibri"/>
        </w:rPr>
        <w:t xml:space="preserve"> conçu pour sensibiliser les employés aux défis des </w:t>
      </w:r>
      <w:r w:rsidR="001D3E5C">
        <w:rPr>
          <w:rFonts w:eastAsia="Calibri" w:cs="Calibri"/>
        </w:rPr>
        <w:t>PSDH</w:t>
      </w:r>
      <w:r w:rsidRPr="002876F8">
        <w:rPr>
          <w:rFonts w:eastAsia="Calibri" w:cs="Calibri"/>
        </w:rPr>
        <w:t xml:space="preserve">, notamment aux handicaps invisibles comme la dyslexie et la dyspraxie. </w:t>
      </w:r>
    </w:p>
    <w:p w14:paraId="5A222E7D" w14:textId="77777777" w:rsidR="00BE5C27" w:rsidRDefault="00BE5C27" w:rsidP="00BE5C27">
      <w:pPr>
        <w:snapToGrid w:val="0"/>
        <w:rPr>
          <w:rFonts w:eastAsia="Calibri" w:cs="Calibri"/>
        </w:rPr>
      </w:pPr>
    </w:p>
    <w:p w14:paraId="6C5E555D" w14:textId="77777777" w:rsidR="00BE5C27" w:rsidRDefault="00BE5C27" w:rsidP="00BE5C27">
      <w:pPr>
        <w:snapToGrid w:val="0"/>
        <w:rPr>
          <w:rFonts w:eastAsia="Calibri" w:cs="Calibri"/>
        </w:rPr>
      </w:pPr>
    </w:p>
    <w:p w14:paraId="79FDB676" w14:textId="77777777" w:rsidR="00BE5C27" w:rsidRDefault="00BE5C27" w:rsidP="00BE5C27">
      <w:pPr>
        <w:snapToGrid w:val="0"/>
        <w:rPr>
          <w:rFonts w:eastAsia="Calibri" w:cs="Calibri"/>
        </w:rPr>
      </w:pPr>
      <w:r w:rsidRPr="002876F8">
        <w:rPr>
          <w:rFonts w:eastAsia="Calibri" w:cs="Calibri"/>
        </w:rPr>
        <w:t xml:space="preserve">Créé par Dowino en partenariat avec l'ADAPT, ce jeu permet aux participants d’expérimenter indirectement les obstacles quotidiens que ces personnes peuvent rencontrer en entreprise et de favoriser une meilleure compréhension et empathie au sein des équipes. </w:t>
      </w:r>
    </w:p>
    <w:p w14:paraId="154DB971" w14:textId="77777777" w:rsidR="00BE5C27" w:rsidRDefault="00BE5C27" w:rsidP="00BE5C27">
      <w:pPr>
        <w:snapToGrid w:val="0"/>
        <w:rPr>
          <w:rFonts w:eastAsia="Calibri" w:cs="Calibri"/>
        </w:rPr>
      </w:pPr>
    </w:p>
    <w:p w14:paraId="61CFDF2B" w14:textId="77777777" w:rsidR="00BE5C27" w:rsidRDefault="00BE5C27" w:rsidP="00BE5C27">
      <w:pPr>
        <w:snapToGrid w:val="0"/>
        <w:rPr>
          <w:rFonts w:eastAsia="Calibri" w:cs="Calibri"/>
        </w:rPr>
      </w:pPr>
    </w:p>
    <w:p w14:paraId="7EB15A85" w14:textId="4EDFAB6B" w:rsidR="00BE5C27" w:rsidRDefault="00BE5C27" w:rsidP="00BE5C27">
      <w:pPr>
        <w:snapToGrid w:val="0"/>
        <w:rPr>
          <w:rFonts w:eastAsia="Calibri" w:cs="Calibri"/>
        </w:rPr>
      </w:pPr>
      <w:r w:rsidRPr="002876F8">
        <w:rPr>
          <w:rFonts w:eastAsia="Calibri" w:cs="Calibri"/>
        </w:rPr>
        <w:t>Le jeu se déroule sous la forme d’une enquête ludique dans un contexte fictif</w:t>
      </w:r>
      <w:r w:rsidR="009163EA">
        <w:rPr>
          <w:rFonts w:ascii="Calibri" w:eastAsia="Calibri" w:hAnsi="Calibri" w:cs="Calibri"/>
        </w:rPr>
        <w:t> </w:t>
      </w:r>
      <w:r w:rsidRPr="002876F8">
        <w:rPr>
          <w:rFonts w:eastAsia="Calibri" w:cs="Calibri"/>
        </w:rPr>
        <w:t xml:space="preserve">: une agence de détectives privés. </w:t>
      </w:r>
    </w:p>
    <w:p w14:paraId="74EAA1B7" w14:textId="77777777" w:rsidR="00BE5C27" w:rsidRDefault="00BE5C27" w:rsidP="00BE5C27">
      <w:pPr>
        <w:snapToGrid w:val="0"/>
        <w:rPr>
          <w:rFonts w:eastAsia="Calibri" w:cs="Calibri"/>
        </w:rPr>
      </w:pPr>
    </w:p>
    <w:p w14:paraId="684ADDFE" w14:textId="77777777" w:rsidR="00BE5C27" w:rsidRDefault="00BE5C27" w:rsidP="00BE5C27">
      <w:pPr>
        <w:snapToGrid w:val="0"/>
        <w:rPr>
          <w:rFonts w:eastAsia="Calibri" w:cs="Calibri"/>
        </w:rPr>
      </w:pPr>
    </w:p>
    <w:p w14:paraId="1B334480" w14:textId="77777777" w:rsidR="00BE5C27" w:rsidRDefault="00BE5C27" w:rsidP="00BE5C27">
      <w:pPr>
        <w:snapToGrid w:val="0"/>
        <w:rPr>
          <w:rFonts w:eastAsia="Calibri" w:cs="Calibri"/>
        </w:rPr>
      </w:pPr>
      <w:r w:rsidRPr="002876F8">
        <w:rPr>
          <w:rFonts w:eastAsia="Calibri" w:cs="Calibri"/>
        </w:rPr>
        <w:t xml:space="preserve">Les joueurs incarnent successivement différents personnages, chacun représentant une perspective spécifique liée au handicap invisible. </w:t>
      </w:r>
    </w:p>
    <w:p w14:paraId="18D79335" w14:textId="77777777" w:rsidR="00BE5C27" w:rsidRDefault="00BE5C27" w:rsidP="00BE5C27">
      <w:pPr>
        <w:snapToGrid w:val="0"/>
        <w:rPr>
          <w:rFonts w:eastAsia="Calibri" w:cs="Calibri"/>
        </w:rPr>
      </w:pPr>
    </w:p>
    <w:p w14:paraId="21370E48" w14:textId="77777777" w:rsidR="00BE5C27" w:rsidRDefault="00BE5C27" w:rsidP="00BE5C27">
      <w:pPr>
        <w:snapToGrid w:val="0"/>
        <w:rPr>
          <w:rFonts w:eastAsia="Calibri" w:cs="Calibri"/>
        </w:rPr>
      </w:pPr>
    </w:p>
    <w:p w14:paraId="582B9235" w14:textId="77777777" w:rsidR="00BE5C27" w:rsidRDefault="00BE5C27" w:rsidP="00BE5C27">
      <w:pPr>
        <w:snapToGrid w:val="0"/>
        <w:rPr>
          <w:rFonts w:eastAsia="Calibri" w:cs="Calibri"/>
        </w:rPr>
      </w:pPr>
      <w:r w:rsidRPr="002876F8">
        <w:rPr>
          <w:rFonts w:eastAsia="Calibri" w:cs="Calibri"/>
        </w:rPr>
        <w:t xml:space="preserve">Au fil de l'aventure, les participants prennent d'abord le rôle d’une personne ayant un handicap invisible, naviguant des situations de travail qui posent des défis particuliers. </w:t>
      </w:r>
    </w:p>
    <w:p w14:paraId="1A94E1FC" w14:textId="77777777" w:rsidR="00BE5C27" w:rsidRDefault="00BE5C27" w:rsidP="00BE5C27">
      <w:pPr>
        <w:snapToGrid w:val="0"/>
        <w:rPr>
          <w:rFonts w:eastAsia="Calibri" w:cs="Calibri"/>
        </w:rPr>
      </w:pPr>
    </w:p>
    <w:p w14:paraId="5CAE3525" w14:textId="77777777" w:rsidR="00BE5C27" w:rsidRDefault="00BE5C27" w:rsidP="00BE5C27">
      <w:pPr>
        <w:snapToGrid w:val="0"/>
        <w:rPr>
          <w:rFonts w:eastAsia="Calibri" w:cs="Calibri"/>
        </w:rPr>
      </w:pPr>
    </w:p>
    <w:p w14:paraId="2239B9EA" w14:textId="77777777" w:rsidR="00BE5C27" w:rsidRDefault="00BE5C27" w:rsidP="00BE5C27">
      <w:pPr>
        <w:snapToGrid w:val="0"/>
        <w:rPr>
          <w:rFonts w:eastAsia="Calibri" w:cs="Calibri"/>
        </w:rPr>
      </w:pPr>
      <w:r w:rsidRPr="002876F8">
        <w:rPr>
          <w:rFonts w:eastAsia="Calibri" w:cs="Calibri"/>
        </w:rPr>
        <w:t xml:space="preserve">Ensuite, ils endossent le rôle d'un collègue aidant qui dispose déjà d'une Reconnaissance de la Qualité de Travailleur Handicapé (RQTH), avant de </w:t>
      </w:r>
      <w:r w:rsidRPr="002876F8">
        <w:rPr>
          <w:rFonts w:eastAsia="Calibri" w:cs="Calibri"/>
        </w:rPr>
        <w:lastRenderedPageBreak/>
        <w:t xml:space="preserve">passer dans la peau d’un manager pour comprendre les responsabilités et les enjeux liés à l’inclusion. </w:t>
      </w:r>
    </w:p>
    <w:p w14:paraId="1B9E07F2" w14:textId="77777777" w:rsidR="00BE5C27" w:rsidRDefault="00BE5C27" w:rsidP="00BE5C27">
      <w:pPr>
        <w:snapToGrid w:val="0"/>
        <w:rPr>
          <w:rFonts w:eastAsia="Calibri" w:cs="Calibri"/>
        </w:rPr>
      </w:pPr>
    </w:p>
    <w:p w14:paraId="18A3A2C3" w14:textId="77777777" w:rsidR="00BE5C27" w:rsidRDefault="00BE5C27" w:rsidP="00BE5C27">
      <w:pPr>
        <w:snapToGrid w:val="0"/>
        <w:rPr>
          <w:rFonts w:eastAsia="Calibri" w:cs="Calibri"/>
        </w:rPr>
      </w:pPr>
    </w:p>
    <w:p w14:paraId="58A7D021" w14:textId="77777777" w:rsidR="00BE5C27" w:rsidRDefault="00BE5C27" w:rsidP="00BE5C27">
      <w:pPr>
        <w:snapToGrid w:val="0"/>
        <w:rPr>
          <w:rFonts w:eastAsia="Calibri" w:cs="Calibri"/>
        </w:rPr>
      </w:pPr>
      <w:r w:rsidRPr="002876F8">
        <w:rPr>
          <w:rFonts w:eastAsia="Calibri" w:cs="Calibri"/>
        </w:rPr>
        <w:t xml:space="preserve">Chaque chapitre propose aux joueurs des choix à faire pour avancer dans l'histoire, influençant la progression de l’enquête et illustrant les impacts de leurs décisions. </w:t>
      </w:r>
    </w:p>
    <w:p w14:paraId="38E87228" w14:textId="77777777" w:rsidR="00BE5C27" w:rsidRDefault="00BE5C27" w:rsidP="00BE5C27">
      <w:pPr>
        <w:snapToGrid w:val="0"/>
        <w:rPr>
          <w:rFonts w:eastAsia="Calibri" w:cs="Calibri"/>
        </w:rPr>
      </w:pPr>
    </w:p>
    <w:p w14:paraId="48703F26" w14:textId="77777777" w:rsidR="00BE5C27" w:rsidRDefault="00BE5C27" w:rsidP="00BE5C27">
      <w:pPr>
        <w:snapToGrid w:val="0"/>
        <w:rPr>
          <w:rFonts w:eastAsia="Calibri" w:cs="Calibri"/>
        </w:rPr>
      </w:pPr>
    </w:p>
    <w:p w14:paraId="15336DBF" w14:textId="77777777" w:rsidR="00BE5C27" w:rsidRDefault="00BE5C27" w:rsidP="00BE5C27">
      <w:pPr>
        <w:snapToGrid w:val="0"/>
        <w:rPr>
          <w:rFonts w:eastAsia="Calibri" w:cs="Calibri"/>
        </w:rPr>
      </w:pPr>
      <w:r w:rsidRPr="002876F8">
        <w:rPr>
          <w:rFonts w:eastAsia="Calibri" w:cs="Calibri"/>
        </w:rPr>
        <w:t xml:space="preserve">Cette approche ludique permet de maintenir l'engagement des participants tout en intégrant des enseignements sérieux sur la réalité du handicap invisible. </w:t>
      </w:r>
    </w:p>
    <w:p w14:paraId="7106032A" w14:textId="77777777" w:rsidR="00BE5C27" w:rsidRDefault="00BE5C27" w:rsidP="00BE5C27">
      <w:pPr>
        <w:snapToGrid w:val="0"/>
        <w:rPr>
          <w:rFonts w:eastAsia="Calibri" w:cs="Calibri"/>
        </w:rPr>
      </w:pPr>
    </w:p>
    <w:p w14:paraId="0EB446BD" w14:textId="77777777" w:rsidR="00BE5C27" w:rsidRDefault="00BE5C27" w:rsidP="00BE5C27">
      <w:pPr>
        <w:snapToGrid w:val="0"/>
        <w:rPr>
          <w:rFonts w:eastAsia="Calibri" w:cs="Calibri"/>
        </w:rPr>
      </w:pPr>
    </w:p>
    <w:p w14:paraId="350A8A77" w14:textId="6EA2F23B" w:rsidR="00BE5C27" w:rsidRDefault="00BE5C27" w:rsidP="00BE5C27">
      <w:pPr>
        <w:snapToGrid w:val="0"/>
        <w:rPr>
          <w:rFonts w:eastAsia="Calibri" w:cs="Calibri"/>
        </w:rPr>
      </w:pPr>
      <w:r w:rsidRPr="002876F8">
        <w:rPr>
          <w:rFonts w:eastAsia="Calibri" w:cs="Calibri"/>
        </w:rPr>
        <w:t xml:space="preserve">Le jeu fournit également des informations pratiques, notamment sur les ressources disponibles pour les </w:t>
      </w:r>
      <w:r w:rsidR="00FC1AFE">
        <w:rPr>
          <w:rFonts w:eastAsia="Calibri" w:cs="Calibri"/>
        </w:rPr>
        <w:t>PSDH</w:t>
      </w:r>
      <w:r w:rsidRPr="002876F8">
        <w:rPr>
          <w:rFonts w:eastAsia="Calibri" w:cs="Calibri"/>
        </w:rPr>
        <w:t xml:space="preserve">, le montage d'un dossier RQTH, et les canaux de soutien internes à l’entreprise. </w:t>
      </w:r>
    </w:p>
    <w:p w14:paraId="706ECDD8" w14:textId="77777777" w:rsidR="00BE5C27" w:rsidRDefault="00BE5C27" w:rsidP="00BE5C27">
      <w:pPr>
        <w:snapToGrid w:val="0"/>
        <w:rPr>
          <w:rFonts w:eastAsia="Calibri" w:cs="Calibri"/>
        </w:rPr>
      </w:pPr>
    </w:p>
    <w:p w14:paraId="65DBD6C5" w14:textId="77777777" w:rsidR="00BE5C27" w:rsidRDefault="00BE5C27" w:rsidP="00BE5C27">
      <w:pPr>
        <w:snapToGrid w:val="0"/>
        <w:rPr>
          <w:rFonts w:eastAsia="Calibri" w:cs="Calibri"/>
        </w:rPr>
      </w:pPr>
    </w:p>
    <w:p w14:paraId="3DCB34C9" w14:textId="77777777" w:rsidR="00BE5C27" w:rsidRPr="002876F8" w:rsidRDefault="00BE5C27" w:rsidP="00BE5C27">
      <w:pPr>
        <w:snapToGrid w:val="0"/>
        <w:rPr>
          <w:rFonts w:eastAsia="Calibri" w:cs="Calibri"/>
        </w:rPr>
      </w:pPr>
      <w:r w:rsidRPr="002876F8">
        <w:rPr>
          <w:rFonts w:eastAsia="Calibri" w:cs="Calibri"/>
        </w:rPr>
        <w:t>Le format de</w:t>
      </w:r>
      <w:r w:rsidRPr="006D1340">
        <w:rPr>
          <w:rFonts w:eastAsia="Calibri" w:cs="Calibri"/>
          <w:bCs/>
        </w:rPr>
        <w:t xml:space="preserve"> Cobrazero</w:t>
      </w:r>
      <w:r w:rsidRPr="002876F8">
        <w:rPr>
          <w:rFonts w:eastAsia="Calibri" w:cs="Calibri"/>
        </w:rPr>
        <w:t xml:space="preserve"> est entièrement numérique, accessible sur ordinateur ou tablette, ce qui le rend adapté aux entreprises, institutions et collectivités qui souhaitent sensibiliser leurs équipes aux thématiques de l’inclusion et du handicap.</w:t>
      </w:r>
    </w:p>
    <w:p w14:paraId="37B4C81B" w14:textId="77777777" w:rsidR="00BE5C27" w:rsidRPr="00615E89" w:rsidRDefault="00BE5C27" w:rsidP="00BE5C27">
      <w:pPr>
        <w:snapToGrid w:val="0"/>
        <w:rPr>
          <w:rFonts w:eastAsia="Calibri" w:cs="Calibri"/>
          <w:b/>
          <w:bCs/>
        </w:rPr>
      </w:pPr>
    </w:p>
    <w:p w14:paraId="2D6D796B" w14:textId="77777777" w:rsidR="00BE5C27" w:rsidRPr="00615E89" w:rsidRDefault="00BE5C27" w:rsidP="00BE5C27">
      <w:pPr>
        <w:snapToGrid w:val="0"/>
        <w:rPr>
          <w:rFonts w:eastAsia="Calibri" w:cs="Calibri"/>
          <w:b/>
          <w:bCs/>
        </w:rPr>
      </w:pPr>
    </w:p>
    <w:p w14:paraId="5BD7CDE5" w14:textId="292FB1EA" w:rsidR="00BE5C27" w:rsidRPr="00AD7FB7" w:rsidRDefault="00CE34D5" w:rsidP="00C55063">
      <w:pPr>
        <w:pStyle w:val="Titre3"/>
        <w:numPr>
          <w:ilvl w:val="1"/>
          <w:numId w:val="5"/>
        </w:numPr>
        <w:rPr>
          <w:rFonts w:eastAsia="Calibri"/>
        </w:rPr>
      </w:pPr>
      <w:hyperlink r:id="rId40" w:tooltip="consulter le site Ethik event" w:history="1">
        <w:r w:rsidR="00BE5C27" w:rsidRPr="00AD7FB7">
          <w:rPr>
            <w:rStyle w:val="Lienhypertexte"/>
            <w:rFonts w:eastAsia="Calibri" w:cs="Calibri"/>
            <w:bCs/>
          </w:rPr>
          <w:t>Les ateliers «</w:t>
        </w:r>
        <w:r w:rsidR="009163EA" w:rsidRPr="00AD7FB7">
          <w:rPr>
            <w:rStyle w:val="Lienhypertexte"/>
            <w:rFonts w:eastAsia="Calibri" w:cs="Calibri"/>
            <w:bCs/>
          </w:rPr>
          <w:t> </w:t>
        </w:r>
        <w:r w:rsidR="00BE5C27" w:rsidRPr="00AD7FB7">
          <w:rPr>
            <w:rStyle w:val="Lienhypertexte"/>
            <w:rFonts w:eastAsia="Calibri" w:cs="Calibri"/>
            <w:bCs/>
          </w:rPr>
          <w:t>Handi Simulations</w:t>
        </w:r>
        <w:r w:rsidR="009163EA" w:rsidRPr="00AD7FB7">
          <w:rPr>
            <w:rStyle w:val="Lienhypertexte"/>
            <w:rFonts w:eastAsia="Calibri" w:cs="Calibri"/>
            <w:bCs/>
          </w:rPr>
          <w:t> </w:t>
        </w:r>
        <w:r w:rsidR="00BE5C27" w:rsidRPr="00AD7FB7">
          <w:rPr>
            <w:rStyle w:val="Lienhypertexte"/>
            <w:rFonts w:eastAsia="Calibri" w:cs="Calibri"/>
            <w:bCs/>
          </w:rPr>
          <w:t>»</w:t>
        </w:r>
      </w:hyperlink>
      <w:r w:rsidR="00BE5C27" w:rsidRPr="00AD7FB7">
        <w:rPr>
          <w:rFonts w:eastAsia="Calibri"/>
        </w:rPr>
        <w:t xml:space="preserve">   </w:t>
      </w:r>
    </w:p>
    <w:p w14:paraId="0102A3BC" w14:textId="77777777" w:rsidR="00BE5C27" w:rsidRPr="00615E89" w:rsidRDefault="00BE5C27" w:rsidP="00BE5C27">
      <w:pPr>
        <w:snapToGrid w:val="0"/>
        <w:rPr>
          <w:rFonts w:eastAsia="Calibri" w:cs="Calibri"/>
          <w:b/>
          <w:bCs/>
        </w:rPr>
      </w:pPr>
    </w:p>
    <w:p w14:paraId="5D501918" w14:textId="77777777" w:rsidR="00BE5C27" w:rsidRDefault="00BE5C27" w:rsidP="00BE5C27">
      <w:pPr>
        <w:snapToGrid w:val="0"/>
        <w:rPr>
          <w:rFonts w:eastAsia="Calibri" w:cs="Calibri"/>
        </w:rPr>
      </w:pPr>
    </w:p>
    <w:p w14:paraId="64DF9797" w14:textId="0DE04BBD" w:rsidR="00BE5C27" w:rsidRDefault="00BE5C27" w:rsidP="00BE5C27">
      <w:pPr>
        <w:snapToGrid w:val="0"/>
        <w:rPr>
          <w:rFonts w:eastAsia="Calibri" w:cs="Calibri"/>
        </w:rPr>
      </w:pPr>
      <w:r w:rsidRPr="005D67A2">
        <w:rPr>
          <w:rFonts w:eastAsia="Calibri" w:cs="Calibri"/>
          <w:bCs/>
        </w:rPr>
        <w:t>Les ateliers «</w:t>
      </w:r>
      <w:r w:rsidR="009163EA">
        <w:rPr>
          <w:rFonts w:eastAsia="Calibri" w:cs="Calibri"/>
          <w:bCs/>
        </w:rPr>
        <w:t> </w:t>
      </w:r>
      <w:r w:rsidRPr="005D67A2">
        <w:rPr>
          <w:rFonts w:eastAsia="Calibri" w:cs="Calibri"/>
          <w:bCs/>
        </w:rPr>
        <w:t>Handi Simulations</w:t>
      </w:r>
      <w:r w:rsidR="009163EA">
        <w:rPr>
          <w:rFonts w:eastAsia="Calibri" w:cs="Calibri"/>
          <w:bCs/>
        </w:rPr>
        <w:t> </w:t>
      </w:r>
      <w:r w:rsidRPr="005D67A2">
        <w:rPr>
          <w:rFonts w:eastAsia="Calibri" w:cs="Calibri"/>
          <w:bCs/>
        </w:rPr>
        <w:t xml:space="preserve">» </w:t>
      </w:r>
      <w:r w:rsidRPr="002876F8">
        <w:rPr>
          <w:rFonts w:eastAsia="Calibri" w:cs="Calibri"/>
        </w:rPr>
        <w:t xml:space="preserve">s'adressent principalement aux collaborateurs d'entreprises souhaitant être sensibilisés aux défis quotidiens rencontrés par les </w:t>
      </w:r>
      <w:r w:rsidR="001D3E5C">
        <w:rPr>
          <w:rFonts w:eastAsia="Calibri" w:cs="Calibri"/>
        </w:rPr>
        <w:t>PSDH</w:t>
      </w:r>
      <w:r w:rsidRPr="002876F8">
        <w:rPr>
          <w:rFonts w:eastAsia="Calibri" w:cs="Calibri"/>
        </w:rPr>
        <w:t xml:space="preserve">. </w:t>
      </w:r>
    </w:p>
    <w:p w14:paraId="70C77A68" w14:textId="77777777" w:rsidR="00BE5C27" w:rsidRDefault="00BE5C27" w:rsidP="00BE5C27">
      <w:pPr>
        <w:snapToGrid w:val="0"/>
        <w:rPr>
          <w:rFonts w:eastAsia="Calibri" w:cs="Calibri"/>
        </w:rPr>
      </w:pPr>
    </w:p>
    <w:p w14:paraId="2FAFDFF8" w14:textId="77777777" w:rsidR="00BE5C27" w:rsidRDefault="00BE5C27" w:rsidP="00BE5C27">
      <w:pPr>
        <w:snapToGrid w:val="0"/>
        <w:rPr>
          <w:rFonts w:eastAsia="Calibri" w:cs="Calibri"/>
        </w:rPr>
      </w:pPr>
    </w:p>
    <w:p w14:paraId="092FEE0F" w14:textId="2131EEF2" w:rsidR="00BE5C27" w:rsidRDefault="00BE5C27" w:rsidP="00BE5C27">
      <w:pPr>
        <w:snapToGrid w:val="0"/>
        <w:rPr>
          <w:rFonts w:eastAsia="Calibri" w:cs="Calibri"/>
        </w:rPr>
      </w:pPr>
      <w:r w:rsidRPr="002876F8">
        <w:rPr>
          <w:rFonts w:eastAsia="Calibri" w:cs="Calibri"/>
        </w:rPr>
        <w:lastRenderedPageBreak/>
        <w:t>Ces ateliers immersifs, tels que le «</w:t>
      </w:r>
      <w:r w:rsidR="009163EA">
        <w:rPr>
          <w:rFonts w:eastAsia="Calibri" w:cs="Calibri"/>
        </w:rPr>
        <w:t> </w:t>
      </w:r>
      <w:r w:rsidRPr="002876F8">
        <w:rPr>
          <w:rFonts w:eastAsia="Calibri" w:cs="Calibri"/>
        </w:rPr>
        <w:t>Parcours malvoyance</w:t>
      </w:r>
      <w:r w:rsidR="009163EA">
        <w:rPr>
          <w:rFonts w:eastAsia="Calibri" w:cs="Calibri"/>
        </w:rPr>
        <w:t> </w:t>
      </w:r>
      <w:r w:rsidRPr="002876F8">
        <w:rPr>
          <w:rFonts w:eastAsia="Calibri" w:cs="Calibri"/>
        </w:rPr>
        <w:t xml:space="preserve">» proposé par </w:t>
      </w:r>
      <w:hyperlink r:id="rId41" w:tooltip="Lien vers site Internet &quot; ethikevent.fr &quot;" w:history="1">
        <w:r w:rsidRPr="004E375C">
          <w:rPr>
            <w:rStyle w:val="Lienhypertexte"/>
            <w:rFonts w:eastAsia="Calibri" w:cs="Calibri"/>
          </w:rPr>
          <w:t>Ethik Event</w:t>
        </w:r>
      </w:hyperlink>
      <w:r w:rsidRPr="002876F8">
        <w:rPr>
          <w:rFonts w:eastAsia="Calibri" w:cs="Calibri"/>
        </w:rPr>
        <w:t xml:space="preserve">, permettent aux participants de vivre des situations réalistes en utilisant des équipements spécifiques, comme des lunettes simulant des déficiences visuelles. </w:t>
      </w:r>
    </w:p>
    <w:p w14:paraId="0ECC7B70" w14:textId="77777777" w:rsidR="00BE5C27" w:rsidRDefault="00BE5C27" w:rsidP="00BE5C27">
      <w:pPr>
        <w:snapToGrid w:val="0"/>
        <w:rPr>
          <w:rFonts w:eastAsia="Calibri" w:cs="Calibri"/>
        </w:rPr>
      </w:pPr>
    </w:p>
    <w:p w14:paraId="55A81DD3" w14:textId="77777777" w:rsidR="00BE5C27" w:rsidRDefault="00BE5C27" w:rsidP="00BE5C27">
      <w:pPr>
        <w:snapToGrid w:val="0"/>
        <w:rPr>
          <w:rFonts w:eastAsia="Calibri" w:cs="Calibri"/>
        </w:rPr>
      </w:pPr>
    </w:p>
    <w:p w14:paraId="2D8D12F3" w14:textId="1C72DC46" w:rsidR="00BE5C27" w:rsidRPr="002876F8" w:rsidRDefault="00BE5C27" w:rsidP="00BE5C27">
      <w:pPr>
        <w:snapToGrid w:val="0"/>
        <w:rPr>
          <w:rFonts w:eastAsia="Calibri" w:cs="Calibri"/>
        </w:rPr>
      </w:pPr>
      <w:r w:rsidRPr="002876F8">
        <w:rPr>
          <w:rFonts w:eastAsia="Calibri" w:cs="Calibri"/>
        </w:rPr>
        <w:t xml:space="preserve">Cette approche vise à favoriser une meilleure compréhension et une plus grande empathie envers les </w:t>
      </w:r>
      <w:r w:rsidR="001D3E5C">
        <w:rPr>
          <w:rFonts w:eastAsia="Calibri" w:cs="Calibri"/>
        </w:rPr>
        <w:t>PSDH</w:t>
      </w:r>
      <w:r w:rsidRPr="002876F8">
        <w:rPr>
          <w:rFonts w:eastAsia="Calibri" w:cs="Calibri"/>
        </w:rPr>
        <w:t xml:space="preserve">, tout en encourageant des pratiques inclusives au sein des organisations. </w:t>
      </w:r>
    </w:p>
    <w:p w14:paraId="181CD251" w14:textId="77777777" w:rsidR="00BE5C27" w:rsidRPr="002876F8" w:rsidRDefault="00BE5C27" w:rsidP="00BE5C27">
      <w:pPr>
        <w:snapToGrid w:val="0"/>
        <w:rPr>
          <w:rFonts w:eastAsia="Calibri" w:cs="Calibri"/>
        </w:rPr>
      </w:pPr>
      <w:r w:rsidRPr="002876F8">
        <w:rPr>
          <w:rFonts w:eastAsia="Calibri" w:cs="Calibri"/>
        </w:rPr>
        <w:t xml:space="preserve"> </w:t>
      </w:r>
    </w:p>
    <w:p w14:paraId="24BD1F54" w14:textId="77777777" w:rsidR="00BE5C27" w:rsidRPr="002876F8" w:rsidRDefault="00BE5C27" w:rsidP="00BE5C27">
      <w:pPr>
        <w:snapToGrid w:val="0"/>
        <w:rPr>
          <w:rFonts w:eastAsia="Calibri" w:cs="Calibri"/>
          <w:b/>
        </w:rPr>
      </w:pPr>
    </w:p>
    <w:p w14:paraId="0667B24F" w14:textId="338A3057" w:rsidR="00BE5C27" w:rsidRPr="00AD7FB7" w:rsidRDefault="00CE34D5" w:rsidP="00C55063">
      <w:pPr>
        <w:pStyle w:val="Titre3"/>
        <w:numPr>
          <w:ilvl w:val="1"/>
          <w:numId w:val="5"/>
        </w:numPr>
        <w:rPr>
          <w:rFonts w:eastAsia="Calibri"/>
        </w:rPr>
      </w:pPr>
      <w:hyperlink r:id="rId42" w:tooltip="consulter le site ariane conseil" w:history="1">
        <w:r w:rsidR="00BE5C27" w:rsidRPr="00AD7FB7">
          <w:rPr>
            <w:rStyle w:val="Lienhypertexte"/>
            <w:rFonts w:eastAsia="Calibri" w:cs="Calibri"/>
          </w:rPr>
          <w:t>L'atelier «</w:t>
        </w:r>
        <w:r w:rsidR="009163EA" w:rsidRPr="00AD7FB7">
          <w:rPr>
            <w:rStyle w:val="Lienhypertexte"/>
            <w:rFonts w:eastAsia="Calibri" w:cs="Calibri"/>
          </w:rPr>
          <w:t> </w:t>
        </w:r>
        <w:r w:rsidR="00BE5C27" w:rsidRPr="00AD7FB7">
          <w:rPr>
            <w:rStyle w:val="Lienhypertexte"/>
            <w:rFonts w:eastAsia="Calibri" w:cs="Calibri"/>
          </w:rPr>
          <w:t>Handi’Simul</w:t>
        </w:r>
        <w:r w:rsidR="009163EA" w:rsidRPr="00AD7FB7">
          <w:rPr>
            <w:rStyle w:val="Lienhypertexte"/>
            <w:rFonts w:eastAsia="Calibri" w:cs="Calibri"/>
          </w:rPr>
          <w:t> </w:t>
        </w:r>
        <w:r w:rsidR="00BE5C27" w:rsidRPr="00AD7FB7">
          <w:rPr>
            <w:rStyle w:val="Lienhypertexte"/>
            <w:rFonts w:eastAsia="Calibri" w:cs="Calibri"/>
          </w:rPr>
          <w:t>» d'Ariane Conseil</w:t>
        </w:r>
      </w:hyperlink>
      <w:r w:rsidR="00BE5C27" w:rsidRPr="00AD7FB7">
        <w:rPr>
          <w:rFonts w:eastAsia="Calibri"/>
        </w:rPr>
        <w:t xml:space="preserve">   </w:t>
      </w:r>
    </w:p>
    <w:p w14:paraId="53303D8A" w14:textId="77777777" w:rsidR="00BE5C27" w:rsidRDefault="00BE5C27" w:rsidP="00BE5C27">
      <w:pPr>
        <w:snapToGrid w:val="0"/>
        <w:rPr>
          <w:rFonts w:eastAsia="Calibri" w:cs="Calibri"/>
          <w:b/>
        </w:rPr>
      </w:pPr>
    </w:p>
    <w:p w14:paraId="7CB5C3DA" w14:textId="77777777" w:rsidR="00BE5C27" w:rsidRDefault="00BE5C27" w:rsidP="00BE5C27">
      <w:pPr>
        <w:snapToGrid w:val="0"/>
        <w:rPr>
          <w:rFonts w:eastAsia="Calibri" w:cs="Calibri"/>
          <w:b/>
        </w:rPr>
      </w:pPr>
    </w:p>
    <w:p w14:paraId="64277189" w14:textId="657EA986" w:rsidR="00BE5C27" w:rsidRDefault="00BE5C27" w:rsidP="00BE5C27">
      <w:pPr>
        <w:snapToGrid w:val="0"/>
        <w:rPr>
          <w:rFonts w:eastAsia="Calibri" w:cs="Calibri"/>
        </w:rPr>
      </w:pPr>
      <w:r>
        <w:rPr>
          <w:rFonts w:eastAsia="Calibri" w:cs="Calibri"/>
        </w:rPr>
        <w:t xml:space="preserve">L’atelier </w:t>
      </w:r>
      <w:r w:rsidRPr="002876F8">
        <w:rPr>
          <w:rFonts w:eastAsia="Calibri" w:cs="Calibri"/>
        </w:rPr>
        <w:t xml:space="preserve">est conçu pour sensibiliser les collaborateurs en entreprise aux défis quotidiens rencontrés par les </w:t>
      </w:r>
      <w:r w:rsidR="001D3E5C">
        <w:rPr>
          <w:rFonts w:eastAsia="Calibri" w:cs="Calibri"/>
        </w:rPr>
        <w:t>PSDH</w:t>
      </w:r>
      <w:r w:rsidRPr="002876F8">
        <w:rPr>
          <w:rFonts w:eastAsia="Calibri" w:cs="Calibri"/>
        </w:rPr>
        <w:t xml:space="preserve">. </w:t>
      </w:r>
    </w:p>
    <w:p w14:paraId="583B91D3" w14:textId="77777777" w:rsidR="00BE5C27" w:rsidRDefault="00BE5C27" w:rsidP="00BE5C27">
      <w:pPr>
        <w:snapToGrid w:val="0"/>
        <w:rPr>
          <w:rFonts w:eastAsia="Calibri" w:cs="Calibri"/>
        </w:rPr>
      </w:pPr>
    </w:p>
    <w:p w14:paraId="00562B91" w14:textId="77777777" w:rsidR="00BE5C27" w:rsidRDefault="00BE5C27" w:rsidP="00BE5C27">
      <w:pPr>
        <w:snapToGrid w:val="0"/>
        <w:rPr>
          <w:rFonts w:eastAsia="Calibri" w:cs="Calibri"/>
        </w:rPr>
      </w:pPr>
    </w:p>
    <w:p w14:paraId="04D1F9F9" w14:textId="77777777" w:rsidR="00BE5C27" w:rsidRDefault="00BE5C27" w:rsidP="00BE5C27">
      <w:pPr>
        <w:snapToGrid w:val="0"/>
        <w:rPr>
          <w:rFonts w:eastAsia="Calibri" w:cs="Calibri"/>
        </w:rPr>
      </w:pPr>
      <w:r w:rsidRPr="002876F8">
        <w:rPr>
          <w:rFonts w:eastAsia="Calibri" w:cs="Calibri"/>
        </w:rPr>
        <w:t xml:space="preserve">En utilisant des simulateurs spécifiques, tels que des gants reproduisant des tremblements essentiels ou des casques simulant des acouphènes, les participants sont invités à réaliser des tâches courantes. </w:t>
      </w:r>
    </w:p>
    <w:p w14:paraId="066F83F4" w14:textId="77777777" w:rsidR="00BE5C27" w:rsidRDefault="00BE5C27" w:rsidP="00BE5C27">
      <w:pPr>
        <w:snapToGrid w:val="0"/>
        <w:rPr>
          <w:rFonts w:eastAsia="Calibri" w:cs="Calibri"/>
        </w:rPr>
      </w:pPr>
    </w:p>
    <w:p w14:paraId="7F25D5DB" w14:textId="77777777" w:rsidR="00BE5C27" w:rsidRDefault="00BE5C27" w:rsidP="00BE5C27">
      <w:pPr>
        <w:snapToGrid w:val="0"/>
        <w:rPr>
          <w:rFonts w:eastAsia="Calibri" w:cs="Calibri"/>
        </w:rPr>
      </w:pPr>
    </w:p>
    <w:p w14:paraId="698A1EA5" w14:textId="77777777" w:rsidR="00BE5C27" w:rsidRPr="002876F8" w:rsidRDefault="00BE5C27" w:rsidP="00BE5C27">
      <w:pPr>
        <w:snapToGrid w:val="0"/>
        <w:rPr>
          <w:rFonts w:eastAsia="Calibri" w:cs="Calibri"/>
        </w:rPr>
      </w:pPr>
      <w:r w:rsidRPr="002876F8">
        <w:rPr>
          <w:rFonts w:eastAsia="Calibri" w:cs="Calibri"/>
        </w:rPr>
        <w:t xml:space="preserve">Cette expérience immersive vise à renforcer la compréhension, l'empathie et l'engagement des équipes envers une culture d'inclusion au sein de l'entreprise. </w:t>
      </w:r>
    </w:p>
    <w:p w14:paraId="72C69534" w14:textId="77777777" w:rsidR="00BE5C27" w:rsidRPr="002876F8" w:rsidRDefault="00BE5C27" w:rsidP="00BE5C27">
      <w:pPr>
        <w:snapToGrid w:val="0"/>
        <w:rPr>
          <w:rFonts w:eastAsia="Calibri" w:cs="Calibri"/>
        </w:rPr>
      </w:pPr>
    </w:p>
    <w:p w14:paraId="4756CFFF" w14:textId="6A5AC82D" w:rsidR="00AD7FB7" w:rsidRDefault="00AD7FB7">
      <w:pPr>
        <w:spacing w:line="276" w:lineRule="auto"/>
        <w:rPr>
          <w:rFonts w:eastAsia="Calibri" w:cs="Calibri"/>
          <w:b/>
        </w:rPr>
      </w:pPr>
      <w:r>
        <w:rPr>
          <w:rFonts w:eastAsia="Calibri" w:cs="Calibri"/>
          <w:b/>
        </w:rPr>
        <w:br w:type="page"/>
      </w:r>
    </w:p>
    <w:p w14:paraId="37BE5F0F" w14:textId="77777777" w:rsidR="00BE5C27" w:rsidRPr="002876F8" w:rsidRDefault="00BE5C27" w:rsidP="00BE5C27">
      <w:pPr>
        <w:snapToGrid w:val="0"/>
        <w:rPr>
          <w:rFonts w:eastAsia="Calibri" w:cs="Calibri"/>
          <w:b/>
        </w:rPr>
      </w:pPr>
    </w:p>
    <w:p w14:paraId="687636E3" w14:textId="1846ACAB" w:rsidR="00BE5C27" w:rsidRPr="00AD7FB7" w:rsidRDefault="00CE34D5" w:rsidP="00C55063">
      <w:pPr>
        <w:pStyle w:val="Titre3"/>
        <w:numPr>
          <w:ilvl w:val="1"/>
          <w:numId w:val="5"/>
        </w:numPr>
        <w:rPr>
          <w:rFonts w:eastAsia="Calibri"/>
        </w:rPr>
      </w:pPr>
      <w:hyperlink r:id="rId43" w:tooltip="Lien vers site Internet &quot; execo-france.fr &quot;" w:history="1">
        <w:r w:rsidR="00BE5C27" w:rsidRPr="00AD7FB7">
          <w:rPr>
            <w:rStyle w:val="Lienhypertexte"/>
            <w:rFonts w:eastAsia="Calibri" w:cs="Calibri"/>
          </w:rPr>
          <w:t>Le jeu de plateau pédagogique «</w:t>
        </w:r>
        <w:r w:rsidR="009163EA" w:rsidRPr="00AD7FB7">
          <w:rPr>
            <w:rStyle w:val="Lienhypertexte"/>
            <w:rFonts w:ascii="Calibri" w:eastAsia="Calibri" w:hAnsi="Calibri" w:cs="Calibri"/>
          </w:rPr>
          <w:t> </w:t>
        </w:r>
        <w:r w:rsidR="00BE5C27" w:rsidRPr="00AD7FB7">
          <w:rPr>
            <w:rStyle w:val="Lienhypertexte"/>
            <w:rFonts w:eastAsia="Calibri" w:cs="Calibri"/>
          </w:rPr>
          <w:t>En Quête de Sens</w:t>
        </w:r>
        <w:r w:rsidR="009163EA" w:rsidRPr="00AD7FB7">
          <w:rPr>
            <w:rStyle w:val="Lienhypertexte"/>
            <w:rFonts w:ascii="Calibri" w:eastAsia="Calibri" w:hAnsi="Calibri" w:cs="Calibri"/>
          </w:rPr>
          <w:t> </w:t>
        </w:r>
        <w:r w:rsidR="00BE5C27" w:rsidRPr="00AD7FB7">
          <w:rPr>
            <w:rStyle w:val="Lienhypertexte"/>
            <w:rFonts w:eastAsia="Calibri" w:cs="Calibri"/>
          </w:rPr>
          <w:t xml:space="preserve">» </w:t>
        </w:r>
      </w:hyperlink>
      <w:r w:rsidR="00BE5C27" w:rsidRPr="00AD7FB7">
        <w:rPr>
          <w:rFonts w:eastAsia="Calibri"/>
        </w:rPr>
        <w:t xml:space="preserve"> </w:t>
      </w:r>
    </w:p>
    <w:p w14:paraId="1A2486B9" w14:textId="77777777" w:rsidR="00BE5C27" w:rsidRDefault="00BE5C27" w:rsidP="00BE5C27">
      <w:pPr>
        <w:snapToGrid w:val="0"/>
        <w:rPr>
          <w:rFonts w:eastAsia="Calibri" w:cs="Calibri"/>
          <w:b/>
        </w:rPr>
      </w:pPr>
    </w:p>
    <w:p w14:paraId="06511C09" w14:textId="77777777" w:rsidR="00BE5C27" w:rsidRDefault="00BE5C27" w:rsidP="00BE5C27">
      <w:pPr>
        <w:snapToGrid w:val="0"/>
        <w:rPr>
          <w:rFonts w:eastAsia="Calibri" w:cs="Calibri"/>
          <w:b/>
        </w:rPr>
      </w:pPr>
    </w:p>
    <w:p w14:paraId="70AD3AEA" w14:textId="77777777" w:rsidR="00BE5C27" w:rsidRDefault="00BE5C27" w:rsidP="00BE5C27">
      <w:pPr>
        <w:snapToGrid w:val="0"/>
        <w:rPr>
          <w:rFonts w:eastAsia="Calibri" w:cs="Calibri"/>
        </w:rPr>
      </w:pPr>
      <w:r w:rsidRPr="005D67A2">
        <w:rPr>
          <w:rFonts w:eastAsia="Calibri" w:cs="Calibri"/>
          <w:bCs/>
        </w:rPr>
        <w:t>Le jeu</w:t>
      </w:r>
      <w:r>
        <w:rPr>
          <w:rFonts w:eastAsia="Calibri" w:cs="Calibri"/>
        </w:rPr>
        <w:t xml:space="preserve"> </w:t>
      </w:r>
      <w:r w:rsidRPr="002876F8">
        <w:rPr>
          <w:rFonts w:eastAsia="Calibri" w:cs="Calibri"/>
        </w:rPr>
        <w:t xml:space="preserve">s'adresse aux collaborateurs d'entreprises désireux de mieux comprendre les divers types de handicaps. </w:t>
      </w:r>
    </w:p>
    <w:p w14:paraId="40BA254F" w14:textId="77777777" w:rsidR="00BE5C27" w:rsidRDefault="00BE5C27" w:rsidP="00BE5C27">
      <w:pPr>
        <w:snapToGrid w:val="0"/>
        <w:rPr>
          <w:rFonts w:eastAsia="Calibri" w:cs="Calibri"/>
        </w:rPr>
      </w:pPr>
    </w:p>
    <w:p w14:paraId="40361CBE" w14:textId="77777777" w:rsidR="00BE5C27" w:rsidRDefault="00BE5C27" w:rsidP="00BE5C27">
      <w:pPr>
        <w:snapToGrid w:val="0"/>
        <w:rPr>
          <w:rFonts w:eastAsia="Calibri" w:cs="Calibri"/>
        </w:rPr>
      </w:pPr>
    </w:p>
    <w:p w14:paraId="76F98514" w14:textId="77777777" w:rsidR="00BE5C27" w:rsidRDefault="00BE5C27" w:rsidP="00BE5C27">
      <w:pPr>
        <w:snapToGrid w:val="0"/>
        <w:rPr>
          <w:rFonts w:eastAsia="Calibri" w:cs="Calibri"/>
        </w:rPr>
      </w:pPr>
      <w:r w:rsidRPr="002876F8">
        <w:rPr>
          <w:rFonts w:eastAsia="Calibri" w:cs="Calibri"/>
        </w:rPr>
        <w:t xml:space="preserve">En engageant les participants dans des missions simulant des limitations sensorielles ou cognitives, ce jeu favorise le développement de l'empathie et une meilleure appréhension des défis liés à l'inclusion. </w:t>
      </w:r>
    </w:p>
    <w:p w14:paraId="5D734B39" w14:textId="77777777" w:rsidR="00BE5C27" w:rsidRDefault="00BE5C27" w:rsidP="00BE5C27">
      <w:pPr>
        <w:snapToGrid w:val="0"/>
        <w:rPr>
          <w:rFonts w:eastAsia="Calibri" w:cs="Calibri"/>
        </w:rPr>
      </w:pPr>
    </w:p>
    <w:p w14:paraId="2B19A665" w14:textId="77777777" w:rsidR="00BE5C27" w:rsidRDefault="00BE5C27" w:rsidP="00BE5C27">
      <w:pPr>
        <w:snapToGrid w:val="0"/>
        <w:rPr>
          <w:rFonts w:eastAsia="Calibri" w:cs="Calibri"/>
        </w:rPr>
      </w:pPr>
    </w:p>
    <w:p w14:paraId="12113E9F" w14:textId="77777777" w:rsidR="00BE5C27" w:rsidRDefault="00BE5C27" w:rsidP="00BE5C27">
      <w:pPr>
        <w:snapToGrid w:val="0"/>
        <w:rPr>
          <w:rFonts w:eastAsia="Calibri" w:cs="Calibri"/>
        </w:rPr>
      </w:pPr>
      <w:r w:rsidRPr="002876F8">
        <w:rPr>
          <w:rFonts w:eastAsia="Calibri" w:cs="Calibri"/>
        </w:rPr>
        <w:t xml:space="preserve">Par exemple, les joueurs peuvent être amenés à accomplir des tâches avec des contraintes simulant une déficience visuelle ou auditive, ou encore des troubles moteurs, les obligeant ainsi à adapter leurs stratégies et à collaborer efficacement. </w:t>
      </w:r>
    </w:p>
    <w:p w14:paraId="3A9C09A4" w14:textId="77777777" w:rsidR="00BE5C27" w:rsidRDefault="00BE5C27" w:rsidP="00BE5C27">
      <w:pPr>
        <w:snapToGrid w:val="0"/>
        <w:rPr>
          <w:rFonts w:eastAsia="Calibri" w:cs="Calibri"/>
        </w:rPr>
      </w:pPr>
    </w:p>
    <w:p w14:paraId="0F2AB50B" w14:textId="77777777" w:rsidR="00BE5C27" w:rsidRDefault="00BE5C27" w:rsidP="00BE5C27">
      <w:pPr>
        <w:snapToGrid w:val="0"/>
        <w:rPr>
          <w:rFonts w:eastAsia="Calibri" w:cs="Calibri"/>
        </w:rPr>
      </w:pPr>
    </w:p>
    <w:p w14:paraId="74702003" w14:textId="24EEE817" w:rsidR="00BE5C27" w:rsidRDefault="00BE5C27" w:rsidP="00BE5C27">
      <w:pPr>
        <w:snapToGrid w:val="0"/>
        <w:rPr>
          <w:rFonts w:eastAsia="Calibri" w:cs="Calibri"/>
        </w:rPr>
      </w:pPr>
      <w:r w:rsidRPr="002876F8">
        <w:rPr>
          <w:rFonts w:eastAsia="Calibri" w:cs="Calibri"/>
        </w:rPr>
        <w:t xml:space="preserve">Cette approche ludique et immersive permet de sensibiliser les participants aux réalités quotidiennes des </w:t>
      </w:r>
      <w:r w:rsidR="001D3E5C">
        <w:rPr>
          <w:rFonts w:eastAsia="Calibri" w:cs="Calibri"/>
        </w:rPr>
        <w:t>PSDH</w:t>
      </w:r>
      <w:r w:rsidRPr="002876F8">
        <w:rPr>
          <w:rFonts w:eastAsia="Calibri" w:cs="Calibri"/>
        </w:rPr>
        <w:t xml:space="preserve">, tout en renforçant la cohésion d'équipe et la communication. </w:t>
      </w:r>
    </w:p>
    <w:p w14:paraId="0C891C10" w14:textId="77777777" w:rsidR="00BE5C27" w:rsidRDefault="00BE5C27" w:rsidP="00BE5C27">
      <w:pPr>
        <w:snapToGrid w:val="0"/>
        <w:rPr>
          <w:rFonts w:eastAsia="Calibri" w:cs="Calibri"/>
        </w:rPr>
      </w:pPr>
    </w:p>
    <w:p w14:paraId="030646CA" w14:textId="77777777" w:rsidR="00BE5C27" w:rsidRDefault="00BE5C27" w:rsidP="00BE5C27">
      <w:pPr>
        <w:snapToGrid w:val="0"/>
        <w:rPr>
          <w:rFonts w:eastAsia="Calibri" w:cs="Calibri"/>
        </w:rPr>
      </w:pPr>
    </w:p>
    <w:p w14:paraId="22D676F8" w14:textId="11A71CDE" w:rsidR="00BE5C27" w:rsidRPr="002876F8" w:rsidRDefault="00BE5C27" w:rsidP="00BE5C27">
      <w:pPr>
        <w:snapToGrid w:val="0"/>
        <w:rPr>
          <w:rFonts w:eastAsia="Calibri" w:cs="Calibri"/>
        </w:rPr>
      </w:pPr>
      <w:r w:rsidRPr="002876F8">
        <w:rPr>
          <w:rFonts w:eastAsia="Calibri" w:cs="Calibri"/>
        </w:rPr>
        <w:t xml:space="preserve">En intégrant </w:t>
      </w:r>
      <w:r w:rsidR="002A664A">
        <w:rPr>
          <w:rFonts w:eastAsia="Calibri" w:cs="Calibri"/>
        </w:rPr>
        <w:t>« </w:t>
      </w:r>
      <w:r w:rsidRPr="002876F8">
        <w:rPr>
          <w:rFonts w:eastAsia="Calibri" w:cs="Calibri"/>
        </w:rPr>
        <w:t>En Quête de Sens</w:t>
      </w:r>
      <w:r w:rsidR="002A664A">
        <w:rPr>
          <w:rFonts w:eastAsia="Calibri" w:cs="Calibri"/>
        </w:rPr>
        <w:t> »</w:t>
      </w:r>
      <w:r w:rsidRPr="002876F8">
        <w:rPr>
          <w:rFonts w:eastAsia="Calibri" w:cs="Calibri"/>
        </w:rPr>
        <w:t xml:space="preserve"> dans des programmes de formation ou des ateliers de sensibilisation, les organisations peuvent promouvoir une culture d'inclusion et de respect de la diversité, essentielle pour un environnement professionnel harmonieux et équitable.</w:t>
      </w:r>
    </w:p>
    <w:p w14:paraId="189EDBCB" w14:textId="77777777" w:rsidR="00BE5C27" w:rsidRPr="002876F8" w:rsidRDefault="00BE5C27" w:rsidP="00BE5C27">
      <w:pPr>
        <w:snapToGrid w:val="0"/>
        <w:rPr>
          <w:rFonts w:eastAsia="Calibri" w:cs="Calibri"/>
        </w:rPr>
      </w:pPr>
    </w:p>
    <w:p w14:paraId="2162C11B" w14:textId="77777777" w:rsidR="00BE5C27" w:rsidRPr="002876F8" w:rsidRDefault="00BE5C27" w:rsidP="00BE5C27">
      <w:pPr>
        <w:snapToGrid w:val="0"/>
        <w:rPr>
          <w:rFonts w:eastAsia="Calibri" w:cs="Calibri"/>
        </w:rPr>
      </w:pPr>
    </w:p>
    <w:p w14:paraId="6496F1C9" w14:textId="5CBACD83" w:rsidR="00BE5C27" w:rsidRPr="00AD7FB7" w:rsidRDefault="00CE34D5" w:rsidP="00C55063">
      <w:pPr>
        <w:pStyle w:val="Titre3"/>
        <w:numPr>
          <w:ilvl w:val="1"/>
          <w:numId w:val="5"/>
        </w:numPr>
        <w:rPr>
          <w:rFonts w:eastAsia="Calibri"/>
        </w:rPr>
      </w:pPr>
      <w:hyperlink r:id="rId44" w:tooltip="Lien vers portail Internet &quot; ladapt.net &quot;" w:history="1">
        <w:r w:rsidR="00BE5C27" w:rsidRPr="00AD7FB7">
          <w:rPr>
            <w:rStyle w:val="Lienhypertexte"/>
            <w:rFonts w:eastAsia="Calibri" w:cs="Calibri"/>
          </w:rPr>
          <w:t>«</w:t>
        </w:r>
        <w:r w:rsidR="009163EA" w:rsidRPr="00AD7FB7">
          <w:rPr>
            <w:rStyle w:val="Lienhypertexte"/>
            <w:rFonts w:ascii="Calibri" w:eastAsia="Calibri" w:hAnsi="Calibri" w:cs="Calibri"/>
          </w:rPr>
          <w:t> </w:t>
        </w:r>
        <w:r w:rsidR="00BE5C27" w:rsidRPr="00AD7FB7">
          <w:rPr>
            <w:rStyle w:val="Lienhypertexte"/>
            <w:rFonts w:eastAsia="Calibri" w:cs="Calibri"/>
          </w:rPr>
          <w:t>La Saga des Héros</w:t>
        </w:r>
        <w:r w:rsidR="009163EA" w:rsidRPr="00AD7FB7">
          <w:rPr>
            <w:rStyle w:val="Lienhypertexte"/>
            <w:rFonts w:ascii="Calibri" w:eastAsia="Calibri" w:hAnsi="Calibri" w:cs="Calibri"/>
          </w:rPr>
          <w:t> </w:t>
        </w:r>
        <w:r w:rsidR="00BE5C27" w:rsidRPr="00AD7FB7">
          <w:rPr>
            <w:rStyle w:val="Lienhypertexte"/>
            <w:rFonts w:eastAsia="Calibri" w:cs="Calibri"/>
          </w:rPr>
          <w:t>»</w:t>
        </w:r>
      </w:hyperlink>
    </w:p>
    <w:p w14:paraId="0DC6A914" w14:textId="77777777" w:rsidR="00BE5C27" w:rsidRDefault="00BE5C27" w:rsidP="00BE5C27">
      <w:pPr>
        <w:snapToGrid w:val="0"/>
        <w:rPr>
          <w:rFonts w:eastAsia="Calibri" w:cs="Calibri"/>
          <w:b/>
        </w:rPr>
      </w:pPr>
    </w:p>
    <w:p w14:paraId="19511DD0" w14:textId="77777777" w:rsidR="00BE5C27" w:rsidRDefault="00BE5C27" w:rsidP="00BE5C27">
      <w:pPr>
        <w:snapToGrid w:val="0"/>
        <w:rPr>
          <w:rFonts w:eastAsia="Calibri" w:cs="Calibri"/>
          <w:b/>
        </w:rPr>
      </w:pPr>
    </w:p>
    <w:p w14:paraId="57F17B38" w14:textId="423B8EC8" w:rsidR="00BE5C27" w:rsidRDefault="002A664A" w:rsidP="00BE5C27">
      <w:pPr>
        <w:snapToGrid w:val="0"/>
        <w:rPr>
          <w:rFonts w:eastAsia="Calibri" w:cs="Calibri"/>
        </w:rPr>
      </w:pPr>
      <w:r>
        <w:rPr>
          <w:rFonts w:eastAsia="Calibri" w:cs="Calibri"/>
        </w:rPr>
        <w:t>« </w:t>
      </w:r>
      <w:r w:rsidR="00BE5C27" w:rsidRPr="005D67A2">
        <w:rPr>
          <w:rFonts w:eastAsia="Calibri" w:cs="Calibri"/>
        </w:rPr>
        <w:t>La Saga des Héros</w:t>
      </w:r>
      <w:r>
        <w:rPr>
          <w:rFonts w:eastAsia="Calibri" w:cs="Calibri"/>
        </w:rPr>
        <w:t> »</w:t>
      </w:r>
      <w:r w:rsidR="00BE5C27">
        <w:rPr>
          <w:rFonts w:eastAsia="Calibri" w:cs="Calibri"/>
          <w:bCs/>
        </w:rPr>
        <w:t>, d</w:t>
      </w:r>
      <w:r w:rsidR="00BE5C27" w:rsidRPr="005D67A2">
        <w:rPr>
          <w:rFonts w:eastAsia="Calibri" w:cs="Calibri"/>
          <w:bCs/>
        </w:rPr>
        <w:t>éveloppé</w:t>
      </w:r>
      <w:r w:rsidR="00886DB0">
        <w:rPr>
          <w:rFonts w:eastAsia="Calibri" w:cs="Calibri"/>
          <w:bCs/>
        </w:rPr>
        <w:t>s</w:t>
      </w:r>
      <w:r w:rsidR="00BE5C27" w:rsidRPr="005D67A2">
        <w:rPr>
          <w:rFonts w:eastAsia="Calibri" w:cs="Calibri"/>
          <w:bCs/>
        </w:rPr>
        <w:t xml:space="preserve"> par LADAPT</w:t>
      </w:r>
      <w:r w:rsidR="00BE5C27">
        <w:rPr>
          <w:rFonts w:eastAsia="Calibri" w:cs="Calibri"/>
        </w:rPr>
        <w:t xml:space="preserve">, </w:t>
      </w:r>
      <w:r w:rsidR="00BE5C27" w:rsidRPr="002876F8">
        <w:rPr>
          <w:rFonts w:eastAsia="Calibri" w:cs="Calibri"/>
        </w:rPr>
        <w:t xml:space="preserve">est un </w:t>
      </w:r>
      <w:r w:rsidR="00BE5C27">
        <w:rPr>
          <w:rFonts w:eastAsia="Calibri" w:cs="Calibri"/>
        </w:rPr>
        <w:t>«</w:t>
      </w:r>
      <w:r w:rsidR="009163EA">
        <w:rPr>
          <w:rFonts w:ascii="Calibri" w:eastAsia="Calibri" w:hAnsi="Calibri" w:cs="Calibri"/>
        </w:rPr>
        <w:t> </w:t>
      </w:r>
      <w:r w:rsidR="00BE5C27" w:rsidRPr="002876F8">
        <w:rPr>
          <w:rFonts w:eastAsia="Calibri" w:cs="Calibri"/>
        </w:rPr>
        <w:t>escape game</w:t>
      </w:r>
      <w:r w:rsidR="009163EA">
        <w:rPr>
          <w:rFonts w:ascii="Calibri" w:eastAsia="Calibri" w:hAnsi="Calibri" w:cs="Calibri"/>
        </w:rPr>
        <w:t> </w:t>
      </w:r>
      <w:r w:rsidR="00BE5C27">
        <w:rPr>
          <w:rFonts w:eastAsia="Calibri" w:cs="Calibri"/>
        </w:rPr>
        <w:t>»</w:t>
      </w:r>
      <w:r w:rsidR="00BE5C27" w:rsidRPr="002876F8">
        <w:rPr>
          <w:rFonts w:eastAsia="Calibri" w:cs="Calibri"/>
        </w:rPr>
        <w:t xml:space="preserve"> où les participants sont plongés dans un univers ludique tout en découvrant différentes typologies de handicaps. </w:t>
      </w:r>
    </w:p>
    <w:p w14:paraId="6610F832" w14:textId="77777777" w:rsidR="00BE5C27" w:rsidRDefault="00BE5C27" w:rsidP="00BE5C27">
      <w:pPr>
        <w:snapToGrid w:val="0"/>
        <w:rPr>
          <w:rFonts w:eastAsia="Calibri" w:cs="Calibri"/>
        </w:rPr>
      </w:pPr>
    </w:p>
    <w:p w14:paraId="340E82BC" w14:textId="77777777" w:rsidR="00BE5C27" w:rsidRDefault="00BE5C27" w:rsidP="00BE5C27">
      <w:pPr>
        <w:snapToGrid w:val="0"/>
        <w:rPr>
          <w:rFonts w:eastAsia="Calibri" w:cs="Calibri"/>
        </w:rPr>
      </w:pPr>
    </w:p>
    <w:p w14:paraId="2BBA47B5" w14:textId="77777777" w:rsidR="00BE5C27" w:rsidRDefault="00BE5C27" w:rsidP="00BE5C27">
      <w:pPr>
        <w:snapToGrid w:val="0"/>
        <w:rPr>
          <w:rFonts w:eastAsia="Calibri" w:cs="Calibri"/>
        </w:rPr>
      </w:pPr>
      <w:r w:rsidRPr="002876F8">
        <w:rPr>
          <w:rFonts w:eastAsia="Calibri" w:cs="Calibri"/>
        </w:rPr>
        <w:t xml:space="preserve">Ce jeu permet d'aborder le handicap sous un angle divertissant, tout en sensibilisant les collaborateurs aux réalités vécues par leurs collègues en situation de handicap. </w:t>
      </w:r>
    </w:p>
    <w:p w14:paraId="245DA354" w14:textId="77777777" w:rsidR="00BE5C27" w:rsidRDefault="00BE5C27" w:rsidP="00BE5C27">
      <w:pPr>
        <w:snapToGrid w:val="0"/>
        <w:rPr>
          <w:rFonts w:eastAsia="Calibri" w:cs="Calibri"/>
        </w:rPr>
      </w:pPr>
    </w:p>
    <w:p w14:paraId="374F8650" w14:textId="77777777" w:rsidR="00BE5C27" w:rsidRDefault="00BE5C27" w:rsidP="00BE5C27">
      <w:pPr>
        <w:snapToGrid w:val="0"/>
        <w:rPr>
          <w:rFonts w:eastAsia="Calibri" w:cs="Calibri"/>
        </w:rPr>
      </w:pPr>
    </w:p>
    <w:p w14:paraId="00E078C4" w14:textId="77777777" w:rsidR="00BE5C27" w:rsidRDefault="00BE5C27" w:rsidP="00BE5C27">
      <w:pPr>
        <w:snapToGrid w:val="0"/>
        <w:rPr>
          <w:rFonts w:eastAsia="Calibri" w:cs="Calibri"/>
          <w:b/>
        </w:rPr>
      </w:pPr>
      <w:r w:rsidRPr="002876F8">
        <w:rPr>
          <w:rFonts w:eastAsia="Calibri" w:cs="Calibri"/>
        </w:rPr>
        <w:t>Ce type d'atelier favorise l'empathie et la cohésion d'équipe, car les participants doivent collaborer pour résoudre des énigmes tout en étant confrontés à des défis liés au handicap.</w:t>
      </w:r>
    </w:p>
    <w:p w14:paraId="3E85B88A" w14:textId="77777777" w:rsidR="00BE5C27" w:rsidRDefault="00BE5C27" w:rsidP="00BE5C27">
      <w:pPr>
        <w:snapToGrid w:val="0"/>
        <w:rPr>
          <w:rFonts w:eastAsia="Calibri" w:cs="Calibri"/>
          <w:b/>
        </w:rPr>
      </w:pPr>
    </w:p>
    <w:p w14:paraId="2B056EF6" w14:textId="77777777" w:rsidR="00BE5C27" w:rsidRPr="000261FC" w:rsidRDefault="00BE5C27" w:rsidP="00BE5C27">
      <w:pPr>
        <w:snapToGrid w:val="0"/>
        <w:rPr>
          <w:rFonts w:eastAsia="Calibri" w:cs="Calibri"/>
          <w:b/>
          <w:bCs/>
        </w:rPr>
      </w:pPr>
    </w:p>
    <w:p w14:paraId="0A7E96BB" w14:textId="7754A1E9" w:rsidR="00BE5C27" w:rsidRPr="00AD7FB7" w:rsidRDefault="00CE34D5" w:rsidP="00C55063">
      <w:pPr>
        <w:pStyle w:val="Titre3"/>
        <w:numPr>
          <w:ilvl w:val="1"/>
          <w:numId w:val="5"/>
        </w:numPr>
        <w:rPr>
          <w:rFonts w:eastAsia="Calibri"/>
        </w:rPr>
      </w:pPr>
      <w:hyperlink r:id="rId45" w:tooltip="consulter le site de Hello Escape" w:history="1">
        <w:r w:rsidR="00BE5C27" w:rsidRPr="00AD7FB7">
          <w:rPr>
            <w:rStyle w:val="Lienhypertexte"/>
            <w:rFonts w:eastAsia="Calibri" w:cs="Calibri"/>
            <w:bCs/>
          </w:rPr>
          <w:t xml:space="preserve">L'escape game proposé par Hello Escape </w:t>
        </w:r>
      </w:hyperlink>
      <w:r w:rsidR="00BE5C27" w:rsidRPr="00AD7FB7">
        <w:rPr>
          <w:rFonts w:eastAsia="Calibri"/>
        </w:rPr>
        <w:t xml:space="preserve">  </w:t>
      </w:r>
    </w:p>
    <w:p w14:paraId="356942B9" w14:textId="77777777" w:rsidR="00BE5C27" w:rsidRPr="000261FC" w:rsidRDefault="00BE5C27" w:rsidP="00BE5C27">
      <w:pPr>
        <w:snapToGrid w:val="0"/>
        <w:rPr>
          <w:rFonts w:eastAsia="Calibri" w:cs="Calibri"/>
          <w:b/>
          <w:bCs/>
        </w:rPr>
      </w:pPr>
    </w:p>
    <w:p w14:paraId="2231954A" w14:textId="77777777" w:rsidR="00BE5C27" w:rsidRDefault="00BE5C27" w:rsidP="00BE5C27">
      <w:pPr>
        <w:snapToGrid w:val="0"/>
        <w:rPr>
          <w:rFonts w:eastAsia="Calibri" w:cs="Calibri"/>
        </w:rPr>
      </w:pPr>
    </w:p>
    <w:p w14:paraId="633908CE" w14:textId="77777777" w:rsidR="00BE5C27" w:rsidRDefault="00BE5C27" w:rsidP="00BE5C27">
      <w:pPr>
        <w:snapToGrid w:val="0"/>
        <w:rPr>
          <w:rFonts w:eastAsia="Calibri" w:cs="Calibri"/>
        </w:rPr>
      </w:pPr>
      <w:r>
        <w:rPr>
          <w:rFonts w:eastAsia="Calibri" w:cs="Calibri"/>
        </w:rPr>
        <w:t>C’</w:t>
      </w:r>
      <w:r w:rsidRPr="002876F8">
        <w:rPr>
          <w:rFonts w:eastAsia="Calibri" w:cs="Calibri"/>
        </w:rPr>
        <w:t xml:space="preserve">est une expérience immersive conçue pour sensibiliser les collaborateurs aux réalités du handicap. </w:t>
      </w:r>
    </w:p>
    <w:p w14:paraId="1E13A745" w14:textId="77777777" w:rsidR="00BE5C27" w:rsidRDefault="00BE5C27" w:rsidP="00BE5C27">
      <w:pPr>
        <w:snapToGrid w:val="0"/>
        <w:rPr>
          <w:rFonts w:eastAsia="Calibri" w:cs="Calibri"/>
        </w:rPr>
      </w:pPr>
    </w:p>
    <w:p w14:paraId="7304D323" w14:textId="77777777" w:rsidR="00BE5C27" w:rsidRDefault="00BE5C27" w:rsidP="00BE5C27">
      <w:pPr>
        <w:snapToGrid w:val="0"/>
        <w:rPr>
          <w:rFonts w:eastAsia="Calibri" w:cs="Calibri"/>
        </w:rPr>
      </w:pPr>
    </w:p>
    <w:p w14:paraId="1B24D416" w14:textId="77777777" w:rsidR="00BE5C27" w:rsidRDefault="00BE5C27" w:rsidP="00BE5C27">
      <w:pPr>
        <w:snapToGrid w:val="0"/>
        <w:rPr>
          <w:rFonts w:eastAsia="Calibri" w:cs="Calibri"/>
        </w:rPr>
      </w:pPr>
      <w:r w:rsidRPr="002876F8">
        <w:rPr>
          <w:rFonts w:eastAsia="Calibri" w:cs="Calibri"/>
        </w:rPr>
        <w:t xml:space="preserve">À travers des scénarios réalistes, les participants sont confrontés à des situations simulant divers handicaps, tels que des déficiences sensorielles ou des limitations motrices. </w:t>
      </w:r>
    </w:p>
    <w:p w14:paraId="6EE918E5" w14:textId="77777777" w:rsidR="00BE5C27" w:rsidRDefault="00BE5C27" w:rsidP="00BE5C27">
      <w:pPr>
        <w:snapToGrid w:val="0"/>
        <w:rPr>
          <w:rFonts w:eastAsia="Calibri" w:cs="Calibri"/>
        </w:rPr>
      </w:pPr>
    </w:p>
    <w:p w14:paraId="7F6CFF46" w14:textId="77777777" w:rsidR="00BE5C27" w:rsidRDefault="00BE5C27" w:rsidP="00BE5C27">
      <w:pPr>
        <w:snapToGrid w:val="0"/>
        <w:rPr>
          <w:rFonts w:eastAsia="Calibri" w:cs="Calibri"/>
        </w:rPr>
      </w:pPr>
    </w:p>
    <w:p w14:paraId="138A2AD3" w14:textId="52412990" w:rsidR="00BE5C27" w:rsidRDefault="00BE5C27" w:rsidP="00BE5C27">
      <w:pPr>
        <w:snapToGrid w:val="0"/>
        <w:rPr>
          <w:rFonts w:eastAsia="Calibri" w:cs="Calibri"/>
        </w:rPr>
      </w:pPr>
      <w:r w:rsidRPr="002876F8">
        <w:rPr>
          <w:rFonts w:eastAsia="Calibri" w:cs="Calibri"/>
        </w:rPr>
        <w:t xml:space="preserve">Cette approche vise à provoquer une prise de conscience profonde des défis quotidiens auxquels font face les </w:t>
      </w:r>
      <w:r w:rsidR="001D3E5C">
        <w:rPr>
          <w:rFonts w:eastAsia="Calibri" w:cs="Calibri"/>
        </w:rPr>
        <w:t>PSDH</w:t>
      </w:r>
      <w:r w:rsidRPr="002876F8">
        <w:rPr>
          <w:rFonts w:eastAsia="Calibri" w:cs="Calibri"/>
        </w:rPr>
        <w:t xml:space="preserve">, tout en renforçant la cohésion </w:t>
      </w:r>
      <w:r w:rsidRPr="002876F8">
        <w:rPr>
          <w:rFonts w:eastAsia="Calibri" w:cs="Calibri"/>
        </w:rPr>
        <w:lastRenderedPageBreak/>
        <w:t xml:space="preserve">d'équipe et en développant des compétences telles que la résolution de problèmes et l'empathie. </w:t>
      </w:r>
    </w:p>
    <w:p w14:paraId="3699A703" w14:textId="77777777" w:rsidR="00BE5C27" w:rsidRDefault="00BE5C27" w:rsidP="00BE5C27">
      <w:pPr>
        <w:snapToGrid w:val="0"/>
        <w:rPr>
          <w:rFonts w:eastAsia="Calibri" w:cs="Calibri"/>
        </w:rPr>
      </w:pPr>
    </w:p>
    <w:p w14:paraId="3FA8E712" w14:textId="77777777" w:rsidR="00BE5C27" w:rsidRDefault="00BE5C27" w:rsidP="00BE5C27">
      <w:pPr>
        <w:snapToGrid w:val="0"/>
        <w:rPr>
          <w:rFonts w:eastAsia="Calibri" w:cs="Calibri"/>
        </w:rPr>
      </w:pPr>
    </w:p>
    <w:p w14:paraId="4DB5743B" w14:textId="77777777" w:rsidR="00BE5C27" w:rsidRDefault="00BE5C27" w:rsidP="00BE5C27">
      <w:pPr>
        <w:snapToGrid w:val="0"/>
        <w:rPr>
          <w:rFonts w:eastAsia="Calibri" w:cs="Calibri"/>
        </w:rPr>
      </w:pPr>
      <w:r w:rsidRPr="002876F8">
        <w:rPr>
          <w:rFonts w:eastAsia="Calibri" w:cs="Calibri"/>
        </w:rPr>
        <w:t xml:space="preserve">En participant à cet escape game, les collaborateurs doivent travailler ensemble pour surmonter les obstacles du jeu, favorisant ainsi une meilleure communication et une compréhension accrue des enjeux liés à l'inclusion. </w:t>
      </w:r>
    </w:p>
    <w:p w14:paraId="4538DB58" w14:textId="77777777" w:rsidR="00BE5C27" w:rsidRDefault="00BE5C27" w:rsidP="00BE5C27">
      <w:pPr>
        <w:snapToGrid w:val="0"/>
        <w:rPr>
          <w:rFonts w:eastAsia="Calibri" w:cs="Calibri"/>
        </w:rPr>
      </w:pPr>
    </w:p>
    <w:p w14:paraId="314385A1" w14:textId="77777777" w:rsidR="00BE5C27" w:rsidRDefault="00BE5C27" w:rsidP="00BE5C27">
      <w:pPr>
        <w:snapToGrid w:val="0"/>
        <w:rPr>
          <w:rFonts w:eastAsia="Calibri" w:cs="Calibri"/>
        </w:rPr>
      </w:pPr>
    </w:p>
    <w:p w14:paraId="066A2FFB" w14:textId="2B597651" w:rsidR="00BE5C27" w:rsidRPr="002876F8" w:rsidRDefault="00BE5C27" w:rsidP="00BE5C27">
      <w:pPr>
        <w:snapToGrid w:val="0"/>
        <w:rPr>
          <w:rFonts w:eastAsia="Calibri" w:cs="Calibri"/>
        </w:rPr>
      </w:pPr>
      <w:r w:rsidRPr="002876F8">
        <w:rPr>
          <w:rFonts w:eastAsia="Calibri" w:cs="Calibri"/>
        </w:rPr>
        <w:t xml:space="preserve">Ce dispositif permet non seulement d'améliorer la collaboration au sein des équipes, mais aussi de promouvoir une culture d'entreprise plus inclusive, où la diversité est valorisée et où les besoins spécifiques des </w:t>
      </w:r>
      <w:r w:rsidR="001D3E5C">
        <w:rPr>
          <w:rFonts w:eastAsia="Calibri" w:cs="Calibri"/>
        </w:rPr>
        <w:t>PSDH</w:t>
      </w:r>
      <w:r w:rsidRPr="002876F8">
        <w:rPr>
          <w:rFonts w:eastAsia="Calibri" w:cs="Calibri"/>
        </w:rPr>
        <w:t xml:space="preserve"> sont mieux compris et pris en compte. </w:t>
      </w:r>
    </w:p>
    <w:p w14:paraId="32BF7664" w14:textId="77777777" w:rsidR="00BE5C27" w:rsidRPr="002876F8" w:rsidRDefault="00BE5C27" w:rsidP="00BE5C27">
      <w:pPr>
        <w:snapToGrid w:val="0"/>
        <w:rPr>
          <w:rFonts w:eastAsia="Calibri" w:cs="Calibri"/>
        </w:rPr>
      </w:pPr>
    </w:p>
    <w:p w14:paraId="762DBBBB" w14:textId="77777777" w:rsidR="00BE5C27" w:rsidRPr="000261FC" w:rsidRDefault="00BE5C27" w:rsidP="00BE5C27">
      <w:pPr>
        <w:snapToGrid w:val="0"/>
        <w:rPr>
          <w:rFonts w:eastAsia="Calibri" w:cs="Calibri"/>
          <w:b/>
          <w:bCs/>
        </w:rPr>
      </w:pPr>
    </w:p>
    <w:p w14:paraId="5387FA3B" w14:textId="5FE38CB8" w:rsidR="00BE5C27" w:rsidRPr="00AD7FB7" w:rsidRDefault="00CE34D5" w:rsidP="00C55063">
      <w:pPr>
        <w:pStyle w:val="Titre3"/>
        <w:numPr>
          <w:ilvl w:val="1"/>
          <w:numId w:val="5"/>
        </w:numPr>
        <w:rPr>
          <w:rFonts w:eastAsia="Calibri"/>
        </w:rPr>
      </w:pPr>
      <w:hyperlink r:id="rId46" w:tooltip="consulter le site de T pas Cap" w:history="1">
        <w:r w:rsidR="00BE5C27" w:rsidRPr="00AD7FB7">
          <w:rPr>
            <w:rStyle w:val="Lienhypertexte"/>
            <w:rFonts w:eastAsia="Calibri" w:cs="Calibri"/>
            <w:bCs/>
          </w:rPr>
          <w:t xml:space="preserve">Le Quiz de sensibilisation au handicap </w:t>
        </w:r>
        <w:r w:rsidR="002A664A" w:rsidRPr="00AD7FB7">
          <w:rPr>
            <w:rStyle w:val="Lienhypertexte"/>
            <w:rFonts w:eastAsia="Calibri" w:cs="Calibri"/>
            <w:bCs/>
          </w:rPr>
          <w:t>« </w:t>
        </w:r>
        <w:r w:rsidR="00BE5C27" w:rsidRPr="00AD7FB7">
          <w:rPr>
            <w:rStyle w:val="Lienhypertexte"/>
            <w:rFonts w:eastAsia="Calibri" w:cs="Calibri"/>
            <w:bCs/>
          </w:rPr>
          <w:t>T pas Cap</w:t>
        </w:r>
        <w:r w:rsidR="002A664A" w:rsidRPr="00AD7FB7">
          <w:rPr>
            <w:rStyle w:val="Lienhypertexte"/>
            <w:rFonts w:eastAsia="Calibri" w:cs="Calibri"/>
            <w:bCs/>
          </w:rPr>
          <w:t> »</w:t>
        </w:r>
      </w:hyperlink>
      <w:r w:rsidR="00BE5C27" w:rsidRPr="00AD7FB7">
        <w:rPr>
          <w:rFonts w:eastAsia="Calibri"/>
        </w:rPr>
        <w:t xml:space="preserve"> </w:t>
      </w:r>
    </w:p>
    <w:p w14:paraId="229788AB" w14:textId="77777777" w:rsidR="00BE5C27" w:rsidRPr="000261FC" w:rsidRDefault="00BE5C27" w:rsidP="00BE5C27">
      <w:pPr>
        <w:snapToGrid w:val="0"/>
        <w:rPr>
          <w:rFonts w:eastAsia="Calibri" w:cs="Calibri"/>
          <w:b/>
          <w:bCs/>
        </w:rPr>
      </w:pPr>
    </w:p>
    <w:p w14:paraId="2A62DCCB" w14:textId="77777777" w:rsidR="00BE5C27" w:rsidRDefault="00BE5C27" w:rsidP="00BE5C27">
      <w:pPr>
        <w:snapToGrid w:val="0"/>
        <w:rPr>
          <w:rFonts w:eastAsia="Calibri" w:cs="Calibri"/>
          <w:bCs/>
        </w:rPr>
      </w:pPr>
    </w:p>
    <w:p w14:paraId="2DBD14F7" w14:textId="77777777" w:rsidR="00BE5C27" w:rsidRDefault="00BE5C27" w:rsidP="00BE5C27">
      <w:pPr>
        <w:snapToGrid w:val="0"/>
        <w:rPr>
          <w:rFonts w:eastAsia="Calibri" w:cs="Calibri"/>
        </w:rPr>
      </w:pPr>
      <w:r w:rsidRPr="005D67A2">
        <w:rPr>
          <w:rFonts w:eastAsia="Calibri" w:cs="Calibri"/>
          <w:bCs/>
        </w:rPr>
        <w:t>T pas Cap</w:t>
      </w:r>
      <w:r>
        <w:rPr>
          <w:rFonts w:eastAsia="Calibri" w:cs="Calibri"/>
          <w:b/>
        </w:rPr>
        <w:t xml:space="preserve"> </w:t>
      </w:r>
      <w:r w:rsidRPr="002876F8">
        <w:rPr>
          <w:rFonts w:eastAsia="Calibri" w:cs="Calibri"/>
        </w:rPr>
        <w:t xml:space="preserve">est une expérience interactive et théâtralisée conçue pour approfondir les connaissances des collaborateurs sur le handicap en milieu professionnel. </w:t>
      </w:r>
    </w:p>
    <w:p w14:paraId="49DA0A91" w14:textId="77777777" w:rsidR="00BE5C27" w:rsidRDefault="00BE5C27" w:rsidP="00BE5C27">
      <w:pPr>
        <w:snapToGrid w:val="0"/>
        <w:rPr>
          <w:rFonts w:eastAsia="Calibri" w:cs="Calibri"/>
        </w:rPr>
      </w:pPr>
    </w:p>
    <w:p w14:paraId="4CD4376A" w14:textId="77777777" w:rsidR="00BE5C27" w:rsidRDefault="00BE5C27" w:rsidP="00BE5C27">
      <w:pPr>
        <w:snapToGrid w:val="0"/>
        <w:rPr>
          <w:rFonts w:eastAsia="Calibri" w:cs="Calibri"/>
        </w:rPr>
      </w:pPr>
    </w:p>
    <w:p w14:paraId="045EB614" w14:textId="77777777" w:rsidR="00BE5C27" w:rsidRDefault="00BE5C27" w:rsidP="00BE5C27">
      <w:pPr>
        <w:snapToGrid w:val="0"/>
        <w:rPr>
          <w:rFonts w:eastAsia="Calibri" w:cs="Calibri"/>
        </w:rPr>
      </w:pPr>
      <w:r w:rsidRPr="002876F8">
        <w:rPr>
          <w:rFonts w:eastAsia="Calibri" w:cs="Calibri"/>
        </w:rPr>
        <w:t xml:space="preserve">Ce format innovant combine des saynètes théâtrales avec des sessions de quiz, offrant ainsi une approche immersive et engageante. </w:t>
      </w:r>
    </w:p>
    <w:p w14:paraId="407BC534" w14:textId="77777777" w:rsidR="00BE5C27" w:rsidRDefault="00BE5C27" w:rsidP="00BE5C27">
      <w:pPr>
        <w:snapToGrid w:val="0"/>
        <w:rPr>
          <w:rFonts w:eastAsia="Calibri" w:cs="Calibri"/>
        </w:rPr>
      </w:pPr>
    </w:p>
    <w:p w14:paraId="67492E9C" w14:textId="77777777" w:rsidR="00BE5C27" w:rsidRDefault="00BE5C27" w:rsidP="00BE5C27">
      <w:pPr>
        <w:snapToGrid w:val="0"/>
        <w:rPr>
          <w:rFonts w:eastAsia="Calibri" w:cs="Calibri"/>
        </w:rPr>
      </w:pPr>
    </w:p>
    <w:p w14:paraId="7D8E04E3" w14:textId="714FA406" w:rsidR="00BE5C27" w:rsidRDefault="00BE5C27" w:rsidP="00BE5C27">
      <w:pPr>
        <w:snapToGrid w:val="0"/>
        <w:rPr>
          <w:rFonts w:eastAsia="Calibri" w:cs="Calibri"/>
        </w:rPr>
      </w:pPr>
      <w:r w:rsidRPr="002876F8">
        <w:rPr>
          <w:rFonts w:eastAsia="Calibri" w:cs="Calibri"/>
        </w:rPr>
        <w:t>Le déroulement typique comprend une scène d'environ 30</w:t>
      </w:r>
      <w:r w:rsidR="009163EA">
        <w:rPr>
          <w:rFonts w:ascii="Calibri" w:eastAsia="Calibri" w:hAnsi="Calibri" w:cs="Calibri"/>
        </w:rPr>
        <w:t> </w:t>
      </w:r>
      <w:r w:rsidRPr="002876F8">
        <w:rPr>
          <w:rFonts w:eastAsia="Calibri" w:cs="Calibri"/>
        </w:rPr>
        <w:t>minutes, interrompue à 12</w:t>
      </w:r>
      <w:r w:rsidR="009163EA">
        <w:rPr>
          <w:rFonts w:ascii="Calibri" w:eastAsia="Calibri" w:hAnsi="Calibri" w:cs="Calibri"/>
        </w:rPr>
        <w:t> </w:t>
      </w:r>
      <w:r w:rsidRPr="002876F8">
        <w:rPr>
          <w:rFonts w:eastAsia="Calibri" w:cs="Calibri"/>
        </w:rPr>
        <w:t xml:space="preserve">reprises pour intégrer des phases de jeu et de quiz. </w:t>
      </w:r>
    </w:p>
    <w:p w14:paraId="4C5E8016" w14:textId="77777777" w:rsidR="00BE5C27" w:rsidRDefault="00BE5C27" w:rsidP="00BE5C27">
      <w:pPr>
        <w:snapToGrid w:val="0"/>
        <w:rPr>
          <w:rFonts w:eastAsia="Calibri" w:cs="Calibri"/>
        </w:rPr>
      </w:pPr>
    </w:p>
    <w:p w14:paraId="60649CFD" w14:textId="77777777" w:rsidR="00BE5C27" w:rsidRDefault="00BE5C27" w:rsidP="00BE5C27">
      <w:pPr>
        <w:snapToGrid w:val="0"/>
        <w:rPr>
          <w:rFonts w:eastAsia="Calibri" w:cs="Calibri"/>
        </w:rPr>
      </w:pPr>
    </w:p>
    <w:p w14:paraId="0EE77D51" w14:textId="77777777" w:rsidR="00BE5C27" w:rsidRDefault="00BE5C27" w:rsidP="00BE5C27">
      <w:pPr>
        <w:snapToGrid w:val="0"/>
        <w:rPr>
          <w:rFonts w:eastAsia="Calibri" w:cs="Calibri"/>
        </w:rPr>
      </w:pPr>
      <w:r w:rsidRPr="002876F8">
        <w:rPr>
          <w:rFonts w:eastAsia="Calibri" w:cs="Calibri"/>
        </w:rPr>
        <w:t xml:space="preserve">Les participants, munis de leurs téléphones ou ordinateurs, répondent aux questions via la plateforme Klaxoon. Les réponses sont ensuite intégrées </w:t>
      </w:r>
      <w:r w:rsidRPr="002876F8">
        <w:rPr>
          <w:rFonts w:eastAsia="Calibri" w:cs="Calibri"/>
        </w:rPr>
        <w:lastRenderedPageBreak/>
        <w:t xml:space="preserve">dans la progression de la scène, renforçant ainsi la compréhension des thématiques abordées. </w:t>
      </w:r>
    </w:p>
    <w:p w14:paraId="61BF3303" w14:textId="77777777" w:rsidR="00BE5C27" w:rsidRDefault="00BE5C27" w:rsidP="00BE5C27">
      <w:pPr>
        <w:snapToGrid w:val="0"/>
        <w:rPr>
          <w:rFonts w:eastAsia="Calibri" w:cs="Calibri"/>
        </w:rPr>
      </w:pPr>
    </w:p>
    <w:p w14:paraId="7F14E8D5" w14:textId="77777777" w:rsidR="00BE5C27" w:rsidRDefault="00BE5C27" w:rsidP="00BE5C27">
      <w:pPr>
        <w:snapToGrid w:val="0"/>
        <w:rPr>
          <w:rFonts w:eastAsia="Calibri" w:cs="Calibri"/>
        </w:rPr>
      </w:pPr>
    </w:p>
    <w:p w14:paraId="60351F0D" w14:textId="77777777" w:rsidR="00BE5C27" w:rsidRDefault="00BE5C27" w:rsidP="00BE5C27">
      <w:pPr>
        <w:snapToGrid w:val="0"/>
        <w:rPr>
          <w:rFonts w:eastAsia="Calibri" w:cs="Calibri"/>
        </w:rPr>
      </w:pPr>
      <w:r w:rsidRPr="002876F8">
        <w:rPr>
          <w:rFonts w:eastAsia="Calibri" w:cs="Calibri"/>
        </w:rPr>
        <w:t xml:space="preserve">Par exemple, une scène met en scène Victoire, qui, sur les conseils de son médecin du travail, prend rendez-vous à la MDPH. Ne se considérant pas comme handicapée malgré un grave accident de voiture survenu un an auparavant, elle est confrontée à des réflexions sur la perception du handicap et les démarches associées. </w:t>
      </w:r>
    </w:p>
    <w:p w14:paraId="70F5104F" w14:textId="77777777" w:rsidR="00BE5C27" w:rsidRDefault="00BE5C27" w:rsidP="00BE5C27">
      <w:pPr>
        <w:snapToGrid w:val="0"/>
        <w:rPr>
          <w:rFonts w:eastAsia="Calibri" w:cs="Calibri"/>
        </w:rPr>
      </w:pPr>
    </w:p>
    <w:p w14:paraId="047F97B2" w14:textId="77777777" w:rsidR="00BE5C27" w:rsidRDefault="00BE5C27" w:rsidP="00BE5C27">
      <w:pPr>
        <w:snapToGrid w:val="0"/>
        <w:rPr>
          <w:rFonts w:eastAsia="Calibri" w:cs="Calibri"/>
        </w:rPr>
      </w:pPr>
    </w:p>
    <w:p w14:paraId="2DEB37D8" w14:textId="77777777" w:rsidR="00BE5C27" w:rsidRDefault="00BE5C27" w:rsidP="00BE5C27">
      <w:pPr>
        <w:snapToGrid w:val="0"/>
        <w:rPr>
          <w:rFonts w:eastAsia="Calibri" w:cs="Calibri"/>
        </w:rPr>
      </w:pPr>
      <w:r w:rsidRPr="002876F8">
        <w:rPr>
          <w:rFonts w:eastAsia="Calibri" w:cs="Calibri"/>
        </w:rPr>
        <w:t xml:space="preserve">Ce format théâtral et interactif permet de sensibiliser les équipes de manière ludique et émotionnelle, facilitant ainsi les échanges et la compréhension des enjeux liés au handicap en entreprise. </w:t>
      </w:r>
    </w:p>
    <w:p w14:paraId="33CA2B71" w14:textId="77777777" w:rsidR="00BE5C27" w:rsidRPr="000261FC" w:rsidRDefault="00BE5C27" w:rsidP="00BE5C27">
      <w:pPr>
        <w:snapToGrid w:val="0"/>
        <w:rPr>
          <w:rFonts w:eastAsia="Calibri" w:cs="Calibri"/>
          <w:b/>
          <w:bCs/>
        </w:rPr>
      </w:pPr>
    </w:p>
    <w:p w14:paraId="6DF15CF3" w14:textId="77777777" w:rsidR="00BE5C27" w:rsidRPr="000261FC" w:rsidRDefault="00BE5C27" w:rsidP="00BE5C27">
      <w:pPr>
        <w:snapToGrid w:val="0"/>
        <w:rPr>
          <w:rFonts w:eastAsia="Calibri" w:cs="Calibri"/>
          <w:b/>
          <w:bCs/>
        </w:rPr>
      </w:pPr>
    </w:p>
    <w:p w14:paraId="5F87BA61" w14:textId="35984B19" w:rsidR="00BE5C27" w:rsidRPr="00AD7FB7" w:rsidRDefault="00CE34D5" w:rsidP="00C55063">
      <w:pPr>
        <w:pStyle w:val="Titre3"/>
        <w:numPr>
          <w:ilvl w:val="1"/>
          <w:numId w:val="5"/>
        </w:numPr>
        <w:rPr>
          <w:rFonts w:eastAsia="Calibri"/>
        </w:rPr>
      </w:pPr>
      <w:hyperlink r:id="rId47" w:tooltip="consulter le site de Adeo" w:history="1">
        <w:r w:rsidR="00BE5C27" w:rsidRPr="00AD7FB7">
          <w:rPr>
            <w:rStyle w:val="Lienhypertexte"/>
            <w:rFonts w:eastAsia="Calibri" w:cs="Calibri"/>
            <w:bCs/>
          </w:rPr>
          <w:t>Adeo Conseil</w:t>
        </w:r>
      </w:hyperlink>
      <w:r w:rsidR="00BE5C27" w:rsidRPr="00AD7FB7">
        <w:rPr>
          <w:rFonts w:eastAsia="Calibri"/>
        </w:rPr>
        <w:t xml:space="preserve"> </w:t>
      </w:r>
    </w:p>
    <w:p w14:paraId="75060EDA" w14:textId="77777777" w:rsidR="00BE5C27" w:rsidRPr="000261FC" w:rsidRDefault="00BE5C27" w:rsidP="00BE5C27">
      <w:pPr>
        <w:snapToGrid w:val="0"/>
        <w:rPr>
          <w:rFonts w:eastAsia="Calibri" w:cs="Calibri"/>
          <w:b/>
          <w:bCs/>
        </w:rPr>
      </w:pPr>
    </w:p>
    <w:p w14:paraId="0474A574" w14:textId="77777777" w:rsidR="00BE5C27" w:rsidRPr="000261FC" w:rsidRDefault="00BE5C27" w:rsidP="00BE5C27">
      <w:pPr>
        <w:snapToGrid w:val="0"/>
        <w:rPr>
          <w:rFonts w:eastAsia="Calibri" w:cs="Calibri"/>
          <w:b/>
          <w:bCs/>
        </w:rPr>
      </w:pPr>
    </w:p>
    <w:p w14:paraId="09FC07F8" w14:textId="77777777" w:rsidR="00BE5C27" w:rsidRDefault="00BE5C27" w:rsidP="00BE5C27">
      <w:pPr>
        <w:snapToGrid w:val="0"/>
        <w:rPr>
          <w:rFonts w:eastAsia="Calibri" w:cs="Calibri"/>
        </w:rPr>
      </w:pPr>
      <w:r>
        <w:rPr>
          <w:rFonts w:eastAsia="Calibri" w:cs="Calibri"/>
        </w:rPr>
        <w:t xml:space="preserve">Adeo conseil </w:t>
      </w:r>
      <w:r w:rsidRPr="002876F8">
        <w:rPr>
          <w:rFonts w:eastAsia="Calibri" w:cs="Calibri"/>
        </w:rPr>
        <w:t xml:space="preserve">propose une gamme de jeux digitaux conçus pour sensibiliser les collaborateurs aux différentes facettes du handicap en milieu professionnel. </w:t>
      </w:r>
    </w:p>
    <w:p w14:paraId="24CA6ABF" w14:textId="77777777" w:rsidR="00BE5C27" w:rsidRDefault="00BE5C27" w:rsidP="00BE5C27">
      <w:pPr>
        <w:snapToGrid w:val="0"/>
        <w:rPr>
          <w:rFonts w:eastAsia="Calibri" w:cs="Calibri"/>
        </w:rPr>
      </w:pPr>
    </w:p>
    <w:p w14:paraId="046DD6F7" w14:textId="77777777" w:rsidR="00BE5C27" w:rsidRDefault="00BE5C27" w:rsidP="00BE5C27">
      <w:pPr>
        <w:snapToGrid w:val="0"/>
        <w:rPr>
          <w:rFonts w:eastAsia="Calibri" w:cs="Calibri"/>
        </w:rPr>
      </w:pPr>
    </w:p>
    <w:p w14:paraId="04DC7057" w14:textId="61EBF657" w:rsidR="00BE5C27" w:rsidRDefault="00BE5C27" w:rsidP="00BE5C27">
      <w:pPr>
        <w:snapToGrid w:val="0"/>
        <w:rPr>
          <w:rFonts w:eastAsia="Calibri" w:cs="Calibri"/>
        </w:rPr>
      </w:pPr>
      <w:r w:rsidRPr="002876F8">
        <w:rPr>
          <w:rFonts w:eastAsia="Calibri" w:cs="Calibri"/>
        </w:rPr>
        <w:t xml:space="preserve">Parmi ces outils, le jeu </w:t>
      </w:r>
      <w:r w:rsidR="002A664A">
        <w:rPr>
          <w:rFonts w:eastAsia="Calibri" w:cs="Calibri"/>
        </w:rPr>
        <w:t>« </w:t>
      </w:r>
      <w:r w:rsidRPr="002876F8">
        <w:rPr>
          <w:rFonts w:eastAsia="Calibri" w:cs="Calibri"/>
        </w:rPr>
        <w:t>Handicap &amp; Emploi</w:t>
      </w:r>
      <w:r w:rsidR="009163EA">
        <w:rPr>
          <w:rFonts w:ascii="Calibri" w:eastAsia="Calibri" w:hAnsi="Calibri" w:cs="Calibri"/>
        </w:rPr>
        <w:t> </w:t>
      </w:r>
      <w:r w:rsidRPr="002876F8">
        <w:rPr>
          <w:rFonts w:eastAsia="Calibri" w:cs="Calibri"/>
        </w:rPr>
        <w:t>: c'est possible</w:t>
      </w:r>
      <w:r w:rsidR="009163EA">
        <w:rPr>
          <w:rFonts w:eastAsia="Calibri" w:cs="Calibri"/>
        </w:rPr>
        <w:t> </w:t>
      </w:r>
      <w:r w:rsidRPr="002876F8">
        <w:rPr>
          <w:rFonts w:eastAsia="Calibri" w:cs="Calibri"/>
        </w:rPr>
        <w:t>?</w:t>
      </w:r>
      <w:r w:rsidR="002A664A">
        <w:rPr>
          <w:rFonts w:eastAsia="Calibri" w:cs="Calibri"/>
        </w:rPr>
        <w:t> »</w:t>
      </w:r>
      <w:r w:rsidRPr="002876F8">
        <w:rPr>
          <w:rFonts w:eastAsia="Calibri" w:cs="Calibri"/>
        </w:rPr>
        <w:t xml:space="preserve"> offre un parcours ludique et sérieux, intégrant des quiz, des jeux de mémoire et des défis, afin de déconstruire les stéréotypes liés au handicap au travail. </w:t>
      </w:r>
    </w:p>
    <w:p w14:paraId="17CE6C56" w14:textId="77777777" w:rsidR="00BE5C27" w:rsidRDefault="00BE5C27" w:rsidP="00BE5C27">
      <w:pPr>
        <w:snapToGrid w:val="0"/>
        <w:rPr>
          <w:rFonts w:eastAsia="Calibri" w:cs="Calibri"/>
        </w:rPr>
      </w:pPr>
    </w:p>
    <w:p w14:paraId="651ED198" w14:textId="77777777" w:rsidR="00BE5C27" w:rsidRDefault="00BE5C27" w:rsidP="00BE5C27">
      <w:pPr>
        <w:snapToGrid w:val="0"/>
        <w:rPr>
          <w:rFonts w:eastAsia="Calibri" w:cs="Calibri"/>
        </w:rPr>
      </w:pPr>
    </w:p>
    <w:p w14:paraId="6A5B9074" w14:textId="564840E1" w:rsidR="00BE5C27" w:rsidRDefault="00BE5C27" w:rsidP="00BE5C27">
      <w:pPr>
        <w:snapToGrid w:val="0"/>
        <w:rPr>
          <w:rFonts w:eastAsia="Calibri" w:cs="Calibri"/>
        </w:rPr>
      </w:pPr>
      <w:r w:rsidRPr="002876F8">
        <w:rPr>
          <w:rFonts w:eastAsia="Calibri" w:cs="Calibri"/>
        </w:rPr>
        <w:t xml:space="preserve">De plus, </w:t>
      </w:r>
      <w:r w:rsidR="002A664A">
        <w:rPr>
          <w:rFonts w:eastAsia="Calibri" w:cs="Calibri"/>
        </w:rPr>
        <w:t>« </w:t>
      </w:r>
      <w:r w:rsidRPr="002876F8">
        <w:rPr>
          <w:rFonts w:eastAsia="Calibri" w:cs="Calibri"/>
        </w:rPr>
        <w:t>DYS-moi tout</w:t>
      </w:r>
      <w:r w:rsidR="009163EA">
        <w:rPr>
          <w:rFonts w:eastAsia="Calibri" w:cs="Calibri"/>
        </w:rPr>
        <w:t> </w:t>
      </w:r>
      <w:r w:rsidRPr="002876F8">
        <w:rPr>
          <w:rFonts w:eastAsia="Calibri" w:cs="Calibri"/>
        </w:rPr>
        <w:t>!</w:t>
      </w:r>
      <w:r w:rsidR="002A664A">
        <w:rPr>
          <w:rFonts w:eastAsia="Calibri" w:cs="Calibri"/>
        </w:rPr>
        <w:t> »</w:t>
      </w:r>
      <w:r w:rsidRPr="002876F8">
        <w:rPr>
          <w:rFonts w:eastAsia="Calibri" w:cs="Calibri"/>
        </w:rPr>
        <w:t xml:space="preserve"> est un jeu interactif qui aborde les troubles DYS, tels que la dyslexie ou la dyspraxie, à travers des </w:t>
      </w:r>
      <w:r w:rsidR="00886DB0">
        <w:rPr>
          <w:rFonts w:eastAsia="Calibri" w:cs="Calibri"/>
        </w:rPr>
        <w:t>jeux-questionnaires</w:t>
      </w:r>
      <w:r w:rsidRPr="002876F8">
        <w:rPr>
          <w:rFonts w:eastAsia="Calibri" w:cs="Calibri"/>
        </w:rPr>
        <w:t xml:space="preserve"> et des mises en situation, permettant aux participants de mieux comprendre ces handicaps souvent invisibles. </w:t>
      </w:r>
    </w:p>
    <w:p w14:paraId="55C1A2FB" w14:textId="77777777" w:rsidR="00BE5C27" w:rsidRDefault="00BE5C27" w:rsidP="00BE5C27">
      <w:pPr>
        <w:snapToGrid w:val="0"/>
        <w:rPr>
          <w:rFonts w:eastAsia="Calibri" w:cs="Calibri"/>
        </w:rPr>
      </w:pPr>
    </w:p>
    <w:p w14:paraId="00966628" w14:textId="77777777" w:rsidR="00BE5C27" w:rsidRDefault="00BE5C27" w:rsidP="00BE5C27">
      <w:pPr>
        <w:snapToGrid w:val="0"/>
        <w:rPr>
          <w:rFonts w:eastAsia="Calibri" w:cs="Calibri"/>
        </w:rPr>
      </w:pPr>
    </w:p>
    <w:p w14:paraId="24D9C062" w14:textId="6F491E7E" w:rsidR="00BE5C27" w:rsidRDefault="00BE5C27" w:rsidP="00BE5C27">
      <w:pPr>
        <w:snapToGrid w:val="0"/>
        <w:rPr>
          <w:rFonts w:eastAsia="Calibri" w:cs="Calibri"/>
        </w:rPr>
      </w:pPr>
      <w:r w:rsidRPr="002876F8">
        <w:rPr>
          <w:rFonts w:eastAsia="Calibri" w:cs="Calibri"/>
        </w:rPr>
        <w:t xml:space="preserve">Enfin, </w:t>
      </w:r>
      <w:r w:rsidR="002A664A">
        <w:rPr>
          <w:rFonts w:eastAsia="Calibri" w:cs="Calibri"/>
        </w:rPr>
        <w:t>« </w:t>
      </w:r>
      <w:r w:rsidRPr="002876F8">
        <w:rPr>
          <w:rFonts w:eastAsia="Calibri" w:cs="Calibri"/>
        </w:rPr>
        <w:t>À la découverte de l'univers des maladies chroniques</w:t>
      </w:r>
      <w:r w:rsidR="002A664A">
        <w:rPr>
          <w:rFonts w:eastAsia="Calibri" w:cs="Calibri"/>
        </w:rPr>
        <w:t> »</w:t>
      </w:r>
      <w:r w:rsidRPr="002876F8">
        <w:rPr>
          <w:rFonts w:eastAsia="Calibri" w:cs="Calibri"/>
        </w:rPr>
        <w:t xml:space="preserve"> propose un parcours immersif utilisant divers formats, comme des </w:t>
      </w:r>
      <w:r w:rsidR="00886DB0">
        <w:rPr>
          <w:rFonts w:eastAsia="Calibri" w:cs="Calibri"/>
        </w:rPr>
        <w:t>jeux-questionnaires</w:t>
      </w:r>
      <w:r w:rsidRPr="002876F8">
        <w:rPr>
          <w:rFonts w:eastAsia="Calibri" w:cs="Calibri"/>
        </w:rPr>
        <w:t xml:space="preserve"> et des fiches ressources, pour sensibiliser aux maladies chroniques et à leurs impacts dans le monde professionnel. </w:t>
      </w:r>
    </w:p>
    <w:p w14:paraId="50B63DC1" w14:textId="77777777" w:rsidR="00BE5C27" w:rsidRDefault="00BE5C27" w:rsidP="00BE5C27">
      <w:pPr>
        <w:snapToGrid w:val="0"/>
        <w:rPr>
          <w:rFonts w:eastAsia="Calibri" w:cs="Calibri"/>
        </w:rPr>
      </w:pPr>
    </w:p>
    <w:p w14:paraId="7A6BE565" w14:textId="77777777" w:rsidR="00BE5C27" w:rsidRDefault="00BE5C27" w:rsidP="00BE5C27">
      <w:pPr>
        <w:snapToGrid w:val="0"/>
        <w:rPr>
          <w:rFonts w:eastAsia="Calibri" w:cs="Calibri"/>
        </w:rPr>
      </w:pPr>
    </w:p>
    <w:p w14:paraId="184C58D7" w14:textId="77777777" w:rsidR="00BE5C27" w:rsidRDefault="00BE5C27" w:rsidP="00BE5C27">
      <w:pPr>
        <w:snapToGrid w:val="0"/>
        <w:rPr>
          <w:rFonts w:eastAsia="Calibri" w:cs="Calibri"/>
        </w:rPr>
      </w:pPr>
      <w:r w:rsidRPr="002876F8">
        <w:rPr>
          <w:rFonts w:eastAsia="Calibri" w:cs="Calibri"/>
        </w:rPr>
        <w:t>Ces jeux, accompagnés de kits de communication personnalisables, constituent des outils efficaces pour promouvoir une culture d'inclusion et de diversité au sein des entreprises.</w:t>
      </w:r>
    </w:p>
    <w:p w14:paraId="43F90167" w14:textId="77777777" w:rsidR="00BE5C27" w:rsidRDefault="00BE5C27" w:rsidP="00BE5C27">
      <w:pPr>
        <w:snapToGrid w:val="0"/>
        <w:rPr>
          <w:rFonts w:eastAsia="Calibri" w:cs="Calibri"/>
        </w:rPr>
      </w:pPr>
    </w:p>
    <w:p w14:paraId="42B7A954" w14:textId="77777777" w:rsidR="00BE5C27" w:rsidRDefault="00BE5C27" w:rsidP="00BE5C27">
      <w:pPr>
        <w:snapToGrid w:val="0"/>
        <w:rPr>
          <w:rFonts w:eastAsia="Calibri" w:cs="Calibri"/>
        </w:rPr>
      </w:pPr>
    </w:p>
    <w:p w14:paraId="1AE7DE59" w14:textId="4BAE3A1F" w:rsidR="00BE5C27" w:rsidRPr="00AD7FB7" w:rsidRDefault="00CE34D5" w:rsidP="00C55063">
      <w:pPr>
        <w:pStyle w:val="Titre3"/>
        <w:numPr>
          <w:ilvl w:val="1"/>
          <w:numId w:val="5"/>
        </w:numPr>
        <w:rPr>
          <w:rFonts w:eastAsia="Calibri"/>
        </w:rPr>
      </w:pPr>
      <w:hyperlink r:id="rId48" w:tooltip="Lien vers site Internet &quot; modula-formation.com &quot;" w:history="1">
        <w:r w:rsidR="00BE5C27" w:rsidRPr="00AD7FB7">
          <w:rPr>
            <w:rStyle w:val="Lienhypertexte"/>
            <w:rFonts w:eastAsia="Calibri" w:cs="Calibri"/>
          </w:rPr>
          <w:t>La formation «</w:t>
        </w:r>
        <w:r w:rsidR="009163EA" w:rsidRPr="00AD7FB7">
          <w:rPr>
            <w:rStyle w:val="Lienhypertexte"/>
            <w:rFonts w:ascii="Calibri" w:eastAsia="Calibri" w:hAnsi="Calibri" w:cs="Calibri"/>
          </w:rPr>
          <w:t> </w:t>
        </w:r>
        <w:r w:rsidR="00BE5C27" w:rsidRPr="00AD7FB7">
          <w:rPr>
            <w:rStyle w:val="Lienhypertexte"/>
            <w:rFonts w:eastAsia="Calibri" w:cs="Calibri"/>
          </w:rPr>
          <w:t>Accueillir et intégrer une personne en situation de handicap</w:t>
        </w:r>
        <w:r w:rsidR="009163EA" w:rsidRPr="00AD7FB7">
          <w:rPr>
            <w:rStyle w:val="Lienhypertexte"/>
            <w:rFonts w:ascii="Calibri" w:eastAsia="Calibri" w:hAnsi="Calibri" w:cs="Calibri"/>
          </w:rPr>
          <w:t> </w:t>
        </w:r>
        <w:r w:rsidR="00BE5C27" w:rsidRPr="00AD7FB7">
          <w:rPr>
            <w:rStyle w:val="Lienhypertexte"/>
            <w:rFonts w:eastAsia="Calibri" w:cs="Calibri"/>
          </w:rPr>
          <w:t>»</w:t>
        </w:r>
      </w:hyperlink>
      <w:r w:rsidR="00BE5C27" w:rsidRPr="00AD7FB7">
        <w:rPr>
          <w:rFonts w:eastAsia="Calibri"/>
        </w:rPr>
        <w:t xml:space="preserve"> </w:t>
      </w:r>
    </w:p>
    <w:p w14:paraId="4C49C636" w14:textId="77777777" w:rsidR="00BE5C27" w:rsidRDefault="00BE5C27" w:rsidP="00BE5C27">
      <w:pPr>
        <w:snapToGrid w:val="0"/>
        <w:rPr>
          <w:rFonts w:eastAsia="Calibri" w:cs="Calibri"/>
          <w:b/>
        </w:rPr>
      </w:pPr>
    </w:p>
    <w:p w14:paraId="4545E334" w14:textId="77777777" w:rsidR="00BE5C27" w:rsidRDefault="00BE5C27" w:rsidP="00BE5C27">
      <w:pPr>
        <w:snapToGrid w:val="0"/>
        <w:rPr>
          <w:rFonts w:eastAsia="Calibri" w:cs="Calibri"/>
          <w:bCs/>
        </w:rPr>
      </w:pPr>
    </w:p>
    <w:p w14:paraId="252A16B6" w14:textId="2DEDDA43" w:rsidR="00BE5C27" w:rsidRDefault="00BE5C27" w:rsidP="00BE5C27">
      <w:pPr>
        <w:snapToGrid w:val="0"/>
        <w:rPr>
          <w:rFonts w:eastAsia="Calibri" w:cs="Calibri"/>
          <w:bCs/>
        </w:rPr>
      </w:pPr>
      <w:r w:rsidRPr="00552BF8">
        <w:rPr>
          <w:rFonts w:eastAsia="Calibri" w:cs="Calibri"/>
          <w:bCs/>
        </w:rPr>
        <w:t xml:space="preserve">La formation </w:t>
      </w:r>
      <w:r w:rsidR="002A664A">
        <w:rPr>
          <w:rFonts w:eastAsia="Calibri" w:cs="Calibri"/>
          <w:bCs/>
        </w:rPr>
        <w:t>« </w:t>
      </w:r>
      <w:r w:rsidRPr="00552BF8">
        <w:rPr>
          <w:rFonts w:eastAsia="Calibri" w:cs="Calibri"/>
          <w:bCs/>
        </w:rPr>
        <w:t>Accueillir et intégrer une personne en situation de handicap</w:t>
      </w:r>
      <w:r w:rsidR="002A664A">
        <w:rPr>
          <w:rFonts w:eastAsia="Calibri" w:cs="Calibri"/>
          <w:bCs/>
        </w:rPr>
        <w:t> »</w:t>
      </w:r>
      <w:r w:rsidRPr="00552BF8">
        <w:rPr>
          <w:rFonts w:eastAsia="Calibri" w:cs="Calibri"/>
          <w:bCs/>
        </w:rPr>
        <w:t xml:space="preserve"> de Modula Formation est destinée aux professionnels souhaitant améliorer l'accueil et l'intégration de collaborateurs en situation de handicap au sein de leur organisation. </w:t>
      </w:r>
    </w:p>
    <w:p w14:paraId="5AB60F45" w14:textId="77777777" w:rsidR="00BE5C27" w:rsidRDefault="00BE5C27" w:rsidP="00BE5C27">
      <w:pPr>
        <w:snapToGrid w:val="0"/>
        <w:rPr>
          <w:rFonts w:eastAsia="Calibri" w:cs="Calibri"/>
          <w:bCs/>
        </w:rPr>
      </w:pPr>
    </w:p>
    <w:p w14:paraId="1574AB07" w14:textId="77777777" w:rsidR="00BE5C27" w:rsidRDefault="00BE5C27" w:rsidP="00BE5C27">
      <w:pPr>
        <w:snapToGrid w:val="0"/>
        <w:rPr>
          <w:rFonts w:eastAsia="Calibri" w:cs="Calibri"/>
          <w:bCs/>
        </w:rPr>
      </w:pPr>
    </w:p>
    <w:p w14:paraId="37D1E0AB" w14:textId="1B869A5A" w:rsidR="00BE5C27" w:rsidRPr="00552BF8" w:rsidRDefault="00BE5C27" w:rsidP="00BE5C27">
      <w:pPr>
        <w:snapToGrid w:val="0"/>
        <w:rPr>
          <w:rFonts w:eastAsia="Calibri" w:cs="Calibri"/>
          <w:bCs/>
        </w:rPr>
      </w:pPr>
      <w:r w:rsidRPr="00552BF8">
        <w:rPr>
          <w:rFonts w:eastAsia="Calibri" w:cs="Calibri"/>
          <w:bCs/>
        </w:rPr>
        <w:t>D'une durée de deux jours (14</w:t>
      </w:r>
      <w:r w:rsidR="009163EA">
        <w:rPr>
          <w:rFonts w:ascii="Calibri" w:eastAsia="Calibri" w:hAnsi="Calibri" w:cs="Calibri"/>
          <w:bCs/>
        </w:rPr>
        <w:t> </w:t>
      </w:r>
      <w:r w:rsidRPr="00552BF8">
        <w:rPr>
          <w:rFonts w:eastAsia="Calibri" w:cs="Calibri"/>
          <w:bCs/>
        </w:rPr>
        <w:t>heures), cette formation se déroule en présentiel dans les villes de Bordeaux, Bayonne, Limoges, La Rochelle, ou à distance sur demande.</w:t>
      </w:r>
      <w:r w:rsidRPr="00552BF8">
        <w:rPr>
          <w:rFonts w:ascii="Calibri" w:eastAsia="Calibri" w:hAnsi="Calibri" w:cs="Calibri"/>
          <w:bCs/>
        </w:rPr>
        <w:t> </w:t>
      </w:r>
    </w:p>
    <w:p w14:paraId="09A4D1A6" w14:textId="77777777" w:rsidR="00BE5C27" w:rsidRDefault="00BE5C27" w:rsidP="00BE5C27">
      <w:pPr>
        <w:snapToGrid w:val="0"/>
        <w:rPr>
          <w:rFonts w:eastAsia="Calibri" w:cs="Calibri"/>
          <w:bCs/>
        </w:rPr>
      </w:pPr>
    </w:p>
    <w:p w14:paraId="130B7266" w14:textId="77777777" w:rsidR="00BE5C27" w:rsidRPr="00552BF8" w:rsidRDefault="00BE5C27" w:rsidP="00BE5C27">
      <w:pPr>
        <w:snapToGrid w:val="0"/>
        <w:rPr>
          <w:rFonts w:eastAsia="Calibri" w:cs="Calibri"/>
          <w:bCs/>
        </w:rPr>
      </w:pPr>
    </w:p>
    <w:p w14:paraId="39306329" w14:textId="77777777" w:rsidR="00BE5C27" w:rsidRDefault="00BE5C27" w:rsidP="00BE5C27">
      <w:pPr>
        <w:snapToGrid w:val="0"/>
        <w:rPr>
          <w:rFonts w:eastAsia="Calibri" w:cs="Calibri"/>
          <w:bCs/>
        </w:rPr>
      </w:pPr>
      <w:r w:rsidRPr="00DE179E">
        <w:rPr>
          <w:rFonts w:eastAsia="Calibri" w:cs="Calibri"/>
          <w:bCs/>
          <w:lang w:val="fr"/>
        </w:rPr>
        <w:t xml:space="preserve">Cette formation vise principalement à permettre de maîtriser la réglementation liée à l'accueil et à l'intégration des collaborateurs en situation de handicap, à mieux comprendre les différents types de handicap et leurs enjeux pour l'entreprise. </w:t>
      </w:r>
    </w:p>
    <w:p w14:paraId="1058E6E7" w14:textId="77777777" w:rsidR="00BE5C27" w:rsidRDefault="00BE5C27" w:rsidP="00BE5C27">
      <w:pPr>
        <w:snapToGrid w:val="0"/>
        <w:rPr>
          <w:rFonts w:eastAsia="Calibri" w:cs="Calibri"/>
          <w:bCs/>
        </w:rPr>
      </w:pPr>
    </w:p>
    <w:p w14:paraId="3D9ED893" w14:textId="77777777" w:rsidR="00BE5C27" w:rsidRDefault="00BE5C27" w:rsidP="00BE5C27">
      <w:pPr>
        <w:snapToGrid w:val="0"/>
        <w:rPr>
          <w:rFonts w:eastAsia="Calibri" w:cs="Calibri"/>
          <w:bCs/>
        </w:rPr>
      </w:pPr>
    </w:p>
    <w:p w14:paraId="11E76323" w14:textId="77777777" w:rsidR="00BE5C27" w:rsidRDefault="00BE5C27" w:rsidP="00BE5C27">
      <w:pPr>
        <w:snapToGrid w:val="0"/>
        <w:rPr>
          <w:rFonts w:eastAsia="Calibri" w:cs="Calibri"/>
          <w:bCs/>
        </w:rPr>
      </w:pPr>
      <w:r w:rsidRPr="00DE179E">
        <w:rPr>
          <w:rFonts w:eastAsia="Calibri" w:cs="Calibri"/>
          <w:bCs/>
          <w:lang w:val="fr"/>
        </w:rPr>
        <w:lastRenderedPageBreak/>
        <w:t>Elle aide également à adopter une posture adaptée envers ces collaborateurs, à ajuster sa communication en fonction de leurs besoins, et à développer des outils efficaces pour garantir une intégration réussie.</w:t>
      </w:r>
    </w:p>
    <w:p w14:paraId="74D2E01F" w14:textId="77777777" w:rsidR="00BE5C27" w:rsidRDefault="00BE5C27" w:rsidP="00BE5C27">
      <w:pPr>
        <w:snapToGrid w:val="0"/>
        <w:rPr>
          <w:rFonts w:eastAsia="Calibri" w:cs="Calibri"/>
          <w:bCs/>
        </w:rPr>
      </w:pPr>
    </w:p>
    <w:p w14:paraId="58ECFE1F" w14:textId="77777777" w:rsidR="00BE5C27" w:rsidRPr="00552BF8" w:rsidRDefault="00BE5C27" w:rsidP="00BE5C27">
      <w:pPr>
        <w:snapToGrid w:val="0"/>
        <w:rPr>
          <w:rFonts w:eastAsia="Calibri" w:cs="Calibri"/>
          <w:bCs/>
        </w:rPr>
      </w:pPr>
      <w:r w:rsidRPr="00552BF8">
        <w:rPr>
          <w:rFonts w:eastAsia="Calibri" w:cs="Calibri"/>
          <w:bCs/>
        </w:rPr>
        <w:t xml:space="preserve"> </w:t>
      </w:r>
    </w:p>
    <w:p w14:paraId="16DDC4A7" w14:textId="77777777" w:rsidR="00BE5C27" w:rsidRDefault="00BE5C27" w:rsidP="00BE5C27">
      <w:pPr>
        <w:snapToGrid w:val="0"/>
        <w:rPr>
          <w:rFonts w:eastAsia="Calibri" w:cs="Calibri"/>
          <w:bCs/>
        </w:rPr>
      </w:pPr>
      <w:r w:rsidRPr="00552BF8">
        <w:rPr>
          <w:rFonts w:eastAsia="Calibri" w:cs="Calibri"/>
          <w:bCs/>
        </w:rPr>
        <w:t xml:space="preserve">Le programme de la formation comprend plusieurs séquences, notamment la définition du handicap et de ses familles, le cadre légal de l'emploi des travailleurs en situation de handicap, les bonnes pratiques pour accueillir et fidéliser, ainsi que les outils et méthodes pour une intégration réussie. </w:t>
      </w:r>
    </w:p>
    <w:p w14:paraId="54CE08E4" w14:textId="77777777" w:rsidR="00BE5C27" w:rsidRDefault="00BE5C27" w:rsidP="00BE5C27">
      <w:pPr>
        <w:snapToGrid w:val="0"/>
        <w:rPr>
          <w:rFonts w:eastAsia="Calibri" w:cs="Calibri"/>
          <w:bCs/>
        </w:rPr>
      </w:pPr>
    </w:p>
    <w:p w14:paraId="7F3804F1" w14:textId="77777777" w:rsidR="00BE5C27" w:rsidRDefault="00BE5C27" w:rsidP="00BE5C27">
      <w:pPr>
        <w:snapToGrid w:val="0"/>
        <w:rPr>
          <w:rFonts w:eastAsia="Calibri" w:cs="Calibri"/>
          <w:bCs/>
        </w:rPr>
      </w:pPr>
    </w:p>
    <w:p w14:paraId="232283E5" w14:textId="77777777" w:rsidR="00BE5C27" w:rsidRPr="00552BF8" w:rsidRDefault="00BE5C27" w:rsidP="00BE5C27">
      <w:pPr>
        <w:snapToGrid w:val="0"/>
        <w:rPr>
          <w:rFonts w:eastAsia="Calibri" w:cs="Calibri"/>
          <w:bCs/>
        </w:rPr>
      </w:pPr>
      <w:r w:rsidRPr="00552BF8">
        <w:rPr>
          <w:rFonts w:eastAsia="Calibri" w:cs="Calibri"/>
          <w:bCs/>
        </w:rPr>
        <w:t>Les participants auront l'occasion de participer à des ateliers collectifs pour résoudre des cas pratiques spécifiques et construire des outils d'accueil adaptés à des situations particulières.</w:t>
      </w:r>
      <w:r w:rsidRPr="00552BF8">
        <w:rPr>
          <w:rFonts w:ascii="Calibri" w:eastAsia="Calibri" w:hAnsi="Calibri" w:cs="Calibri"/>
          <w:bCs/>
        </w:rPr>
        <w:t> </w:t>
      </w:r>
    </w:p>
    <w:p w14:paraId="7E2AA2B5" w14:textId="77777777" w:rsidR="00BE5C27" w:rsidRPr="00552BF8" w:rsidRDefault="00BE5C27" w:rsidP="00BE5C27">
      <w:pPr>
        <w:snapToGrid w:val="0"/>
        <w:rPr>
          <w:rFonts w:eastAsia="Calibri" w:cs="Calibri"/>
        </w:rPr>
      </w:pPr>
    </w:p>
    <w:p w14:paraId="44B0F4A3" w14:textId="77777777" w:rsidR="00BE5C27" w:rsidRPr="00DE179E" w:rsidRDefault="00BE5C27" w:rsidP="00BE5C27">
      <w:pPr>
        <w:snapToGrid w:val="0"/>
        <w:rPr>
          <w:rFonts w:eastAsia="Calibri" w:cs="Calibri"/>
          <w:b/>
          <w:bCs/>
        </w:rPr>
      </w:pPr>
    </w:p>
    <w:p w14:paraId="53A5E6DB" w14:textId="5C7AEBF2" w:rsidR="00BE5C27" w:rsidRPr="00AD7FB7" w:rsidRDefault="00CE34D5" w:rsidP="00C55063">
      <w:pPr>
        <w:pStyle w:val="Titre3"/>
        <w:numPr>
          <w:ilvl w:val="1"/>
          <w:numId w:val="5"/>
        </w:numPr>
        <w:rPr>
          <w:rFonts w:eastAsia="Calibri"/>
        </w:rPr>
      </w:pPr>
      <w:hyperlink r:id="rId49" w:tooltip="consulter le site de apave" w:history="1">
        <w:r w:rsidR="00BE5C27" w:rsidRPr="00AD7FB7">
          <w:rPr>
            <w:rStyle w:val="Lienhypertexte"/>
            <w:rFonts w:eastAsia="Calibri" w:cs="Calibri"/>
            <w:bCs/>
          </w:rPr>
          <w:t xml:space="preserve">La formation </w:t>
        </w:r>
        <w:r w:rsidR="002A664A" w:rsidRPr="00AD7FB7">
          <w:rPr>
            <w:rStyle w:val="Lienhypertexte"/>
            <w:rFonts w:eastAsia="Calibri" w:cs="Calibri"/>
            <w:bCs/>
          </w:rPr>
          <w:t>« </w:t>
        </w:r>
        <w:r w:rsidR="00BE5C27" w:rsidRPr="00AD7FB7">
          <w:rPr>
            <w:rStyle w:val="Lienhypertexte"/>
            <w:rFonts w:eastAsia="Calibri" w:cs="Calibri"/>
            <w:bCs/>
          </w:rPr>
          <w:t>Bien accueillir les personnes handicapées au sein de son établissement</w:t>
        </w:r>
        <w:r w:rsidR="002A664A" w:rsidRPr="00AD7FB7">
          <w:rPr>
            <w:rStyle w:val="Lienhypertexte"/>
            <w:rFonts w:eastAsia="Calibri" w:cs="Calibri"/>
            <w:bCs/>
          </w:rPr>
          <w:t> »</w:t>
        </w:r>
        <w:r w:rsidR="00BE5C27" w:rsidRPr="00AD7FB7">
          <w:rPr>
            <w:rStyle w:val="Lienhypertexte"/>
            <w:rFonts w:eastAsia="Calibri" w:cs="Calibri"/>
            <w:bCs/>
          </w:rPr>
          <w:t xml:space="preserve"> par Apave</w:t>
        </w:r>
      </w:hyperlink>
      <w:r w:rsidR="00BE5C27" w:rsidRPr="00AD7FB7">
        <w:rPr>
          <w:rFonts w:eastAsia="Calibri"/>
        </w:rPr>
        <w:t xml:space="preserve">  </w:t>
      </w:r>
    </w:p>
    <w:p w14:paraId="1E965101" w14:textId="77777777" w:rsidR="00BE5C27" w:rsidRDefault="00BE5C27" w:rsidP="00BE5C27">
      <w:pPr>
        <w:snapToGrid w:val="0"/>
        <w:rPr>
          <w:rFonts w:eastAsia="Calibri" w:cs="Calibri"/>
        </w:rPr>
      </w:pPr>
    </w:p>
    <w:p w14:paraId="07AE46FE" w14:textId="77777777" w:rsidR="00BE5C27" w:rsidRDefault="00BE5C27" w:rsidP="00BE5C27">
      <w:pPr>
        <w:snapToGrid w:val="0"/>
        <w:rPr>
          <w:rFonts w:eastAsia="Calibri" w:cs="Calibri"/>
        </w:rPr>
      </w:pPr>
    </w:p>
    <w:p w14:paraId="43E63785" w14:textId="3D08B643" w:rsidR="00BE5C27" w:rsidRDefault="00BE5C27" w:rsidP="00BE5C27">
      <w:pPr>
        <w:snapToGrid w:val="0"/>
        <w:rPr>
          <w:rFonts w:eastAsia="Calibri" w:cs="Calibri"/>
        </w:rPr>
      </w:pPr>
      <w:r>
        <w:rPr>
          <w:rFonts w:eastAsia="Calibri" w:cs="Calibri"/>
        </w:rPr>
        <w:t xml:space="preserve">La formation </w:t>
      </w:r>
      <w:r w:rsidRPr="002876F8">
        <w:rPr>
          <w:rFonts w:eastAsia="Calibri" w:cs="Calibri"/>
        </w:rPr>
        <w:t>s'adresse aux professionnels en contact avec le public, notamment dans les établissements recevant du public (ERP) de plus de 200</w:t>
      </w:r>
      <w:r w:rsidR="009163EA">
        <w:rPr>
          <w:rFonts w:ascii="Calibri" w:eastAsia="Calibri" w:hAnsi="Calibri" w:cs="Calibri"/>
        </w:rPr>
        <w:t> </w:t>
      </w:r>
      <w:r w:rsidRPr="002876F8">
        <w:rPr>
          <w:rFonts w:eastAsia="Calibri" w:cs="Calibri"/>
        </w:rPr>
        <w:t xml:space="preserve">personnes. </w:t>
      </w:r>
    </w:p>
    <w:p w14:paraId="71ECBA76" w14:textId="77777777" w:rsidR="00BE5C27" w:rsidRDefault="00BE5C27" w:rsidP="00BE5C27">
      <w:pPr>
        <w:snapToGrid w:val="0"/>
        <w:rPr>
          <w:rFonts w:eastAsia="Calibri" w:cs="Calibri"/>
        </w:rPr>
      </w:pPr>
    </w:p>
    <w:p w14:paraId="21BA3635" w14:textId="77777777" w:rsidR="00BE5C27" w:rsidRDefault="00BE5C27" w:rsidP="00BE5C27">
      <w:pPr>
        <w:snapToGrid w:val="0"/>
        <w:rPr>
          <w:rFonts w:eastAsia="Calibri" w:cs="Calibri"/>
        </w:rPr>
      </w:pPr>
    </w:p>
    <w:p w14:paraId="7FBE53F6" w14:textId="5A904E41" w:rsidR="00BE5C27" w:rsidRDefault="00BE5C27" w:rsidP="00BE5C27">
      <w:pPr>
        <w:snapToGrid w:val="0"/>
        <w:rPr>
          <w:rFonts w:eastAsia="Calibri" w:cs="Calibri"/>
        </w:rPr>
      </w:pPr>
      <w:r w:rsidRPr="002876F8">
        <w:rPr>
          <w:rFonts w:eastAsia="Calibri" w:cs="Calibri"/>
        </w:rPr>
        <w:t xml:space="preserve">Elle vise à renforcer l'accueil et l'accompagnement des </w:t>
      </w:r>
      <w:r w:rsidR="001D3E5C">
        <w:rPr>
          <w:rFonts w:eastAsia="Calibri" w:cs="Calibri"/>
        </w:rPr>
        <w:t>PSDH</w:t>
      </w:r>
      <w:r w:rsidRPr="002876F8">
        <w:rPr>
          <w:rFonts w:eastAsia="Calibri" w:cs="Calibri"/>
        </w:rPr>
        <w:t xml:space="preserve"> en approfondissant la compréhension des différents types de handicaps et en adoptant des comportements appropriés. </w:t>
      </w:r>
    </w:p>
    <w:p w14:paraId="43A7F3DC" w14:textId="77777777" w:rsidR="00BE5C27" w:rsidRDefault="00BE5C27" w:rsidP="00BE5C27">
      <w:pPr>
        <w:snapToGrid w:val="0"/>
        <w:rPr>
          <w:rFonts w:eastAsia="Calibri" w:cs="Calibri"/>
        </w:rPr>
      </w:pPr>
    </w:p>
    <w:p w14:paraId="1D43238E" w14:textId="77777777" w:rsidR="00BE5C27" w:rsidRDefault="00BE5C27" w:rsidP="00BE5C27">
      <w:pPr>
        <w:snapToGrid w:val="0"/>
        <w:rPr>
          <w:rFonts w:eastAsia="Calibri" w:cs="Calibri"/>
        </w:rPr>
      </w:pPr>
    </w:p>
    <w:p w14:paraId="33B7AFE4" w14:textId="77777777" w:rsidR="00BE5C27" w:rsidRDefault="00BE5C27" w:rsidP="00BE5C27">
      <w:pPr>
        <w:snapToGrid w:val="0"/>
        <w:rPr>
          <w:rFonts w:eastAsia="Calibri" w:cs="Calibri"/>
        </w:rPr>
      </w:pPr>
      <w:r w:rsidRPr="002876F8">
        <w:rPr>
          <w:rFonts w:eastAsia="Calibri" w:cs="Calibri"/>
        </w:rPr>
        <w:t xml:space="preserve">Le programme comprend une sensibilisation aux notions générales et à la réglementation du handicap, une adaptation de l'accueil en fonction des </w:t>
      </w:r>
      <w:r w:rsidRPr="002876F8">
        <w:rPr>
          <w:rFonts w:eastAsia="Calibri" w:cs="Calibri"/>
        </w:rPr>
        <w:lastRenderedPageBreak/>
        <w:t xml:space="preserve">spécificités de chaque handicap, ainsi que des mises en situation pratiques pour améliorer les interactions physiques et téléphoniques avec ce public. </w:t>
      </w:r>
    </w:p>
    <w:p w14:paraId="28E3853D" w14:textId="77777777" w:rsidR="00BE5C27" w:rsidRDefault="00BE5C27" w:rsidP="00BE5C27">
      <w:pPr>
        <w:snapToGrid w:val="0"/>
        <w:rPr>
          <w:rFonts w:eastAsia="Calibri" w:cs="Calibri"/>
        </w:rPr>
      </w:pPr>
    </w:p>
    <w:p w14:paraId="3B7B2C9C" w14:textId="77777777" w:rsidR="00BE5C27" w:rsidRPr="00264A97" w:rsidRDefault="00BE5C27" w:rsidP="00BE5C27">
      <w:pPr>
        <w:snapToGrid w:val="0"/>
        <w:rPr>
          <w:rFonts w:eastAsia="Calibri" w:cs="Calibri"/>
          <w:b/>
          <w:bCs/>
        </w:rPr>
      </w:pPr>
    </w:p>
    <w:p w14:paraId="7F6B2007" w14:textId="792274D5" w:rsidR="00BE5C27" w:rsidRPr="00AD7FB7" w:rsidRDefault="00CE34D5" w:rsidP="00C55063">
      <w:pPr>
        <w:pStyle w:val="Titre3"/>
        <w:numPr>
          <w:ilvl w:val="1"/>
          <w:numId w:val="5"/>
        </w:numPr>
        <w:rPr>
          <w:rFonts w:eastAsia="Calibri"/>
        </w:rPr>
      </w:pPr>
      <w:hyperlink r:id="rId50" w:tooltip="consulter le site cnfce" w:history="1">
        <w:r w:rsidR="00BE5C27" w:rsidRPr="00AD7FB7">
          <w:rPr>
            <w:rStyle w:val="Lienhypertexte"/>
            <w:rFonts w:eastAsia="Calibri" w:cs="Calibri"/>
            <w:bCs/>
          </w:rPr>
          <w:t xml:space="preserve">La formation </w:t>
        </w:r>
        <w:r w:rsidR="002A664A" w:rsidRPr="00AD7FB7">
          <w:rPr>
            <w:rStyle w:val="Lienhypertexte"/>
            <w:rFonts w:eastAsia="Calibri" w:cs="Calibri"/>
            <w:bCs/>
          </w:rPr>
          <w:t>« </w:t>
        </w:r>
        <w:r w:rsidR="00BE5C27" w:rsidRPr="00AD7FB7">
          <w:rPr>
            <w:rStyle w:val="Lienhypertexte"/>
            <w:rFonts w:eastAsia="Calibri" w:cs="Calibri"/>
            <w:bCs/>
          </w:rPr>
          <w:t xml:space="preserve">Accueil des </w:t>
        </w:r>
        <w:r w:rsidR="001D3E5C" w:rsidRPr="00AD7FB7">
          <w:rPr>
            <w:rStyle w:val="Lienhypertexte"/>
            <w:rFonts w:eastAsia="Calibri" w:cs="Calibri"/>
            <w:bCs/>
          </w:rPr>
          <w:t>PSDH</w:t>
        </w:r>
        <w:r w:rsidR="00BE5C27" w:rsidRPr="00AD7FB7">
          <w:rPr>
            <w:rStyle w:val="Lienhypertexte"/>
            <w:rFonts w:eastAsia="Calibri" w:cs="Calibri"/>
            <w:bCs/>
          </w:rPr>
          <w:t xml:space="preserve"> en ERP</w:t>
        </w:r>
        <w:r w:rsidR="002A664A" w:rsidRPr="00AD7FB7">
          <w:rPr>
            <w:rStyle w:val="Lienhypertexte"/>
            <w:rFonts w:eastAsia="Calibri" w:cs="Calibri"/>
            <w:bCs/>
          </w:rPr>
          <w:t> »</w:t>
        </w:r>
        <w:r w:rsidR="00BE5C27" w:rsidRPr="00AD7FB7">
          <w:rPr>
            <w:rStyle w:val="Lienhypertexte"/>
            <w:rFonts w:eastAsia="Calibri" w:cs="Calibri"/>
            <w:bCs/>
          </w:rPr>
          <w:t xml:space="preserve"> par CNFCE</w:t>
        </w:r>
      </w:hyperlink>
      <w:r w:rsidR="00BE5C27" w:rsidRPr="00AD7FB7">
        <w:rPr>
          <w:rFonts w:eastAsia="Calibri"/>
        </w:rPr>
        <w:t xml:space="preserve"> </w:t>
      </w:r>
    </w:p>
    <w:p w14:paraId="4BB8B80F" w14:textId="77777777" w:rsidR="00BE5C27" w:rsidRDefault="00BE5C27" w:rsidP="00BE5C27">
      <w:pPr>
        <w:snapToGrid w:val="0"/>
        <w:rPr>
          <w:rFonts w:eastAsia="Calibri" w:cs="Calibri"/>
        </w:rPr>
      </w:pPr>
    </w:p>
    <w:p w14:paraId="0879F989" w14:textId="77777777" w:rsidR="00BE5C27" w:rsidRDefault="00BE5C27" w:rsidP="00BE5C27">
      <w:pPr>
        <w:snapToGrid w:val="0"/>
        <w:rPr>
          <w:rFonts w:eastAsia="Calibri" w:cs="Calibri"/>
        </w:rPr>
      </w:pPr>
    </w:p>
    <w:p w14:paraId="4A66A754" w14:textId="77777777" w:rsidR="00BE5C27" w:rsidRDefault="00BE5C27" w:rsidP="00BE5C27">
      <w:pPr>
        <w:snapToGrid w:val="0"/>
        <w:rPr>
          <w:rFonts w:eastAsia="Calibri" w:cs="Calibri"/>
        </w:rPr>
      </w:pPr>
      <w:r>
        <w:rPr>
          <w:rFonts w:eastAsia="Calibri" w:cs="Calibri"/>
        </w:rPr>
        <w:t xml:space="preserve">La formation </w:t>
      </w:r>
      <w:r w:rsidRPr="002876F8">
        <w:rPr>
          <w:rFonts w:eastAsia="Calibri" w:cs="Calibri"/>
        </w:rPr>
        <w:t xml:space="preserve">est destinée au personnel des établissements recevant du public (ERP). </w:t>
      </w:r>
    </w:p>
    <w:p w14:paraId="5F2E21F2" w14:textId="77777777" w:rsidR="00BE5C27" w:rsidRDefault="00BE5C27" w:rsidP="00BE5C27">
      <w:pPr>
        <w:snapToGrid w:val="0"/>
        <w:rPr>
          <w:rFonts w:eastAsia="Calibri" w:cs="Calibri"/>
        </w:rPr>
      </w:pPr>
    </w:p>
    <w:p w14:paraId="07D9385A" w14:textId="77777777" w:rsidR="00BE5C27" w:rsidRDefault="00BE5C27" w:rsidP="00BE5C27">
      <w:pPr>
        <w:snapToGrid w:val="0"/>
        <w:rPr>
          <w:rFonts w:eastAsia="Calibri" w:cs="Calibri"/>
        </w:rPr>
      </w:pPr>
    </w:p>
    <w:p w14:paraId="33539CB4" w14:textId="77777777" w:rsidR="00BE5C27" w:rsidRDefault="00BE5C27" w:rsidP="00BE5C27">
      <w:pPr>
        <w:snapToGrid w:val="0"/>
        <w:rPr>
          <w:rFonts w:eastAsia="Calibri" w:cs="Calibri"/>
        </w:rPr>
      </w:pPr>
      <w:r w:rsidRPr="002876F8">
        <w:rPr>
          <w:rFonts w:eastAsia="Calibri" w:cs="Calibri"/>
        </w:rPr>
        <w:t xml:space="preserve">Elle vise à sensibiliser les participants à la réglementation sur l'accessibilité, à leur faire comprendre les différentes formes de handicap et à leur enseigner les principes de communication adaptés. </w:t>
      </w:r>
    </w:p>
    <w:p w14:paraId="29AF6E39" w14:textId="77777777" w:rsidR="00BE5C27" w:rsidRDefault="00BE5C27" w:rsidP="00BE5C27">
      <w:pPr>
        <w:snapToGrid w:val="0"/>
        <w:rPr>
          <w:rFonts w:eastAsia="Calibri" w:cs="Calibri"/>
        </w:rPr>
      </w:pPr>
    </w:p>
    <w:p w14:paraId="4A244976" w14:textId="77777777" w:rsidR="00BE5C27" w:rsidRDefault="00BE5C27" w:rsidP="00BE5C27">
      <w:pPr>
        <w:snapToGrid w:val="0"/>
        <w:rPr>
          <w:rFonts w:eastAsia="Calibri" w:cs="Calibri"/>
        </w:rPr>
      </w:pPr>
    </w:p>
    <w:p w14:paraId="6D231C04" w14:textId="794CCE3C" w:rsidR="00BE5C27" w:rsidRPr="002876F8" w:rsidRDefault="00BE5C27" w:rsidP="00BE5C27">
      <w:pPr>
        <w:snapToGrid w:val="0"/>
        <w:rPr>
          <w:rFonts w:eastAsia="Calibri" w:cs="Calibri"/>
        </w:rPr>
      </w:pPr>
      <w:r w:rsidRPr="002876F8">
        <w:rPr>
          <w:rFonts w:eastAsia="Calibri" w:cs="Calibri"/>
        </w:rPr>
        <w:t xml:space="preserve">Le programme comprend des apports théoriques, des exercices pratiques et des études de cas, permettant aux participants de développer des compétences concrètes pour améliorer l'accueil des </w:t>
      </w:r>
      <w:r w:rsidR="001D3E5C">
        <w:rPr>
          <w:rFonts w:eastAsia="Calibri" w:cs="Calibri"/>
        </w:rPr>
        <w:t>PSDH</w:t>
      </w:r>
      <w:r w:rsidRPr="002876F8">
        <w:rPr>
          <w:rFonts w:eastAsia="Calibri" w:cs="Calibri"/>
        </w:rPr>
        <w:t xml:space="preserve">. </w:t>
      </w:r>
    </w:p>
    <w:p w14:paraId="76F6B1B9" w14:textId="77777777" w:rsidR="00BE5C27" w:rsidRDefault="00BE5C27" w:rsidP="00BE5C27">
      <w:pPr>
        <w:snapToGrid w:val="0"/>
        <w:rPr>
          <w:rFonts w:eastAsia="Calibri" w:cs="Calibri"/>
        </w:rPr>
      </w:pPr>
    </w:p>
    <w:p w14:paraId="710CF22D" w14:textId="77777777" w:rsidR="00BE5C27" w:rsidRPr="00264A97" w:rsidRDefault="00BE5C27" w:rsidP="00BE5C27">
      <w:pPr>
        <w:snapToGrid w:val="0"/>
        <w:rPr>
          <w:rFonts w:eastAsia="Calibri" w:cs="Calibri"/>
          <w:b/>
          <w:bCs/>
        </w:rPr>
      </w:pPr>
    </w:p>
    <w:p w14:paraId="18B39ED0" w14:textId="3AA6344B" w:rsidR="00BE5C27" w:rsidRPr="00AD7FB7" w:rsidRDefault="00CE34D5" w:rsidP="00C55063">
      <w:pPr>
        <w:pStyle w:val="Titre3"/>
        <w:numPr>
          <w:ilvl w:val="1"/>
          <w:numId w:val="5"/>
        </w:numPr>
        <w:rPr>
          <w:rFonts w:eastAsia="Calibri"/>
        </w:rPr>
      </w:pPr>
      <w:hyperlink r:id="rId51" w:tooltip="consulter le site ESTIM FORMATION" w:history="1">
        <w:r w:rsidR="00BE5C27" w:rsidRPr="00AD7FB7">
          <w:rPr>
            <w:rStyle w:val="Lienhypertexte"/>
            <w:rFonts w:eastAsia="Calibri" w:cs="Calibri"/>
            <w:bCs/>
          </w:rPr>
          <w:t xml:space="preserve">La Formation </w:t>
        </w:r>
        <w:r w:rsidR="002A664A" w:rsidRPr="00AD7FB7">
          <w:rPr>
            <w:rStyle w:val="Lienhypertexte"/>
            <w:rFonts w:eastAsia="Calibri" w:cs="Calibri"/>
            <w:bCs/>
          </w:rPr>
          <w:t>« </w:t>
        </w:r>
        <w:r w:rsidR="00BE5C27" w:rsidRPr="00AD7FB7">
          <w:rPr>
            <w:rStyle w:val="Lienhypertexte"/>
            <w:rFonts w:eastAsia="Calibri" w:cs="Calibri"/>
            <w:bCs/>
          </w:rPr>
          <w:t>Sensibilisation à l'intégration d'une personne handicapée dans l'entreprise</w:t>
        </w:r>
        <w:r w:rsidR="002A664A" w:rsidRPr="00AD7FB7">
          <w:rPr>
            <w:rStyle w:val="Lienhypertexte"/>
            <w:rFonts w:eastAsia="Calibri" w:cs="Calibri"/>
            <w:bCs/>
          </w:rPr>
          <w:t> »</w:t>
        </w:r>
        <w:r w:rsidR="00BE5C27" w:rsidRPr="00AD7FB7">
          <w:rPr>
            <w:rStyle w:val="Lienhypertexte"/>
            <w:rFonts w:eastAsia="Calibri" w:cs="Calibri"/>
            <w:bCs/>
          </w:rPr>
          <w:t xml:space="preserve"> par Estim Formation</w:t>
        </w:r>
      </w:hyperlink>
      <w:r w:rsidR="00BE5C27" w:rsidRPr="00AD7FB7">
        <w:rPr>
          <w:rFonts w:eastAsia="Calibri"/>
        </w:rPr>
        <w:t xml:space="preserve"> </w:t>
      </w:r>
    </w:p>
    <w:p w14:paraId="3DE04BC8" w14:textId="77777777" w:rsidR="00BE5C27" w:rsidRDefault="00BE5C27" w:rsidP="00BE5C27">
      <w:pPr>
        <w:snapToGrid w:val="0"/>
        <w:rPr>
          <w:rFonts w:eastAsia="Calibri" w:cs="Calibri"/>
        </w:rPr>
      </w:pPr>
    </w:p>
    <w:p w14:paraId="60C816AA" w14:textId="77777777" w:rsidR="00BE5C27" w:rsidRDefault="00BE5C27" w:rsidP="00BE5C27">
      <w:pPr>
        <w:snapToGrid w:val="0"/>
        <w:rPr>
          <w:rFonts w:eastAsia="Calibri" w:cs="Calibri"/>
        </w:rPr>
      </w:pPr>
    </w:p>
    <w:p w14:paraId="771A5DE2" w14:textId="77777777" w:rsidR="00BE5C27" w:rsidRDefault="00BE5C27" w:rsidP="00BE5C27">
      <w:pPr>
        <w:snapToGrid w:val="0"/>
        <w:rPr>
          <w:rFonts w:eastAsia="Calibri" w:cs="Calibri"/>
        </w:rPr>
      </w:pPr>
      <w:r>
        <w:rPr>
          <w:rFonts w:eastAsia="Calibri" w:cs="Calibri"/>
        </w:rPr>
        <w:t xml:space="preserve">La formation </w:t>
      </w:r>
      <w:r w:rsidRPr="002876F8">
        <w:rPr>
          <w:rFonts w:eastAsia="Calibri" w:cs="Calibri"/>
        </w:rPr>
        <w:t xml:space="preserve">s'adresse aux collaborateurs appelés à jouer le rôle de tuteur pour un salarié en situation de handicap. </w:t>
      </w:r>
    </w:p>
    <w:p w14:paraId="4990970B" w14:textId="77777777" w:rsidR="00BE5C27" w:rsidRDefault="00BE5C27" w:rsidP="00BE5C27">
      <w:pPr>
        <w:snapToGrid w:val="0"/>
        <w:rPr>
          <w:rFonts w:eastAsia="Calibri" w:cs="Calibri"/>
        </w:rPr>
      </w:pPr>
    </w:p>
    <w:p w14:paraId="4AFF6912" w14:textId="77777777" w:rsidR="00BE5C27" w:rsidRDefault="00BE5C27" w:rsidP="00BE5C27">
      <w:pPr>
        <w:snapToGrid w:val="0"/>
        <w:rPr>
          <w:rFonts w:eastAsia="Calibri" w:cs="Calibri"/>
        </w:rPr>
      </w:pPr>
    </w:p>
    <w:p w14:paraId="436EBCD8" w14:textId="77777777" w:rsidR="00BE5C27" w:rsidRDefault="00BE5C27" w:rsidP="00BE5C27">
      <w:pPr>
        <w:snapToGrid w:val="0"/>
        <w:rPr>
          <w:rFonts w:eastAsia="Calibri" w:cs="Calibri"/>
        </w:rPr>
      </w:pPr>
      <w:r w:rsidRPr="002876F8">
        <w:rPr>
          <w:rFonts w:eastAsia="Calibri" w:cs="Calibri"/>
        </w:rPr>
        <w:lastRenderedPageBreak/>
        <w:t xml:space="preserve">Elle vise à fournir des outils pratiques pour faciliter l'intégration et le maintien dans l'emploi de ces collaborateurs. </w:t>
      </w:r>
    </w:p>
    <w:p w14:paraId="0A4F7420" w14:textId="77777777" w:rsidR="00BE5C27" w:rsidRDefault="00BE5C27" w:rsidP="00BE5C27">
      <w:pPr>
        <w:snapToGrid w:val="0"/>
        <w:rPr>
          <w:rFonts w:eastAsia="Calibri" w:cs="Calibri"/>
        </w:rPr>
      </w:pPr>
    </w:p>
    <w:p w14:paraId="2526B84F" w14:textId="77777777" w:rsidR="00BE5C27" w:rsidRDefault="00BE5C27" w:rsidP="00BE5C27">
      <w:pPr>
        <w:snapToGrid w:val="0"/>
        <w:rPr>
          <w:rFonts w:eastAsia="Calibri" w:cs="Calibri"/>
        </w:rPr>
      </w:pPr>
    </w:p>
    <w:p w14:paraId="59796984" w14:textId="77777777" w:rsidR="00BE5C27" w:rsidRPr="002876F8" w:rsidRDefault="00BE5C27" w:rsidP="00BE5C27">
      <w:pPr>
        <w:snapToGrid w:val="0"/>
        <w:rPr>
          <w:rFonts w:eastAsia="Calibri" w:cs="Calibri"/>
        </w:rPr>
      </w:pPr>
      <w:r w:rsidRPr="002876F8">
        <w:rPr>
          <w:rFonts w:eastAsia="Calibri" w:cs="Calibri"/>
        </w:rPr>
        <w:t>Disponible en présentiel ou à distance, cette formation offre une flexibilité adaptée aux besoins des participants.</w:t>
      </w:r>
    </w:p>
    <w:p w14:paraId="21D1DD59" w14:textId="77777777" w:rsidR="00BE5C27" w:rsidRPr="002876F8" w:rsidRDefault="00BE5C27" w:rsidP="00BE5C27">
      <w:pPr>
        <w:snapToGrid w:val="0"/>
        <w:rPr>
          <w:rFonts w:eastAsia="Calibri" w:cs="Calibri"/>
        </w:rPr>
      </w:pPr>
    </w:p>
    <w:p w14:paraId="0B25647F" w14:textId="77777777" w:rsidR="00BE5C27" w:rsidRPr="00264A97" w:rsidRDefault="00BE5C27" w:rsidP="00BE5C27">
      <w:pPr>
        <w:snapToGrid w:val="0"/>
        <w:rPr>
          <w:rFonts w:eastAsia="Calibri" w:cs="Calibri"/>
          <w:b/>
          <w:bCs/>
        </w:rPr>
      </w:pPr>
    </w:p>
    <w:p w14:paraId="348D025A" w14:textId="12C9F06B" w:rsidR="00BE5C27" w:rsidRPr="00264A97" w:rsidRDefault="00BE5C27" w:rsidP="00C55063">
      <w:pPr>
        <w:pStyle w:val="Titre3"/>
        <w:numPr>
          <w:ilvl w:val="1"/>
          <w:numId w:val="5"/>
        </w:numPr>
        <w:rPr>
          <w:rFonts w:eastAsia="Calibri"/>
        </w:rPr>
      </w:pPr>
      <w:r w:rsidRPr="00264A97">
        <w:rPr>
          <w:rFonts w:eastAsia="Calibri"/>
        </w:rPr>
        <w:t>La formation «</w:t>
      </w:r>
      <w:r w:rsidR="009163EA">
        <w:rPr>
          <w:rFonts w:ascii="Calibri" w:eastAsia="Calibri" w:hAnsi="Calibri"/>
        </w:rPr>
        <w:t> </w:t>
      </w:r>
      <w:r w:rsidRPr="00264A97">
        <w:rPr>
          <w:rFonts w:eastAsia="Calibri"/>
        </w:rPr>
        <w:t>Aménagement de poste de travail de salariés en situation de handicap ou risque d’inaptitude au poste</w:t>
      </w:r>
      <w:r w:rsidR="009163EA">
        <w:rPr>
          <w:rFonts w:ascii="Calibri" w:eastAsia="Calibri" w:hAnsi="Calibri"/>
        </w:rPr>
        <w:t> </w:t>
      </w:r>
      <w:r w:rsidRPr="00264A97">
        <w:rPr>
          <w:rFonts w:eastAsia="Calibri"/>
        </w:rPr>
        <w:t xml:space="preserve">»   </w:t>
      </w:r>
    </w:p>
    <w:p w14:paraId="20A0029A" w14:textId="77777777" w:rsidR="00BE5C27" w:rsidRDefault="00BE5C27" w:rsidP="00BE5C27">
      <w:pPr>
        <w:snapToGrid w:val="0"/>
        <w:rPr>
          <w:rFonts w:eastAsia="Calibri" w:cs="Calibri"/>
        </w:rPr>
      </w:pPr>
    </w:p>
    <w:p w14:paraId="3590817F" w14:textId="77777777" w:rsidR="00BE5C27" w:rsidRDefault="00BE5C27" w:rsidP="00BE5C27">
      <w:pPr>
        <w:snapToGrid w:val="0"/>
        <w:rPr>
          <w:rFonts w:eastAsia="Calibri" w:cs="Calibri"/>
        </w:rPr>
      </w:pPr>
    </w:p>
    <w:p w14:paraId="03C4BDC8" w14:textId="77777777" w:rsidR="00BE5C27" w:rsidRDefault="00BE5C27" w:rsidP="00BE5C27">
      <w:pPr>
        <w:snapToGrid w:val="0"/>
        <w:rPr>
          <w:rFonts w:eastAsia="Calibri" w:cs="Calibri"/>
        </w:rPr>
      </w:pPr>
      <w:r>
        <w:rPr>
          <w:rFonts w:eastAsia="Calibri" w:cs="Calibri"/>
        </w:rPr>
        <w:t xml:space="preserve">La formation </w:t>
      </w:r>
      <w:r w:rsidRPr="002876F8">
        <w:rPr>
          <w:rFonts w:eastAsia="Calibri" w:cs="Calibri"/>
        </w:rPr>
        <w:t xml:space="preserve">proposée par </w:t>
      </w:r>
      <w:hyperlink r:id="rId52" w:tooltip="consulter le site de C3S" w:history="1">
        <w:r w:rsidRPr="00582E05">
          <w:rPr>
            <w:rStyle w:val="Lienhypertexte"/>
            <w:rFonts w:eastAsia="Calibri" w:cs="Calibri"/>
            <w:b/>
          </w:rPr>
          <w:t>Le C3S</w:t>
        </w:r>
      </w:hyperlink>
      <w:r>
        <w:rPr>
          <w:rFonts w:eastAsia="Calibri" w:cs="Calibri"/>
          <w:b/>
        </w:rPr>
        <w:t xml:space="preserve"> </w:t>
      </w:r>
      <w:r w:rsidRPr="002876F8">
        <w:rPr>
          <w:rFonts w:eastAsia="Calibri" w:cs="Calibri"/>
        </w:rPr>
        <w:t xml:space="preserve">s'adresse aux professionnels chargés d'adapter les postes de travail, tels que les infirmiers en santé au travail, les référents handicap, les membres du CSE ou les préventeurs. </w:t>
      </w:r>
    </w:p>
    <w:p w14:paraId="2DB15090" w14:textId="77777777" w:rsidR="00BE5C27" w:rsidRDefault="00BE5C27" w:rsidP="00BE5C27">
      <w:pPr>
        <w:snapToGrid w:val="0"/>
        <w:rPr>
          <w:rFonts w:eastAsia="Calibri" w:cs="Calibri"/>
        </w:rPr>
      </w:pPr>
    </w:p>
    <w:p w14:paraId="066C72EB" w14:textId="77777777" w:rsidR="00BE5C27" w:rsidRDefault="00BE5C27" w:rsidP="00BE5C27">
      <w:pPr>
        <w:snapToGrid w:val="0"/>
        <w:rPr>
          <w:rFonts w:eastAsia="Calibri" w:cs="Calibri"/>
        </w:rPr>
      </w:pPr>
    </w:p>
    <w:p w14:paraId="0981433E" w14:textId="77777777" w:rsidR="00BE5C27" w:rsidRDefault="00BE5C27" w:rsidP="00BE5C27">
      <w:pPr>
        <w:snapToGrid w:val="0"/>
        <w:rPr>
          <w:rFonts w:eastAsia="Calibri" w:cs="Calibri"/>
        </w:rPr>
      </w:pPr>
      <w:r w:rsidRPr="002876F8">
        <w:rPr>
          <w:rFonts w:eastAsia="Calibri" w:cs="Calibri"/>
        </w:rPr>
        <w:t xml:space="preserve">Cette formation vise à fournir des solutions concrètes pour faciliter l'accès et le maintien dans l'emploi des travailleurs handicapés, en acquérant les techniques d'aménagement du poste de travail. </w:t>
      </w:r>
    </w:p>
    <w:p w14:paraId="3EFD58E5" w14:textId="77777777" w:rsidR="00BE5C27" w:rsidRDefault="00BE5C27" w:rsidP="00BE5C27">
      <w:pPr>
        <w:snapToGrid w:val="0"/>
        <w:rPr>
          <w:rFonts w:eastAsia="Calibri" w:cs="Calibri"/>
        </w:rPr>
      </w:pPr>
    </w:p>
    <w:p w14:paraId="18482BF3" w14:textId="77777777" w:rsidR="00BE5C27" w:rsidRDefault="00BE5C27" w:rsidP="00BE5C27">
      <w:pPr>
        <w:snapToGrid w:val="0"/>
        <w:rPr>
          <w:rFonts w:eastAsia="Calibri" w:cs="Calibri"/>
        </w:rPr>
      </w:pPr>
    </w:p>
    <w:p w14:paraId="23CACC31" w14:textId="77777777" w:rsidR="00BE5C27" w:rsidRDefault="00BE5C27" w:rsidP="00BE5C27">
      <w:pPr>
        <w:snapToGrid w:val="0"/>
        <w:rPr>
          <w:rFonts w:eastAsia="Calibri" w:cs="Calibri"/>
        </w:rPr>
      </w:pPr>
      <w:r w:rsidRPr="002876F8">
        <w:rPr>
          <w:rFonts w:eastAsia="Calibri" w:cs="Calibri"/>
        </w:rPr>
        <w:t xml:space="preserve">Le programme couvre l'analyse des postes existants, l'évaluation des capacités des salariés et la formulation de propositions d'aménagement en concertation avec les parties prenantes. </w:t>
      </w:r>
    </w:p>
    <w:p w14:paraId="36082F25" w14:textId="77777777" w:rsidR="00BE5C27" w:rsidRDefault="00BE5C27" w:rsidP="00BE5C27">
      <w:pPr>
        <w:snapToGrid w:val="0"/>
        <w:rPr>
          <w:rFonts w:eastAsia="Calibri" w:cs="Calibri"/>
        </w:rPr>
      </w:pPr>
    </w:p>
    <w:p w14:paraId="730572E2" w14:textId="77777777" w:rsidR="00BE5C27" w:rsidRDefault="00BE5C27" w:rsidP="00BE5C27">
      <w:pPr>
        <w:snapToGrid w:val="0"/>
        <w:rPr>
          <w:rFonts w:eastAsia="Calibri" w:cs="Calibri"/>
        </w:rPr>
      </w:pPr>
    </w:p>
    <w:p w14:paraId="33153D24" w14:textId="24C9256B" w:rsidR="00BE5C27" w:rsidRPr="002876F8" w:rsidRDefault="00BE5C27" w:rsidP="00BE5C27">
      <w:pPr>
        <w:snapToGrid w:val="0"/>
        <w:rPr>
          <w:rFonts w:eastAsia="Calibri" w:cs="Calibri"/>
        </w:rPr>
      </w:pPr>
      <w:r w:rsidRPr="002876F8">
        <w:rPr>
          <w:rFonts w:eastAsia="Calibri" w:cs="Calibri"/>
        </w:rPr>
        <w:t>Les prochaines sessions sont prévues les 18 et 19</w:t>
      </w:r>
      <w:r w:rsidR="009163EA">
        <w:rPr>
          <w:rFonts w:ascii="Calibri" w:eastAsia="Calibri" w:hAnsi="Calibri" w:cs="Calibri"/>
        </w:rPr>
        <w:t> </w:t>
      </w:r>
      <w:r w:rsidRPr="002876F8">
        <w:rPr>
          <w:rFonts w:eastAsia="Calibri" w:cs="Calibri"/>
        </w:rPr>
        <w:t xml:space="preserve">novembre 2024 à Paris Montparnasse. </w:t>
      </w:r>
    </w:p>
    <w:p w14:paraId="50D75D47" w14:textId="77777777" w:rsidR="00BE5C27" w:rsidRPr="002876F8" w:rsidRDefault="00BE5C27" w:rsidP="00BE5C27">
      <w:pPr>
        <w:snapToGrid w:val="0"/>
        <w:rPr>
          <w:rFonts w:eastAsia="Calibri" w:cs="Calibri"/>
        </w:rPr>
      </w:pPr>
    </w:p>
    <w:p w14:paraId="71224668" w14:textId="77777777" w:rsidR="00BE5C27" w:rsidRPr="00264A97" w:rsidRDefault="00BE5C27" w:rsidP="00BE5C27">
      <w:pPr>
        <w:snapToGrid w:val="0"/>
        <w:rPr>
          <w:rFonts w:eastAsia="Calibri" w:cs="Calibri"/>
          <w:b/>
          <w:bCs/>
        </w:rPr>
      </w:pPr>
    </w:p>
    <w:p w14:paraId="4AF3E6E9" w14:textId="7F76FC15" w:rsidR="00BE5C27" w:rsidRPr="00AD7FB7" w:rsidRDefault="00CE34D5" w:rsidP="00C55063">
      <w:pPr>
        <w:pStyle w:val="Titre3"/>
        <w:numPr>
          <w:ilvl w:val="1"/>
          <w:numId w:val="5"/>
        </w:numPr>
        <w:rPr>
          <w:rFonts w:eastAsia="Calibri"/>
        </w:rPr>
      </w:pPr>
      <w:hyperlink r:id="rId53" w:tooltip="consulter le site de l'association Assamma" w:history="1">
        <w:r w:rsidR="00BE5C27" w:rsidRPr="00AD7FB7">
          <w:rPr>
            <w:rStyle w:val="Lienhypertexte"/>
            <w:rFonts w:eastAsia="Calibri" w:cs="Calibri"/>
            <w:bCs/>
          </w:rPr>
          <w:t>L’association Assamma</w:t>
        </w:r>
      </w:hyperlink>
      <w:r w:rsidR="00BE5C27" w:rsidRPr="00AD7FB7">
        <w:rPr>
          <w:rFonts w:eastAsia="Calibri"/>
        </w:rPr>
        <w:t xml:space="preserve"> </w:t>
      </w:r>
    </w:p>
    <w:p w14:paraId="09EE5E7A" w14:textId="77777777" w:rsidR="00BE5C27" w:rsidRPr="00264A97" w:rsidRDefault="00BE5C27" w:rsidP="00BE5C27">
      <w:pPr>
        <w:shd w:val="clear" w:color="auto" w:fill="FFFFFF"/>
        <w:snapToGrid w:val="0"/>
        <w:rPr>
          <w:rFonts w:eastAsia="Calibri" w:cs="Calibri"/>
          <w:b/>
          <w:bCs/>
        </w:rPr>
      </w:pPr>
    </w:p>
    <w:p w14:paraId="18AB1C08" w14:textId="77777777" w:rsidR="00BE5C27" w:rsidRDefault="00BE5C27" w:rsidP="00BE5C27">
      <w:pPr>
        <w:shd w:val="clear" w:color="auto" w:fill="FFFFFF"/>
        <w:snapToGrid w:val="0"/>
        <w:rPr>
          <w:rFonts w:eastAsia="Calibri" w:cs="Calibri"/>
        </w:rPr>
      </w:pPr>
    </w:p>
    <w:p w14:paraId="775F0ABC" w14:textId="77777777" w:rsidR="00BE5C27" w:rsidRDefault="00BE5C27" w:rsidP="00BE5C27">
      <w:pPr>
        <w:shd w:val="clear" w:color="auto" w:fill="FFFFFF"/>
        <w:snapToGrid w:val="0"/>
        <w:rPr>
          <w:rFonts w:eastAsia="Calibri" w:cs="Calibri"/>
        </w:rPr>
      </w:pPr>
      <w:r>
        <w:rPr>
          <w:rFonts w:eastAsia="Calibri" w:cs="Calibri"/>
        </w:rPr>
        <w:t xml:space="preserve">L’association Assamma </w:t>
      </w:r>
      <w:r w:rsidRPr="002876F8">
        <w:rPr>
          <w:rFonts w:eastAsia="Calibri" w:cs="Calibri"/>
        </w:rPr>
        <w:t xml:space="preserve">organise des séances de sensibilisation au handicap en milieu professionnel, visant à transformer les perceptions et les pratiques au sein des entreprises. </w:t>
      </w:r>
    </w:p>
    <w:p w14:paraId="142BD878" w14:textId="77777777" w:rsidR="00BE5C27" w:rsidRDefault="00BE5C27" w:rsidP="00BE5C27">
      <w:pPr>
        <w:shd w:val="clear" w:color="auto" w:fill="FFFFFF"/>
        <w:snapToGrid w:val="0"/>
        <w:rPr>
          <w:rFonts w:eastAsia="Calibri" w:cs="Calibri"/>
        </w:rPr>
      </w:pPr>
    </w:p>
    <w:p w14:paraId="711C24F8" w14:textId="77777777" w:rsidR="00BE5C27" w:rsidRDefault="00BE5C27" w:rsidP="00BE5C27">
      <w:pPr>
        <w:shd w:val="clear" w:color="auto" w:fill="FFFFFF"/>
        <w:snapToGrid w:val="0"/>
        <w:rPr>
          <w:rFonts w:eastAsia="Calibri" w:cs="Calibri"/>
        </w:rPr>
      </w:pPr>
    </w:p>
    <w:p w14:paraId="5FC332D5" w14:textId="6323C4E7" w:rsidR="00BE5C27" w:rsidRDefault="00BE5C27" w:rsidP="00BE5C27">
      <w:pPr>
        <w:shd w:val="clear" w:color="auto" w:fill="FFFFFF"/>
        <w:snapToGrid w:val="0"/>
        <w:rPr>
          <w:rFonts w:eastAsia="Calibri" w:cs="Calibri"/>
        </w:rPr>
      </w:pPr>
      <w:r w:rsidRPr="002876F8">
        <w:rPr>
          <w:rFonts w:eastAsia="Calibri" w:cs="Calibri"/>
        </w:rPr>
        <w:t xml:space="preserve">Ces sessions permettent d’éduquer les employés sur les défis quotidiens auxquels sont confrontées les </w:t>
      </w:r>
      <w:r w:rsidR="001D3E5C">
        <w:rPr>
          <w:rFonts w:eastAsia="Calibri" w:cs="Calibri"/>
        </w:rPr>
        <w:t>PSDH</w:t>
      </w:r>
      <w:r w:rsidRPr="002876F8">
        <w:rPr>
          <w:rFonts w:eastAsia="Calibri" w:cs="Calibri"/>
        </w:rPr>
        <w:t>, tant sur le plan physique</w:t>
      </w:r>
      <w:r w:rsidR="00886DB0">
        <w:rPr>
          <w:rFonts w:eastAsia="Calibri" w:cs="Calibri"/>
        </w:rPr>
        <w:t>,</w:t>
      </w:r>
      <w:r w:rsidRPr="002876F8">
        <w:rPr>
          <w:rFonts w:eastAsia="Calibri" w:cs="Calibri"/>
        </w:rPr>
        <w:t xml:space="preserve"> que psychologique, et offrent des outils concrets pour mieux les soutenir. </w:t>
      </w:r>
    </w:p>
    <w:p w14:paraId="5E81EF11" w14:textId="77777777" w:rsidR="00BE5C27" w:rsidRDefault="00BE5C27" w:rsidP="00BE5C27">
      <w:pPr>
        <w:shd w:val="clear" w:color="auto" w:fill="FFFFFF"/>
        <w:snapToGrid w:val="0"/>
        <w:rPr>
          <w:rFonts w:eastAsia="Calibri" w:cs="Calibri"/>
        </w:rPr>
      </w:pPr>
    </w:p>
    <w:p w14:paraId="39BD4946" w14:textId="77777777" w:rsidR="00BE5C27" w:rsidRDefault="00BE5C27" w:rsidP="00BE5C27">
      <w:pPr>
        <w:shd w:val="clear" w:color="auto" w:fill="FFFFFF"/>
        <w:snapToGrid w:val="0"/>
        <w:rPr>
          <w:rFonts w:eastAsia="Calibri" w:cs="Calibri"/>
        </w:rPr>
      </w:pPr>
    </w:p>
    <w:p w14:paraId="2DB0E410" w14:textId="77777777" w:rsidR="00BE5C27" w:rsidRDefault="00BE5C27" w:rsidP="00BE5C27">
      <w:pPr>
        <w:shd w:val="clear" w:color="auto" w:fill="FFFFFF"/>
        <w:snapToGrid w:val="0"/>
        <w:rPr>
          <w:rFonts w:eastAsia="Calibri" w:cs="Calibri"/>
        </w:rPr>
      </w:pPr>
      <w:r w:rsidRPr="002876F8">
        <w:rPr>
          <w:rFonts w:eastAsia="Calibri" w:cs="Calibri"/>
        </w:rPr>
        <w:t xml:space="preserve">Au travers d’ateliers interactifs, de mises en situation et de témoignages, les participants sont amenés à comprendre les obstacles auxquels font face leurs collègues en situation de handicap, qu’il s’agisse d’accessibilité, de communication ou d’inclusion sociale. </w:t>
      </w:r>
    </w:p>
    <w:p w14:paraId="762A0749" w14:textId="77777777" w:rsidR="00BE5C27" w:rsidRDefault="00BE5C27" w:rsidP="00BE5C27">
      <w:pPr>
        <w:shd w:val="clear" w:color="auto" w:fill="FFFFFF"/>
        <w:snapToGrid w:val="0"/>
        <w:rPr>
          <w:rFonts w:eastAsia="Calibri" w:cs="Calibri"/>
        </w:rPr>
      </w:pPr>
    </w:p>
    <w:p w14:paraId="456674AE" w14:textId="77777777" w:rsidR="00BE5C27" w:rsidRDefault="00BE5C27" w:rsidP="00BE5C27">
      <w:pPr>
        <w:shd w:val="clear" w:color="auto" w:fill="FFFFFF"/>
        <w:snapToGrid w:val="0"/>
        <w:rPr>
          <w:rFonts w:eastAsia="Calibri" w:cs="Calibri"/>
        </w:rPr>
      </w:pPr>
    </w:p>
    <w:p w14:paraId="0697061D" w14:textId="77777777" w:rsidR="00BE5C27" w:rsidRDefault="00BE5C27" w:rsidP="00BE5C27">
      <w:pPr>
        <w:shd w:val="clear" w:color="auto" w:fill="FFFFFF"/>
        <w:snapToGrid w:val="0"/>
        <w:rPr>
          <w:rFonts w:eastAsia="Calibri" w:cs="Calibri"/>
        </w:rPr>
      </w:pPr>
      <w:r w:rsidRPr="002876F8">
        <w:rPr>
          <w:rFonts w:eastAsia="Calibri" w:cs="Calibri"/>
        </w:rPr>
        <w:t xml:space="preserve">Assamma met également l’accent sur les bonnes pratiques à adopter pour encourager un environnement de travail inclusif, en favorisant des interactions respectueuses et une collaboration efficace. </w:t>
      </w:r>
    </w:p>
    <w:p w14:paraId="6AD24446" w14:textId="77777777" w:rsidR="00BE5C27" w:rsidRDefault="00BE5C27" w:rsidP="00BE5C27">
      <w:pPr>
        <w:shd w:val="clear" w:color="auto" w:fill="FFFFFF"/>
        <w:snapToGrid w:val="0"/>
        <w:rPr>
          <w:rFonts w:eastAsia="Calibri" w:cs="Calibri"/>
        </w:rPr>
      </w:pPr>
    </w:p>
    <w:p w14:paraId="1F92250C" w14:textId="77777777" w:rsidR="00BE5C27" w:rsidRDefault="00BE5C27" w:rsidP="00BE5C27">
      <w:pPr>
        <w:shd w:val="clear" w:color="auto" w:fill="FFFFFF"/>
        <w:snapToGrid w:val="0"/>
        <w:rPr>
          <w:rFonts w:eastAsia="Calibri" w:cs="Calibri"/>
        </w:rPr>
      </w:pPr>
    </w:p>
    <w:p w14:paraId="44A3FB53" w14:textId="77777777" w:rsidR="00BE5C27" w:rsidRPr="002876F8" w:rsidRDefault="00BE5C27" w:rsidP="00BE5C27">
      <w:pPr>
        <w:shd w:val="clear" w:color="auto" w:fill="FFFFFF"/>
        <w:snapToGrid w:val="0"/>
        <w:rPr>
          <w:rFonts w:eastAsia="Calibri" w:cs="Calibri"/>
        </w:rPr>
      </w:pPr>
      <w:r w:rsidRPr="002876F8">
        <w:rPr>
          <w:rFonts w:eastAsia="Calibri" w:cs="Calibri"/>
        </w:rPr>
        <w:t>Ces séances contribuent non seulement à lever les préjugés, mais aussi à améliorer le bien-être collectif en milieu professionnel, en renforçant la cohésion et en valorisant la diversité.</w:t>
      </w:r>
    </w:p>
    <w:p w14:paraId="61ED814F" w14:textId="77777777" w:rsidR="00BE5C27" w:rsidRDefault="00BE5C27" w:rsidP="00BE5C27">
      <w:pPr>
        <w:snapToGrid w:val="0"/>
        <w:rPr>
          <w:rFonts w:eastAsia="Calibri" w:cs="Calibri"/>
        </w:rPr>
      </w:pPr>
    </w:p>
    <w:p w14:paraId="6F868B96" w14:textId="47D3351F" w:rsidR="00AD7FB7" w:rsidRDefault="00AD7FB7">
      <w:pPr>
        <w:spacing w:line="276" w:lineRule="auto"/>
        <w:rPr>
          <w:rFonts w:eastAsia="Calibri" w:cs="Calibri"/>
        </w:rPr>
      </w:pPr>
      <w:r>
        <w:rPr>
          <w:rFonts w:eastAsia="Calibri" w:cs="Calibri"/>
        </w:rPr>
        <w:br w:type="page"/>
      </w:r>
    </w:p>
    <w:p w14:paraId="0CA9D4A2" w14:textId="77777777" w:rsidR="00BE5C27" w:rsidRPr="002876F8" w:rsidRDefault="00BE5C27" w:rsidP="00BE5C27">
      <w:pPr>
        <w:snapToGrid w:val="0"/>
        <w:rPr>
          <w:rFonts w:eastAsia="Calibri" w:cs="Calibri"/>
        </w:rPr>
      </w:pPr>
    </w:p>
    <w:p w14:paraId="17A5FC2B" w14:textId="44A9F971" w:rsidR="00BE5C27" w:rsidRPr="00AD7FB7" w:rsidRDefault="00CE34D5" w:rsidP="00C55063">
      <w:pPr>
        <w:pStyle w:val="Titre3"/>
        <w:numPr>
          <w:ilvl w:val="1"/>
          <w:numId w:val="5"/>
        </w:numPr>
        <w:rPr>
          <w:rFonts w:eastAsia="Calibri"/>
        </w:rPr>
      </w:pPr>
      <w:hyperlink r:id="rId54" w:tooltip="consulter le site FRANCE CARRIÈRE" w:history="1">
        <w:r w:rsidR="00BE5C27" w:rsidRPr="00AD7FB7">
          <w:rPr>
            <w:rStyle w:val="Lienhypertexte"/>
            <w:rFonts w:eastAsia="Calibri" w:cs="Calibri"/>
          </w:rPr>
          <w:t xml:space="preserve">La formation </w:t>
        </w:r>
        <w:r w:rsidR="002A664A" w:rsidRPr="00AD7FB7">
          <w:rPr>
            <w:rStyle w:val="Lienhypertexte"/>
            <w:rFonts w:eastAsia="Calibri" w:cs="Calibri"/>
          </w:rPr>
          <w:t>« </w:t>
        </w:r>
        <w:r w:rsidR="00BE5C27" w:rsidRPr="00AD7FB7">
          <w:rPr>
            <w:rStyle w:val="Lienhypertexte"/>
            <w:rFonts w:eastAsia="Calibri" w:cs="Calibri"/>
          </w:rPr>
          <w:t>Devenir référent handicap en entreprise</w:t>
        </w:r>
        <w:r w:rsidR="002A664A" w:rsidRPr="00AD7FB7">
          <w:rPr>
            <w:rStyle w:val="Lienhypertexte"/>
            <w:rFonts w:eastAsia="Calibri" w:cs="Calibri"/>
          </w:rPr>
          <w:t> »</w:t>
        </w:r>
        <w:r w:rsidR="00BE5C27" w:rsidRPr="00AD7FB7">
          <w:rPr>
            <w:rStyle w:val="Lienhypertexte"/>
            <w:rFonts w:eastAsia="Calibri" w:cs="Calibri"/>
          </w:rPr>
          <w:t xml:space="preserve"> par France Carrière</w:t>
        </w:r>
      </w:hyperlink>
      <w:r w:rsidR="00BE5C27" w:rsidRPr="00AD7FB7">
        <w:rPr>
          <w:rFonts w:eastAsia="Calibri"/>
        </w:rPr>
        <w:t xml:space="preserve">  </w:t>
      </w:r>
    </w:p>
    <w:p w14:paraId="55C7CF11" w14:textId="77777777" w:rsidR="00BE5C27" w:rsidRDefault="00BE5C27" w:rsidP="00BE5C27">
      <w:pPr>
        <w:snapToGrid w:val="0"/>
        <w:rPr>
          <w:rFonts w:eastAsia="Calibri" w:cs="Calibri"/>
          <w:b/>
        </w:rPr>
      </w:pPr>
    </w:p>
    <w:p w14:paraId="6D5FAA05" w14:textId="77777777" w:rsidR="00BE5C27" w:rsidRDefault="00BE5C27" w:rsidP="00BE5C27">
      <w:pPr>
        <w:snapToGrid w:val="0"/>
        <w:rPr>
          <w:rFonts w:eastAsia="Calibri" w:cs="Calibri"/>
        </w:rPr>
      </w:pPr>
    </w:p>
    <w:p w14:paraId="0A0A82C6" w14:textId="77777777" w:rsidR="00BE5C27" w:rsidRDefault="00BE5C27" w:rsidP="00BE5C27">
      <w:pPr>
        <w:snapToGrid w:val="0"/>
        <w:rPr>
          <w:rFonts w:eastAsia="Calibri" w:cs="Calibri"/>
        </w:rPr>
      </w:pPr>
      <w:r>
        <w:rPr>
          <w:rFonts w:eastAsia="Calibri" w:cs="Calibri"/>
        </w:rPr>
        <w:t xml:space="preserve">La formation </w:t>
      </w:r>
      <w:r w:rsidRPr="002876F8">
        <w:rPr>
          <w:rFonts w:eastAsia="Calibri" w:cs="Calibri"/>
        </w:rPr>
        <w:t xml:space="preserve">propose une formation dédiée aux référents handicap en entreprise. </w:t>
      </w:r>
    </w:p>
    <w:p w14:paraId="50478A45" w14:textId="77777777" w:rsidR="00BE5C27" w:rsidRDefault="00BE5C27" w:rsidP="00BE5C27">
      <w:pPr>
        <w:snapToGrid w:val="0"/>
        <w:rPr>
          <w:rFonts w:eastAsia="Calibri" w:cs="Calibri"/>
        </w:rPr>
      </w:pPr>
    </w:p>
    <w:p w14:paraId="63905693" w14:textId="77777777" w:rsidR="00BE5C27" w:rsidRDefault="00BE5C27" w:rsidP="00BE5C27">
      <w:pPr>
        <w:snapToGrid w:val="0"/>
        <w:rPr>
          <w:rFonts w:eastAsia="Calibri" w:cs="Calibri"/>
        </w:rPr>
      </w:pPr>
    </w:p>
    <w:p w14:paraId="3356399E" w14:textId="77777777" w:rsidR="00BE5C27" w:rsidRDefault="00BE5C27" w:rsidP="00BE5C27">
      <w:pPr>
        <w:snapToGrid w:val="0"/>
        <w:rPr>
          <w:rFonts w:eastAsia="Calibri" w:cs="Calibri"/>
        </w:rPr>
      </w:pPr>
      <w:r w:rsidRPr="002876F8">
        <w:rPr>
          <w:rFonts w:eastAsia="Calibri" w:cs="Calibri"/>
        </w:rPr>
        <w:t xml:space="preserve">Cette formation aborde les missions du référent handicap, le cadre légal, les spécificités du handicap et les stratégies pour recruter, intégrer et maintenir dans l'emploi les travailleurs handicapés. </w:t>
      </w:r>
    </w:p>
    <w:p w14:paraId="0DED31AD" w14:textId="77777777" w:rsidR="00BE5C27" w:rsidRDefault="00BE5C27" w:rsidP="00BE5C27">
      <w:pPr>
        <w:snapToGrid w:val="0"/>
        <w:rPr>
          <w:rFonts w:eastAsia="Calibri" w:cs="Calibri"/>
        </w:rPr>
      </w:pPr>
    </w:p>
    <w:p w14:paraId="5F977411" w14:textId="77777777" w:rsidR="00BE5C27" w:rsidRDefault="00BE5C27" w:rsidP="00BE5C27">
      <w:pPr>
        <w:snapToGrid w:val="0"/>
        <w:rPr>
          <w:rFonts w:eastAsia="Calibri" w:cs="Calibri"/>
        </w:rPr>
      </w:pPr>
    </w:p>
    <w:p w14:paraId="504C8F2F" w14:textId="77777777" w:rsidR="00BE5C27" w:rsidRDefault="00BE5C27" w:rsidP="00BE5C27">
      <w:pPr>
        <w:snapToGrid w:val="0"/>
        <w:rPr>
          <w:rFonts w:eastAsia="Calibri" w:cs="Calibri"/>
        </w:rPr>
      </w:pPr>
      <w:r w:rsidRPr="002876F8">
        <w:rPr>
          <w:rFonts w:eastAsia="Calibri" w:cs="Calibri"/>
        </w:rPr>
        <w:t xml:space="preserve">Elle inclut également des ateliers pratiques pour élaborer un plan d'action adapté à l'entreprise. </w:t>
      </w:r>
    </w:p>
    <w:p w14:paraId="241DE434" w14:textId="77777777" w:rsidR="00BE5C27" w:rsidRDefault="00BE5C27" w:rsidP="00BE5C27">
      <w:pPr>
        <w:snapToGrid w:val="0"/>
        <w:rPr>
          <w:rFonts w:eastAsia="Calibri" w:cs="Calibri"/>
        </w:rPr>
      </w:pPr>
    </w:p>
    <w:p w14:paraId="29C86879" w14:textId="77777777" w:rsidR="00BE5C27" w:rsidRDefault="00BE5C27" w:rsidP="00BE5C27">
      <w:pPr>
        <w:snapToGrid w:val="0"/>
        <w:rPr>
          <w:rFonts w:eastAsia="Calibri" w:cs="Calibri"/>
        </w:rPr>
      </w:pPr>
    </w:p>
    <w:p w14:paraId="085CABAC" w14:textId="68BB412E" w:rsidR="00BE5C27" w:rsidRPr="00AD7FB7" w:rsidRDefault="00CE34D5" w:rsidP="00C55063">
      <w:pPr>
        <w:pStyle w:val="Titre3"/>
        <w:numPr>
          <w:ilvl w:val="1"/>
          <w:numId w:val="5"/>
        </w:numPr>
        <w:rPr>
          <w:rFonts w:eastAsia="Calibri"/>
        </w:rPr>
      </w:pPr>
      <w:hyperlink r:id="rId55" w:tooltip="consulter le site Playitagain" w:history="1">
        <w:r w:rsidR="00BE5C27" w:rsidRPr="00AD7FB7">
          <w:rPr>
            <w:rStyle w:val="Lienhypertexte"/>
            <w:rFonts w:eastAsia="Calibri" w:cs="Calibri"/>
          </w:rPr>
          <w:t>Formation sur mesure avec Playitagain</w:t>
        </w:r>
      </w:hyperlink>
      <w:r w:rsidR="00BE5C27" w:rsidRPr="00AD7FB7">
        <w:rPr>
          <w:rFonts w:eastAsia="Calibri"/>
        </w:rPr>
        <w:t xml:space="preserve"> </w:t>
      </w:r>
    </w:p>
    <w:p w14:paraId="6632A46C" w14:textId="77777777" w:rsidR="00BE5C27" w:rsidRDefault="00BE5C27" w:rsidP="00BE5C27">
      <w:pPr>
        <w:snapToGrid w:val="0"/>
        <w:rPr>
          <w:rFonts w:eastAsia="Calibri" w:cs="Calibri"/>
          <w:b/>
        </w:rPr>
      </w:pPr>
    </w:p>
    <w:p w14:paraId="3FDAB341" w14:textId="77777777" w:rsidR="00BE5C27" w:rsidRDefault="00BE5C27" w:rsidP="00BE5C27">
      <w:pPr>
        <w:snapToGrid w:val="0"/>
        <w:rPr>
          <w:rFonts w:eastAsia="Calibri" w:cs="Calibri"/>
          <w:b/>
        </w:rPr>
      </w:pPr>
    </w:p>
    <w:p w14:paraId="441B8D4B" w14:textId="77777777" w:rsidR="00BE5C27" w:rsidRDefault="00BE5C27" w:rsidP="00BE5C27">
      <w:pPr>
        <w:snapToGrid w:val="0"/>
        <w:rPr>
          <w:rFonts w:eastAsia="Calibri" w:cs="Calibri"/>
        </w:rPr>
      </w:pPr>
      <w:r w:rsidRPr="002876F8">
        <w:rPr>
          <w:rFonts w:eastAsia="Calibri" w:cs="Calibri"/>
        </w:rPr>
        <w:t xml:space="preserve">Playitagain a développé une formation personnalisée pour un grand groupe bancaire, dans le cadre de son accord handicap. </w:t>
      </w:r>
    </w:p>
    <w:p w14:paraId="7008576D" w14:textId="77777777" w:rsidR="00BE5C27" w:rsidRDefault="00BE5C27" w:rsidP="00BE5C27">
      <w:pPr>
        <w:snapToGrid w:val="0"/>
        <w:rPr>
          <w:rFonts w:eastAsia="Calibri" w:cs="Calibri"/>
        </w:rPr>
      </w:pPr>
    </w:p>
    <w:p w14:paraId="0B0EE0FE" w14:textId="77777777" w:rsidR="00BE5C27" w:rsidRDefault="00BE5C27" w:rsidP="00BE5C27">
      <w:pPr>
        <w:snapToGrid w:val="0"/>
        <w:rPr>
          <w:rFonts w:eastAsia="Calibri" w:cs="Calibri"/>
        </w:rPr>
      </w:pPr>
    </w:p>
    <w:p w14:paraId="54DA356E" w14:textId="77777777" w:rsidR="00BE5C27" w:rsidRDefault="00BE5C27" w:rsidP="00BE5C27">
      <w:pPr>
        <w:snapToGrid w:val="0"/>
        <w:rPr>
          <w:rFonts w:eastAsia="Calibri" w:cs="Calibri"/>
        </w:rPr>
      </w:pPr>
      <w:r w:rsidRPr="002876F8">
        <w:rPr>
          <w:rFonts w:eastAsia="Calibri" w:cs="Calibri"/>
        </w:rPr>
        <w:t xml:space="preserve">Cette formation combine des sessions en présentiel animées par des comédiens formateurs, des capsules vidéo et des témoignages filmés de collaborateurs en situation de handicap et de leurs managers. </w:t>
      </w:r>
    </w:p>
    <w:p w14:paraId="5240AFE6" w14:textId="77777777" w:rsidR="00BE5C27" w:rsidRDefault="00BE5C27" w:rsidP="00BE5C27">
      <w:pPr>
        <w:snapToGrid w:val="0"/>
        <w:rPr>
          <w:rFonts w:eastAsia="Calibri" w:cs="Calibri"/>
        </w:rPr>
      </w:pPr>
    </w:p>
    <w:p w14:paraId="16A8FCD3" w14:textId="77777777" w:rsidR="00BE5C27" w:rsidRDefault="00BE5C27" w:rsidP="00BE5C27">
      <w:pPr>
        <w:snapToGrid w:val="0"/>
        <w:rPr>
          <w:rFonts w:eastAsia="Calibri" w:cs="Calibri"/>
        </w:rPr>
      </w:pPr>
    </w:p>
    <w:p w14:paraId="6BF7DE33" w14:textId="6E45B8F1" w:rsidR="00BE5C27" w:rsidRDefault="00BE5C27" w:rsidP="00BE5C27">
      <w:pPr>
        <w:snapToGrid w:val="0"/>
        <w:rPr>
          <w:rFonts w:eastAsia="Calibri" w:cs="Calibri"/>
        </w:rPr>
      </w:pPr>
      <w:r w:rsidRPr="002876F8">
        <w:rPr>
          <w:rFonts w:eastAsia="Calibri" w:cs="Calibri"/>
        </w:rPr>
        <w:lastRenderedPageBreak/>
        <w:t xml:space="preserve">Les objectifs incluent la compréhension des politiques </w:t>
      </w:r>
      <w:r w:rsidR="00886DB0">
        <w:rPr>
          <w:rFonts w:eastAsia="Calibri" w:cs="Calibri"/>
        </w:rPr>
        <w:t xml:space="preserve">de </w:t>
      </w:r>
      <w:r w:rsidRPr="002876F8">
        <w:rPr>
          <w:rFonts w:eastAsia="Calibri" w:cs="Calibri"/>
        </w:rPr>
        <w:t xml:space="preserve">handicap, l'intégration des collaborateurs concernés et la gestion non discriminatoire des entretiens, qu'il s'agisse d'embauche ou d'évaluation. </w:t>
      </w:r>
    </w:p>
    <w:p w14:paraId="1F144988" w14:textId="77777777" w:rsidR="00BE5C27" w:rsidRDefault="00BE5C27" w:rsidP="00BE5C27">
      <w:pPr>
        <w:snapToGrid w:val="0"/>
        <w:rPr>
          <w:rFonts w:eastAsia="Calibri" w:cs="Calibri"/>
        </w:rPr>
      </w:pPr>
    </w:p>
    <w:p w14:paraId="6855BBBF" w14:textId="77777777" w:rsidR="00BE5C27" w:rsidRDefault="00BE5C27" w:rsidP="00BE5C27">
      <w:pPr>
        <w:snapToGrid w:val="0"/>
        <w:rPr>
          <w:rFonts w:eastAsia="Calibri" w:cs="Calibri"/>
        </w:rPr>
      </w:pPr>
    </w:p>
    <w:p w14:paraId="3C108A52" w14:textId="77777777" w:rsidR="00BE5C27" w:rsidRPr="002876F8" w:rsidRDefault="00BE5C27" w:rsidP="00BE5C27">
      <w:pPr>
        <w:snapToGrid w:val="0"/>
        <w:rPr>
          <w:rFonts w:eastAsia="Calibri" w:cs="Calibri"/>
        </w:rPr>
      </w:pPr>
      <w:r w:rsidRPr="002876F8">
        <w:rPr>
          <w:rFonts w:eastAsia="Calibri" w:cs="Calibri"/>
        </w:rPr>
        <w:t>Un suivi post-formation est assuré via une websérie pour prolonger la sensibilisation.</w:t>
      </w:r>
    </w:p>
    <w:p w14:paraId="61972FE6" w14:textId="77777777" w:rsidR="00BE5C27" w:rsidRPr="002876F8" w:rsidRDefault="00BE5C27" w:rsidP="00BE5C27">
      <w:pPr>
        <w:snapToGrid w:val="0"/>
        <w:rPr>
          <w:rFonts w:eastAsia="Calibri" w:cs="Calibri"/>
          <w:b/>
        </w:rPr>
      </w:pPr>
    </w:p>
    <w:p w14:paraId="001568AB" w14:textId="77777777" w:rsidR="00BE5C27" w:rsidRPr="002876F8" w:rsidRDefault="00BE5C27" w:rsidP="00BE5C27">
      <w:pPr>
        <w:snapToGrid w:val="0"/>
        <w:rPr>
          <w:rFonts w:eastAsia="Calibri" w:cs="Calibri"/>
          <w:b/>
        </w:rPr>
      </w:pPr>
    </w:p>
    <w:p w14:paraId="505D20FE" w14:textId="5A84AAE0" w:rsidR="00BE5C27" w:rsidRPr="00AD7FB7" w:rsidRDefault="00CE34D5" w:rsidP="00C55063">
      <w:pPr>
        <w:pStyle w:val="Titre3"/>
        <w:numPr>
          <w:ilvl w:val="1"/>
          <w:numId w:val="5"/>
        </w:numPr>
        <w:rPr>
          <w:rFonts w:eastAsia="Calibri"/>
        </w:rPr>
      </w:pPr>
      <w:hyperlink r:id="rId56" w:tooltip="consulter le site de M2i" w:history="1">
        <w:r w:rsidR="00BE5C27" w:rsidRPr="00AD7FB7">
          <w:rPr>
            <w:rStyle w:val="Lienhypertexte"/>
            <w:rFonts w:eastAsia="Calibri" w:cs="Calibri"/>
          </w:rPr>
          <w:t xml:space="preserve">La formation </w:t>
        </w:r>
        <w:r w:rsidR="002A664A" w:rsidRPr="00AD7FB7">
          <w:rPr>
            <w:rStyle w:val="Lienhypertexte"/>
            <w:rFonts w:eastAsia="Calibri" w:cs="Calibri"/>
          </w:rPr>
          <w:t>« </w:t>
        </w:r>
        <w:r w:rsidR="00BE5C27" w:rsidRPr="00AD7FB7">
          <w:rPr>
            <w:rStyle w:val="Lienhypertexte"/>
            <w:rFonts w:eastAsia="Calibri" w:cs="Calibri"/>
          </w:rPr>
          <w:t xml:space="preserve">Manager des </w:t>
        </w:r>
        <w:r w:rsidR="001D3E5C" w:rsidRPr="00AD7FB7">
          <w:rPr>
            <w:rStyle w:val="Lienhypertexte"/>
            <w:rFonts w:eastAsia="Calibri" w:cs="Calibri"/>
          </w:rPr>
          <w:t>PSDH</w:t>
        </w:r>
        <w:r w:rsidR="002A664A" w:rsidRPr="00AD7FB7">
          <w:rPr>
            <w:rStyle w:val="Lienhypertexte"/>
            <w:rFonts w:eastAsia="Calibri" w:cs="Calibri"/>
          </w:rPr>
          <w:t> »</w:t>
        </w:r>
        <w:r w:rsidR="00BE5C27" w:rsidRPr="00AD7FB7">
          <w:rPr>
            <w:rStyle w:val="Lienhypertexte"/>
            <w:rFonts w:eastAsia="Calibri" w:cs="Calibri"/>
          </w:rPr>
          <w:t xml:space="preserve"> par M2i Formation</w:t>
        </w:r>
      </w:hyperlink>
      <w:r w:rsidR="00BE5C27" w:rsidRPr="00AD7FB7">
        <w:rPr>
          <w:rFonts w:eastAsia="Calibri"/>
        </w:rPr>
        <w:t xml:space="preserve"> </w:t>
      </w:r>
    </w:p>
    <w:p w14:paraId="1FC784F2" w14:textId="77777777" w:rsidR="00BE5C27" w:rsidRDefault="00BE5C27" w:rsidP="00BE5C27">
      <w:pPr>
        <w:snapToGrid w:val="0"/>
        <w:rPr>
          <w:rFonts w:eastAsia="Calibri" w:cs="Calibri"/>
          <w:b/>
        </w:rPr>
      </w:pPr>
    </w:p>
    <w:p w14:paraId="444402C4" w14:textId="77777777" w:rsidR="00BE5C27" w:rsidRDefault="00BE5C27" w:rsidP="00BE5C27">
      <w:pPr>
        <w:snapToGrid w:val="0"/>
        <w:rPr>
          <w:rFonts w:eastAsia="Calibri" w:cs="Calibri"/>
          <w:b/>
        </w:rPr>
      </w:pPr>
    </w:p>
    <w:p w14:paraId="002B04A8" w14:textId="77777777" w:rsidR="00BE5C27" w:rsidRDefault="00BE5C27" w:rsidP="00BE5C27">
      <w:pPr>
        <w:snapToGrid w:val="0"/>
        <w:rPr>
          <w:rFonts w:eastAsia="Calibri" w:cs="Calibri"/>
        </w:rPr>
      </w:pPr>
      <w:r w:rsidRPr="00D06D61">
        <w:rPr>
          <w:rFonts w:eastAsia="Calibri" w:cs="Calibri"/>
          <w:bCs/>
        </w:rPr>
        <w:t>La formation</w:t>
      </w:r>
      <w:r>
        <w:rPr>
          <w:rFonts w:eastAsia="Calibri" w:cs="Calibri"/>
          <w:b/>
        </w:rPr>
        <w:t xml:space="preserve"> </w:t>
      </w:r>
      <w:r w:rsidRPr="002876F8">
        <w:rPr>
          <w:rFonts w:eastAsia="Calibri" w:cs="Calibri"/>
        </w:rPr>
        <w:t xml:space="preserve">propose une formation, disponible en présentiel ou à distance, visant à doter les managers des compétences nécessaires pour gérer efficacement des collaborateurs en situation de handicap. </w:t>
      </w:r>
    </w:p>
    <w:p w14:paraId="0D5E4048" w14:textId="77777777" w:rsidR="00BE5C27" w:rsidRDefault="00BE5C27" w:rsidP="00BE5C27">
      <w:pPr>
        <w:snapToGrid w:val="0"/>
        <w:rPr>
          <w:rFonts w:eastAsia="Calibri" w:cs="Calibri"/>
        </w:rPr>
      </w:pPr>
    </w:p>
    <w:p w14:paraId="73D4B3D1" w14:textId="77777777" w:rsidR="00BE5C27" w:rsidRDefault="00BE5C27" w:rsidP="00BE5C27">
      <w:pPr>
        <w:snapToGrid w:val="0"/>
        <w:rPr>
          <w:rFonts w:eastAsia="Calibri" w:cs="Calibri"/>
        </w:rPr>
      </w:pPr>
    </w:p>
    <w:p w14:paraId="420340D5" w14:textId="77777777" w:rsidR="00BE5C27" w:rsidRDefault="00BE5C27" w:rsidP="00BE5C27">
      <w:pPr>
        <w:snapToGrid w:val="0"/>
        <w:rPr>
          <w:rFonts w:eastAsia="Calibri" w:cs="Calibri"/>
        </w:rPr>
      </w:pPr>
      <w:r w:rsidRPr="002876F8">
        <w:rPr>
          <w:rFonts w:eastAsia="Calibri" w:cs="Calibri"/>
        </w:rPr>
        <w:t xml:space="preserve">Le programme couvre la compréhension des différentes formes de handicaps, les moyens de compensation, le cadre légal et les bonnes pratiques pour lever les résistances à l'intégration. </w:t>
      </w:r>
    </w:p>
    <w:p w14:paraId="11DB0A9E" w14:textId="77777777" w:rsidR="00BE5C27" w:rsidRDefault="00BE5C27" w:rsidP="00BE5C27">
      <w:pPr>
        <w:snapToGrid w:val="0"/>
        <w:rPr>
          <w:rFonts w:eastAsia="Calibri" w:cs="Calibri"/>
        </w:rPr>
      </w:pPr>
    </w:p>
    <w:p w14:paraId="1B32FDB5" w14:textId="77777777" w:rsidR="00BE5C27" w:rsidRDefault="00BE5C27" w:rsidP="00BE5C27">
      <w:pPr>
        <w:snapToGrid w:val="0"/>
        <w:rPr>
          <w:rFonts w:eastAsia="Calibri" w:cs="Calibri"/>
        </w:rPr>
      </w:pPr>
    </w:p>
    <w:p w14:paraId="0E3BC5F9" w14:textId="77777777" w:rsidR="00BE5C27" w:rsidRPr="002876F8" w:rsidRDefault="00BE5C27" w:rsidP="00BE5C27">
      <w:pPr>
        <w:snapToGrid w:val="0"/>
        <w:rPr>
          <w:rFonts w:eastAsia="Calibri" w:cs="Calibri"/>
        </w:rPr>
      </w:pPr>
      <w:r w:rsidRPr="002876F8">
        <w:rPr>
          <w:rFonts w:eastAsia="Calibri" w:cs="Calibri"/>
        </w:rPr>
        <w:t xml:space="preserve">Des mises en situation pratiques permettent aux participants d'analyser leurs propres freins et d'adapter leurs pratiques managériales. </w:t>
      </w:r>
    </w:p>
    <w:p w14:paraId="2626A44C" w14:textId="77777777" w:rsidR="00BE5C27" w:rsidRPr="002876F8" w:rsidRDefault="00BE5C27" w:rsidP="00BE5C27">
      <w:pPr>
        <w:snapToGrid w:val="0"/>
        <w:rPr>
          <w:rFonts w:eastAsia="Calibri" w:cs="Calibri"/>
        </w:rPr>
      </w:pPr>
    </w:p>
    <w:p w14:paraId="3379ABFC" w14:textId="77777777" w:rsidR="00BE5C27" w:rsidRPr="002876F8" w:rsidRDefault="00BE5C27" w:rsidP="00BE5C27">
      <w:pPr>
        <w:snapToGrid w:val="0"/>
        <w:rPr>
          <w:rFonts w:eastAsia="Calibri" w:cs="Calibri"/>
        </w:rPr>
      </w:pPr>
    </w:p>
    <w:p w14:paraId="5DC7BB1C" w14:textId="3A9CC7E3" w:rsidR="00BE5C27" w:rsidRPr="00AD7FB7" w:rsidRDefault="00CE34D5" w:rsidP="00C55063">
      <w:pPr>
        <w:pStyle w:val="Titre3"/>
        <w:numPr>
          <w:ilvl w:val="1"/>
          <w:numId w:val="5"/>
        </w:numPr>
        <w:rPr>
          <w:rFonts w:eastAsia="Calibri"/>
        </w:rPr>
      </w:pPr>
      <w:hyperlink r:id="rId57" w:tooltip="consulter le site de Cegos" w:history="1">
        <w:r w:rsidR="002A664A" w:rsidRPr="00AD7FB7">
          <w:rPr>
            <w:rStyle w:val="Lienhypertexte"/>
            <w:rFonts w:eastAsia="Calibri" w:cs="Calibri"/>
          </w:rPr>
          <w:t>Management inclusif par Cegos</w:t>
        </w:r>
      </w:hyperlink>
      <w:r w:rsidR="00BE5C27" w:rsidRPr="00AD7FB7">
        <w:rPr>
          <w:rFonts w:eastAsia="Calibri"/>
        </w:rPr>
        <w:t xml:space="preserve"> </w:t>
      </w:r>
    </w:p>
    <w:p w14:paraId="526215D6" w14:textId="77777777" w:rsidR="00BE5C27" w:rsidRDefault="00BE5C27" w:rsidP="00BE5C27">
      <w:pPr>
        <w:snapToGrid w:val="0"/>
        <w:rPr>
          <w:rFonts w:eastAsia="Calibri" w:cs="Calibri"/>
          <w:b/>
        </w:rPr>
      </w:pPr>
    </w:p>
    <w:p w14:paraId="17EC8577" w14:textId="77777777" w:rsidR="00BE5C27" w:rsidRDefault="00BE5C27" w:rsidP="00BE5C27">
      <w:pPr>
        <w:snapToGrid w:val="0"/>
        <w:rPr>
          <w:rFonts w:eastAsia="Calibri" w:cs="Calibri"/>
          <w:b/>
        </w:rPr>
      </w:pPr>
    </w:p>
    <w:p w14:paraId="67C8EE16" w14:textId="38827EB4" w:rsidR="00BE5C27" w:rsidRDefault="002A664A" w:rsidP="00BE5C27">
      <w:pPr>
        <w:snapToGrid w:val="0"/>
        <w:rPr>
          <w:rFonts w:eastAsia="Calibri" w:cs="Calibri"/>
        </w:rPr>
      </w:pPr>
      <w:r>
        <w:rPr>
          <w:rFonts w:eastAsia="Calibri" w:cs="Calibri"/>
          <w:bCs/>
        </w:rPr>
        <w:t>« </w:t>
      </w:r>
      <w:r w:rsidR="00BE5C27" w:rsidRPr="00D06D61">
        <w:rPr>
          <w:rFonts w:eastAsia="Calibri" w:cs="Calibri"/>
          <w:bCs/>
        </w:rPr>
        <w:t>Management inclusif</w:t>
      </w:r>
      <w:r>
        <w:rPr>
          <w:rFonts w:eastAsia="Calibri" w:cs="Calibri"/>
          <w:bCs/>
        </w:rPr>
        <w:t> »</w:t>
      </w:r>
      <w:r w:rsidR="00BE5C27" w:rsidRPr="002876F8">
        <w:rPr>
          <w:rFonts w:eastAsia="Calibri" w:cs="Calibri"/>
          <w:b/>
        </w:rPr>
        <w:t xml:space="preserve"> </w:t>
      </w:r>
      <w:r w:rsidR="00BE5C27" w:rsidRPr="002876F8">
        <w:rPr>
          <w:rFonts w:eastAsia="Calibri" w:cs="Calibri"/>
        </w:rPr>
        <w:t xml:space="preserve">offre une formation sur le management de la diversité, incluant un volet sur l’inclusion des </w:t>
      </w:r>
      <w:r w:rsidR="001D3E5C">
        <w:rPr>
          <w:rFonts w:eastAsia="Calibri" w:cs="Calibri"/>
        </w:rPr>
        <w:t>PSDH</w:t>
      </w:r>
      <w:r w:rsidR="00BE5C27" w:rsidRPr="002876F8">
        <w:rPr>
          <w:rFonts w:eastAsia="Calibri" w:cs="Calibri"/>
        </w:rPr>
        <w:t xml:space="preserve">. </w:t>
      </w:r>
    </w:p>
    <w:p w14:paraId="2262A340" w14:textId="77777777" w:rsidR="00BE5C27" w:rsidRDefault="00BE5C27" w:rsidP="00BE5C27">
      <w:pPr>
        <w:snapToGrid w:val="0"/>
        <w:rPr>
          <w:rFonts w:eastAsia="Calibri" w:cs="Calibri"/>
        </w:rPr>
      </w:pPr>
    </w:p>
    <w:p w14:paraId="3D1D9F3F" w14:textId="77777777" w:rsidR="00BE5C27" w:rsidRDefault="00BE5C27" w:rsidP="00BE5C27">
      <w:pPr>
        <w:snapToGrid w:val="0"/>
        <w:rPr>
          <w:rFonts w:eastAsia="Calibri" w:cs="Calibri"/>
        </w:rPr>
      </w:pPr>
    </w:p>
    <w:p w14:paraId="34731B4A" w14:textId="77777777" w:rsidR="00BE5C27" w:rsidRDefault="00BE5C27" w:rsidP="00BE5C27">
      <w:pPr>
        <w:snapToGrid w:val="0"/>
        <w:rPr>
          <w:rFonts w:eastAsia="Calibri" w:cs="Calibri"/>
        </w:rPr>
      </w:pPr>
      <w:r w:rsidRPr="002876F8">
        <w:rPr>
          <w:rFonts w:eastAsia="Calibri" w:cs="Calibri"/>
        </w:rPr>
        <w:t xml:space="preserve">Les managers y apprennent à intégrer les enjeux sociétaux et économiques liés à la diversité, à dépasser leurs préjugés et à adopter un management inclusif. </w:t>
      </w:r>
    </w:p>
    <w:p w14:paraId="3EEAB2D6" w14:textId="77777777" w:rsidR="00BE5C27" w:rsidRDefault="00BE5C27" w:rsidP="00BE5C27">
      <w:pPr>
        <w:snapToGrid w:val="0"/>
        <w:rPr>
          <w:rFonts w:eastAsia="Calibri" w:cs="Calibri"/>
        </w:rPr>
      </w:pPr>
    </w:p>
    <w:p w14:paraId="4CDB841F" w14:textId="77777777" w:rsidR="00BE5C27" w:rsidRDefault="00BE5C27" w:rsidP="00BE5C27">
      <w:pPr>
        <w:snapToGrid w:val="0"/>
        <w:rPr>
          <w:rFonts w:eastAsia="Calibri" w:cs="Calibri"/>
        </w:rPr>
      </w:pPr>
    </w:p>
    <w:p w14:paraId="1C6884F0" w14:textId="77777777" w:rsidR="00BE5C27" w:rsidRPr="002876F8" w:rsidRDefault="00BE5C27" w:rsidP="00BE5C27">
      <w:pPr>
        <w:snapToGrid w:val="0"/>
        <w:rPr>
          <w:rFonts w:eastAsia="Calibri" w:cs="Calibri"/>
        </w:rPr>
      </w:pPr>
      <w:r w:rsidRPr="002876F8">
        <w:rPr>
          <w:rFonts w:eastAsia="Calibri" w:cs="Calibri"/>
        </w:rPr>
        <w:t>La formation utilise des cas pratiques et des jeux de rôle pour aider les participants à transposer les concepts dans leur quotidien professionnel.</w:t>
      </w:r>
    </w:p>
    <w:p w14:paraId="70C09F56" w14:textId="77777777" w:rsidR="00BE5C27" w:rsidRPr="002876F8" w:rsidRDefault="00BE5C27" w:rsidP="00BE5C27">
      <w:pPr>
        <w:snapToGrid w:val="0"/>
        <w:rPr>
          <w:rFonts w:eastAsia="Calibri" w:cs="Calibri"/>
        </w:rPr>
      </w:pPr>
    </w:p>
    <w:p w14:paraId="28AD9044" w14:textId="77777777" w:rsidR="00BE5C27" w:rsidRPr="002876F8" w:rsidRDefault="00BE5C27" w:rsidP="00BE5C27">
      <w:pPr>
        <w:snapToGrid w:val="0"/>
        <w:rPr>
          <w:rFonts w:eastAsia="Calibri" w:cs="Calibri"/>
        </w:rPr>
      </w:pPr>
    </w:p>
    <w:p w14:paraId="25845B71" w14:textId="2C5E6F49" w:rsidR="00BE5C27" w:rsidRPr="00AD7FB7" w:rsidRDefault="00CE34D5" w:rsidP="00C55063">
      <w:pPr>
        <w:pStyle w:val="Titre3"/>
        <w:numPr>
          <w:ilvl w:val="1"/>
          <w:numId w:val="5"/>
        </w:numPr>
        <w:rPr>
          <w:rFonts w:eastAsia="Calibri"/>
        </w:rPr>
      </w:pPr>
      <w:hyperlink r:id="rId58" w:tooltip="consulter le site de Civitime" w:history="1">
        <w:r w:rsidR="00BE5C27" w:rsidRPr="00AD7FB7">
          <w:rPr>
            <w:rStyle w:val="Lienhypertexte"/>
            <w:rFonts w:eastAsia="Calibri" w:cs="Calibri"/>
          </w:rPr>
          <w:t>Utilisation du serious game avec Civitime</w:t>
        </w:r>
      </w:hyperlink>
      <w:r w:rsidR="00BE5C27" w:rsidRPr="00AD7FB7">
        <w:rPr>
          <w:rFonts w:eastAsia="Calibri"/>
        </w:rPr>
        <w:t xml:space="preserve"> </w:t>
      </w:r>
    </w:p>
    <w:p w14:paraId="61B4D69D" w14:textId="77777777" w:rsidR="00BE5C27" w:rsidRDefault="00BE5C27" w:rsidP="00BE5C27">
      <w:pPr>
        <w:snapToGrid w:val="0"/>
        <w:rPr>
          <w:rFonts w:eastAsia="Calibri" w:cs="Calibri"/>
          <w:b/>
        </w:rPr>
      </w:pPr>
    </w:p>
    <w:p w14:paraId="719A39B2" w14:textId="77777777" w:rsidR="00BE5C27" w:rsidRDefault="00BE5C27" w:rsidP="00BE5C27">
      <w:pPr>
        <w:snapToGrid w:val="0"/>
        <w:rPr>
          <w:rFonts w:eastAsia="Calibri" w:cs="Calibri"/>
          <w:b/>
        </w:rPr>
      </w:pPr>
    </w:p>
    <w:p w14:paraId="44A45AC0" w14:textId="77777777" w:rsidR="00BE5C27" w:rsidRDefault="00BE5C27" w:rsidP="00BE5C27">
      <w:pPr>
        <w:snapToGrid w:val="0"/>
        <w:rPr>
          <w:rFonts w:eastAsia="Calibri" w:cs="Calibri"/>
        </w:rPr>
      </w:pPr>
      <w:r w:rsidRPr="002876F8">
        <w:rPr>
          <w:rFonts w:eastAsia="Calibri" w:cs="Calibri"/>
        </w:rPr>
        <w:t xml:space="preserve">Civitime utilise la gamification pour sensibiliser les managers au handicap via des quiz et mini-jeux interactifs. </w:t>
      </w:r>
    </w:p>
    <w:p w14:paraId="703A3F9B" w14:textId="77777777" w:rsidR="00BE5C27" w:rsidRDefault="00BE5C27" w:rsidP="00BE5C27">
      <w:pPr>
        <w:snapToGrid w:val="0"/>
        <w:rPr>
          <w:rFonts w:eastAsia="Calibri" w:cs="Calibri"/>
        </w:rPr>
      </w:pPr>
    </w:p>
    <w:p w14:paraId="05A6FE92" w14:textId="77777777" w:rsidR="00BE5C27" w:rsidRDefault="00BE5C27" w:rsidP="00BE5C27">
      <w:pPr>
        <w:snapToGrid w:val="0"/>
        <w:rPr>
          <w:rFonts w:eastAsia="Calibri" w:cs="Calibri"/>
        </w:rPr>
      </w:pPr>
    </w:p>
    <w:p w14:paraId="7280D1AC" w14:textId="77777777" w:rsidR="00BE5C27" w:rsidRDefault="00BE5C27" w:rsidP="00BE5C27">
      <w:pPr>
        <w:snapToGrid w:val="0"/>
        <w:rPr>
          <w:rFonts w:eastAsia="Calibri" w:cs="Calibri"/>
        </w:rPr>
      </w:pPr>
      <w:r w:rsidRPr="002876F8">
        <w:rPr>
          <w:rFonts w:eastAsia="Calibri" w:cs="Calibri"/>
        </w:rPr>
        <w:t xml:space="preserve">Ce dispositif ludique permet aux participants d’apprendre les bons réflexes lorsqu’ils travaillent avec des collaborateurs en situation de handicap, tout en renforçant la cohésion d’équipe. </w:t>
      </w:r>
    </w:p>
    <w:p w14:paraId="52F89AE2" w14:textId="77777777" w:rsidR="00BE5C27" w:rsidRDefault="00BE5C27" w:rsidP="00BE5C27">
      <w:pPr>
        <w:snapToGrid w:val="0"/>
        <w:rPr>
          <w:rFonts w:eastAsia="Calibri" w:cs="Calibri"/>
        </w:rPr>
      </w:pPr>
    </w:p>
    <w:p w14:paraId="265AC36B" w14:textId="77777777" w:rsidR="00BE5C27" w:rsidRDefault="00BE5C27" w:rsidP="00BE5C27">
      <w:pPr>
        <w:snapToGrid w:val="0"/>
        <w:rPr>
          <w:rFonts w:eastAsia="Calibri" w:cs="Calibri"/>
        </w:rPr>
      </w:pPr>
    </w:p>
    <w:p w14:paraId="0307A842" w14:textId="77777777" w:rsidR="00BE5C27" w:rsidRPr="002876F8" w:rsidRDefault="00BE5C27" w:rsidP="00BE5C27">
      <w:pPr>
        <w:snapToGrid w:val="0"/>
        <w:rPr>
          <w:rFonts w:eastAsia="Calibri" w:cs="Calibri"/>
        </w:rPr>
      </w:pPr>
      <w:r w:rsidRPr="002876F8">
        <w:rPr>
          <w:rFonts w:eastAsia="Calibri" w:cs="Calibri"/>
        </w:rPr>
        <w:t>L’approche par le jeu facilite l’ancrage durable des connaissances.</w:t>
      </w:r>
    </w:p>
    <w:p w14:paraId="57CE8AEC" w14:textId="77777777" w:rsidR="00BE5C27" w:rsidRPr="002876F8" w:rsidRDefault="00BE5C27" w:rsidP="00BE5C27">
      <w:pPr>
        <w:snapToGrid w:val="0"/>
        <w:rPr>
          <w:rFonts w:eastAsia="Calibri" w:cs="Calibri"/>
        </w:rPr>
      </w:pPr>
    </w:p>
    <w:p w14:paraId="29B45A40" w14:textId="77777777" w:rsidR="00BE5C27" w:rsidRPr="002876F8" w:rsidRDefault="00BE5C27" w:rsidP="00BE5C27">
      <w:pPr>
        <w:snapToGrid w:val="0"/>
        <w:rPr>
          <w:rFonts w:eastAsia="Calibri" w:cs="Calibri"/>
        </w:rPr>
      </w:pPr>
    </w:p>
    <w:p w14:paraId="06F723EB" w14:textId="5909ED25" w:rsidR="00BE5C27" w:rsidRPr="00AD7FB7" w:rsidRDefault="00CE34D5" w:rsidP="00C55063">
      <w:pPr>
        <w:pStyle w:val="Titre3"/>
        <w:numPr>
          <w:ilvl w:val="1"/>
          <w:numId w:val="5"/>
        </w:numPr>
        <w:rPr>
          <w:rFonts w:eastAsia="Calibri"/>
        </w:rPr>
      </w:pPr>
      <w:hyperlink r:id="rId59" w:tooltip="consulter le site de ORSYS formation" w:history="1">
        <w:r w:rsidR="00BE5C27" w:rsidRPr="00AD7FB7">
          <w:rPr>
            <w:rStyle w:val="Lienhypertexte"/>
            <w:rFonts w:eastAsia="Calibri" w:cs="Calibri"/>
          </w:rPr>
          <w:t xml:space="preserve">Formation </w:t>
        </w:r>
        <w:r w:rsidR="002A664A" w:rsidRPr="00AD7FB7">
          <w:rPr>
            <w:rStyle w:val="Lienhypertexte"/>
            <w:rFonts w:eastAsia="Calibri" w:cs="Calibri"/>
          </w:rPr>
          <w:t>« </w:t>
        </w:r>
        <w:r w:rsidR="00BE5C27" w:rsidRPr="00AD7FB7">
          <w:rPr>
            <w:rStyle w:val="Lienhypertexte"/>
            <w:rFonts w:eastAsia="Calibri" w:cs="Calibri"/>
          </w:rPr>
          <w:t xml:space="preserve">Manager des </w:t>
        </w:r>
        <w:r w:rsidR="001D3E5C" w:rsidRPr="00AD7FB7">
          <w:rPr>
            <w:rStyle w:val="Lienhypertexte"/>
            <w:rFonts w:eastAsia="Calibri" w:cs="Calibri"/>
          </w:rPr>
          <w:t>PSDH</w:t>
        </w:r>
        <w:r w:rsidR="002A664A" w:rsidRPr="00AD7FB7">
          <w:rPr>
            <w:rStyle w:val="Lienhypertexte"/>
            <w:rFonts w:eastAsia="Calibri" w:cs="Calibri"/>
          </w:rPr>
          <w:t> »</w:t>
        </w:r>
        <w:r w:rsidR="00BE5C27" w:rsidRPr="00AD7FB7">
          <w:rPr>
            <w:rStyle w:val="Lienhypertexte"/>
            <w:rFonts w:eastAsia="Calibri" w:cs="Calibri"/>
          </w:rPr>
          <w:t xml:space="preserve"> par ORSYS</w:t>
        </w:r>
      </w:hyperlink>
      <w:r w:rsidR="00BE5C27" w:rsidRPr="00AD7FB7">
        <w:rPr>
          <w:rFonts w:eastAsia="Calibri"/>
        </w:rPr>
        <w:t xml:space="preserve"> </w:t>
      </w:r>
    </w:p>
    <w:p w14:paraId="5229999B" w14:textId="77777777" w:rsidR="00BE5C27" w:rsidRDefault="00BE5C27" w:rsidP="00BE5C27">
      <w:pPr>
        <w:snapToGrid w:val="0"/>
        <w:rPr>
          <w:rFonts w:eastAsia="Calibri" w:cs="Calibri"/>
          <w:b/>
        </w:rPr>
      </w:pPr>
    </w:p>
    <w:p w14:paraId="20F6A1BB" w14:textId="77777777" w:rsidR="00BE5C27" w:rsidRDefault="00BE5C27" w:rsidP="00BE5C27">
      <w:pPr>
        <w:snapToGrid w:val="0"/>
        <w:rPr>
          <w:rFonts w:eastAsia="Calibri" w:cs="Calibri"/>
          <w:b/>
        </w:rPr>
      </w:pPr>
    </w:p>
    <w:p w14:paraId="30A75548" w14:textId="77777777" w:rsidR="00BE5C27" w:rsidRDefault="00BE5C27" w:rsidP="00BE5C27">
      <w:pPr>
        <w:snapToGrid w:val="0"/>
        <w:rPr>
          <w:rFonts w:eastAsia="Calibri" w:cs="Calibri"/>
        </w:rPr>
      </w:pPr>
      <w:r w:rsidRPr="002876F8">
        <w:rPr>
          <w:rFonts w:eastAsia="Calibri" w:cs="Calibri"/>
        </w:rPr>
        <w:t>ORSYS propose une formation conçue pour permettre aux managers d'adapter leur management aux collaborateurs en situation de handicap.</w:t>
      </w:r>
    </w:p>
    <w:p w14:paraId="1E7F7689" w14:textId="77777777" w:rsidR="00BE5C27" w:rsidRDefault="00BE5C27" w:rsidP="00BE5C27">
      <w:pPr>
        <w:snapToGrid w:val="0"/>
        <w:rPr>
          <w:rFonts w:eastAsia="Calibri" w:cs="Calibri"/>
        </w:rPr>
      </w:pPr>
    </w:p>
    <w:p w14:paraId="1AF33545" w14:textId="77777777" w:rsidR="00BE5C27" w:rsidRDefault="00BE5C27" w:rsidP="00BE5C27">
      <w:pPr>
        <w:snapToGrid w:val="0"/>
        <w:rPr>
          <w:rFonts w:eastAsia="Calibri" w:cs="Calibri"/>
        </w:rPr>
      </w:pPr>
    </w:p>
    <w:p w14:paraId="7F4F6730" w14:textId="052062A5" w:rsidR="00BE5C27" w:rsidRDefault="00BE5C27" w:rsidP="00BE5C27">
      <w:pPr>
        <w:snapToGrid w:val="0"/>
        <w:rPr>
          <w:rFonts w:eastAsia="Calibri" w:cs="Calibri"/>
        </w:rPr>
      </w:pPr>
      <w:r w:rsidRPr="002876F8">
        <w:rPr>
          <w:rFonts w:eastAsia="Calibri" w:cs="Calibri"/>
        </w:rPr>
        <w:lastRenderedPageBreak/>
        <w:t xml:space="preserve">Elle aborde les préjugés et stéréotypes liés au handicap, les bonnes pratiques pour favoriser l'intégration des </w:t>
      </w:r>
      <w:r w:rsidR="004D3CEC">
        <w:rPr>
          <w:rFonts w:eastAsia="Calibri" w:cs="Calibri"/>
        </w:rPr>
        <w:t>PSDH</w:t>
      </w:r>
      <w:r w:rsidRPr="002876F8">
        <w:rPr>
          <w:rFonts w:eastAsia="Calibri" w:cs="Calibri"/>
        </w:rPr>
        <w:t xml:space="preserve"> dans l'équipe, ainsi que la gestion des émotions et des résistances au changement. </w:t>
      </w:r>
    </w:p>
    <w:p w14:paraId="24369573" w14:textId="77777777" w:rsidR="00BE5C27" w:rsidRDefault="00BE5C27" w:rsidP="00BE5C27">
      <w:pPr>
        <w:snapToGrid w:val="0"/>
        <w:rPr>
          <w:rFonts w:eastAsia="Calibri" w:cs="Calibri"/>
        </w:rPr>
      </w:pPr>
    </w:p>
    <w:p w14:paraId="5D101DBD" w14:textId="77777777" w:rsidR="00BE5C27" w:rsidRDefault="00BE5C27" w:rsidP="00BE5C27">
      <w:pPr>
        <w:snapToGrid w:val="0"/>
        <w:rPr>
          <w:rFonts w:eastAsia="Calibri" w:cs="Calibri"/>
        </w:rPr>
      </w:pPr>
    </w:p>
    <w:p w14:paraId="4E51C802" w14:textId="77777777" w:rsidR="00BE5C27" w:rsidRPr="002876F8" w:rsidRDefault="00BE5C27" w:rsidP="00BE5C27">
      <w:pPr>
        <w:snapToGrid w:val="0"/>
        <w:rPr>
          <w:rFonts w:eastAsia="Calibri" w:cs="Calibri"/>
        </w:rPr>
      </w:pPr>
      <w:r w:rsidRPr="002876F8">
        <w:rPr>
          <w:rFonts w:eastAsia="Calibri" w:cs="Calibri"/>
        </w:rPr>
        <w:t>Le programme inclut des mises en situation filmées, des études de cas et un plan personnel de progrès pour chaque participant, afin de transposer les acquis dans leur pratique managériale quotidienne.</w:t>
      </w:r>
    </w:p>
    <w:p w14:paraId="3272C13B" w14:textId="77777777" w:rsidR="00BE5C27" w:rsidRPr="002876F8" w:rsidRDefault="00BE5C27" w:rsidP="00BE5C27">
      <w:pPr>
        <w:snapToGrid w:val="0"/>
        <w:rPr>
          <w:rFonts w:eastAsia="Calibri" w:cs="Calibri"/>
        </w:rPr>
      </w:pPr>
    </w:p>
    <w:p w14:paraId="776BB95D" w14:textId="77777777" w:rsidR="00BE5C27" w:rsidRPr="002876F8" w:rsidRDefault="00BE5C27" w:rsidP="00BE5C27">
      <w:pPr>
        <w:snapToGrid w:val="0"/>
        <w:rPr>
          <w:rFonts w:eastAsia="Calibri" w:cs="Calibri"/>
        </w:rPr>
      </w:pPr>
    </w:p>
    <w:p w14:paraId="7AB3292E" w14:textId="3E73C034" w:rsidR="00BE5C27" w:rsidRPr="00AD7FB7" w:rsidRDefault="00CE34D5" w:rsidP="00C55063">
      <w:pPr>
        <w:pStyle w:val="Titre3"/>
        <w:numPr>
          <w:ilvl w:val="1"/>
          <w:numId w:val="5"/>
        </w:numPr>
        <w:rPr>
          <w:rFonts w:eastAsia="Calibri"/>
        </w:rPr>
      </w:pPr>
      <w:hyperlink r:id="rId60" w:tooltip="consulter le site ALYZO" w:history="1">
        <w:r w:rsidR="00BE5C27" w:rsidRPr="00AD7FB7">
          <w:rPr>
            <w:rStyle w:val="Lienhypertexte"/>
            <w:rFonts w:eastAsia="Calibri" w:cs="Calibri"/>
          </w:rPr>
          <w:t xml:space="preserve">Formation </w:t>
        </w:r>
        <w:r w:rsidR="002A664A" w:rsidRPr="00AD7FB7">
          <w:rPr>
            <w:rStyle w:val="Lienhypertexte"/>
            <w:rFonts w:eastAsia="Calibri" w:cs="Calibri"/>
          </w:rPr>
          <w:t>« </w:t>
        </w:r>
        <w:r w:rsidR="00BE5C27" w:rsidRPr="00AD7FB7">
          <w:rPr>
            <w:rStyle w:val="Lienhypertexte"/>
            <w:rFonts w:eastAsia="Calibri" w:cs="Calibri"/>
          </w:rPr>
          <w:t xml:space="preserve">Manager les </w:t>
        </w:r>
        <w:r w:rsidR="001D3E5C" w:rsidRPr="00AD7FB7">
          <w:rPr>
            <w:rStyle w:val="Lienhypertexte"/>
            <w:rFonts w:eastAsia="Calibri" w:cs="Calibri"/>
          </w:rPr>
          <w:t>PSDH</w:t>
        </w:r>
        <w:r w:rsidR="002A664A" w:rsidRPr="00AD7FB7">
          <w:rPr>
            <w:rStyle w:val="Lienhypertexte"/>
            <w:rFonts w:eastAsia="Calibri" w:cs="Calibri"/>
          </w:rPr>
          <w:t> »</w:t>
        </w:r>
        <w:r w:rsidR="00BE5C27" w:rsidRPr="00AD7FB7">
          <w:rPr>
            <w:rStyle w:val="Lienhypertexte"/>
            <w:rFonts w:eastAsia="Calibri" w:cs="Calibri"/>
          </w:rPr>
          <w:t xml:space="preserve"> par Alyzo</w:t>
        </w:r>
      </w:hyperlink>
    </w:p>
    <w:p w14:paraId="463FC86A" w14:textId="77777777" w:rsidR="00BE5C27" w:rsidRDefault="00BE5C27" w:rsidP="00BE5C27">
      <w:pPr>
        <w:snapToGrid w:val="0"/>
        <w:rPr>
          <w:rFonts w:eastAsia="Calibri" w:cs="Calibri"/>
          <w:b/>
        </w:rPr>
      </w:pPr>
    </w:p>
    <w:p w14:paraId="17F86A58" w14:textId="77777777" w:rsidR="00BE5C27" w:rsidRDefault="00BE5C27" w:rsidP="00BE5C27">
      <w:pPr>
        <w:snapToGrid w:val="0"/>
        <w:rPr>
          <w:rFonts w:eastAsia="Calibri" w:cs="Calibri"/>
          <w:b/>
        </w:rPr>
      </w:pPr>
    </w:p>
    <w:p w14:paraId="301471A9" w14:textId="77777777" w:rsidR="00BE5C27" w:rsidRDefault="00BE5C27" w:rsidP="00BE5C27">
      <w:pPr>
        <w:snapToGrid w:val="0"/>
        <w:rPr>
          <w:rFonts w:eastAsia="Calibri" w:cs="Calibri"/>
        </w:rPr>
      </w:pPr>
      <w:r w:rsidRPr="002876F8">
        <w:rPr>
          <w:rFonts w:eastAsia="Calibri" w:cs="Calibri"/>
        </w:rPr>
        <w:t xml:space="preserve">Alyzo propose une formation complète sur la gestion des travailleurs handicapés. </w:t>
      </w:r>
    </w:p>
    <w:p w14:paraId="1B592302" w14:textId="77777777" w:rsidR="00BE5C27" w:rsidRDefault="00BE5C27" w:rsidP="00BE5C27">
      <w:pPr>
        <w:snapToGrid w:val="0"/>
        <w:rPr>
          <w:rFonts w:eastAsia="Calibri" w:cs="Calibri"/>
        </w:rPr>
      </w:pPr>
    </w:p>
    <w:p w14:paraId="45A0C98F" w14:textId="77777777" w:rsidR="00BE5C27" w:rsidRDefault="00BE5C27" w:rsidP="00BE5C27">
      <w:pPr>
        <w:snapToGrid w:val="0"/>
        <w:rPr>
          <w:rFonts w:eastAsia="Calibri" w:cs="Calibri"/>
        </w:rPr>
      </w:pPr>
    </w:p>
    <w:p w14:paraId="446157E1" w14:textId="77777777" w:rsidR="00BE5C27" w:rsidRDefault="00BE5C27" w:rsidP="00BE5C27">
      <w:pPr>
        <w:snapToGrid w:val="0"/>
        <w:rPr>
          <w:rFonts w:eastAsia="Calibri" w:cs="Calibri"/>
        </w:rPr>
      </w:pPr>
      <w:r w:rsidRPr="002876F8">
        <w:rPr>
          <w:rFonts w:eastAsia="Calibri" w:cs="Calibri"/>
        </w:rPr>
        <w:t xml:space="preserve">Elle couvre les obligations légales, les moyens de compensation du handicap, la fixation d'objectifs adaptés et l'accompagnement à l'intégration. </w:t>
      </w:r>
    </w:p>
    <w:p w14:paraId="65751FEA" w14:textId="77777777" w:rsidR="00BE5C27" w:rsidRDefault="00BE5C27" w:rsidP="00BE5C27">
      <w:pPr>
        <w:snapToGrid w:val="0"/>
        <w:rPr>
          <w:rFonts w:eastAsia="Calibri" w:cs="Calibri"/>
        </w:rPr>
      </w:pPr>
    </w:p>
    <w:p w14:paraId="5956314B" w14:textId="77777777" w:rsidR="00BE5C27" w:rsidRDefault="00BE5C27" w:rsidP="00BE5C27">
      <w:pPr>
        <w:snapToGrid w:val="0"/>
        <w:rPr>
          <w:rFonts w:eastAsia="Calibri" w:cs="Calibri"/>
        </w:rPr>
      </w:pPr>
    </w:p>
    <w:p w14:paraId="5AADE98E" w14:textId="77777777" w:rsidR="00BE5C27" w:rsidRDefault="00BE5C27" w:rsidP="00BE5C27">
      <w:pPr>
        <w:snapToGrid w:val="0"/>
        <w:rPr>
          <w:rFonts w:eastAsia="Calibri" w:cs="Calibri"/>
        </w:rPr>
      </w:pPr>
      <w:r w:rsidRPr="002876F8">
        <w:rPr>
          <w:rFonts w:eastAsia="Calibri" w:cs="Calibri"/>
        </w:rPr>
        <w:t xml:space="preserve">La formation se concentre également sur la gestion des handicaps invisibles et sur la manière d'évaluer les performances sans discriminer. </w:t>
      </w:r>
    </w:p>
    <w:p w14:paraId="5CE5C839" w14:textId="77777777" w:rsidR="00BE5C27" w:rsidRDefault="00BE5C27" w:rsidP="00BE5C27">
      <w:pPr>
        <w:snapToGrid w:val="0"/>
        <w:rPr>
          <w:rFonts w:eastAsia="Calibri" w:cs="Calibri"/>
        </w:rPr>
      </w:pPr>
    </w:p>
    <w:p w14:paraId="763F122A" w14:textId="77777777" w:rsidR="00BE5C27" w:rsidRDefault="00BE5C27" w:rsidP="00BE5C27">
      <w:pPr>
        <w:snapToGrid w:val="0"/>
        <w:rPr>
          <w:rFonts w:eastAsia="Calibri" w:cs="Calibri"/>
        </w:rPr>
      </w:pPr>
    </w:p>
    <w:p w14:paraId="6CA8BED4" w14:textId="77777777" w:rsidR="00BE5C27" w:rsidRPr="002876F8" w:rsidRDefault="00BE5C27" w:rsidP="00BE5C27">
      <w:pPr>
        <w:snapToGrid w:val="0"/>
        <w:rPr>
          <w:rFonts w:eastAsia="Calibri" w:cs="Calibri"/>
        </w:rPr>
      </w:pPr>
      <w:r w:rsidRPr="002876F8">
        <w:rPr>
          <w:rFonts w:eastAsia="Calibri" w:cs="Calibri"/>
        </w:rPr>
        <w:t xml:space="preserve">Les managers apprennent à distinguer les conséquences du handicap des insuffisances professionnelles et à adapter leur management en conséquence. </w:t>
      </w:r>
    </w:p>
    <w:p w14:paraId="20ADC8AC" w14:textId="77777777" w:rsidR="00BE5C27" w:rsidRPr="002876F8" w:rsidRDefault="00BE5C27" w:rsidP="00BE5C27">
      <w:pPr>
        <w:snapToGrid w:val="0"/>
        <w:rPr>
          <w:rFonts w:eastAsia="Calibri" w:cs="Calibri"/>
        </w:rPr>
      </w:pPr>
    </w:p>
    <w:p w14:paraId="45F8397D" w14:textId="77777777" w:rsidR="00BE5C27" w:rsidRPr="002876F8" w:rsidRDefault="00BE5C27" w:rsidP="00BE5C27">
      <w:pPr>
        <w:snapToGrid w:val="0"/>
        <w:rPr>
          <w:rFonts w:eastAsia="Calibri" w:cs="Calibri"/>
        </w:rPr>
      </w:pPr>
    </w:p>
    <w:p w14:paraId="5EC2436E" w14:textId="3FFE2778" w:rsidR="00BE5C27" w:rsidRPr="00AD7FB7" w:rsidRDefault="00CE34D5" w:rsidP="00C55063">
      <w:pPr>
        <w:pStyle w:val="Titre3"/>
        <w:numPr>
          <w:ilvl w:val="1"/>
          <w:numId w:val="5"/>
        </w:numPr>
        <w:rPr>
          <w:rFonts w:eastAsia="Calibri"/>
        </w:rPr>
      </w:pPr>
      <w:hyperlink r:id="rId61" w:tooltip="consulter le site du fiphfp" w:history="1">
        <w:r w:rsidR="00BE5C27" w:rsidRPr="00AD7FB7">
          <w:rPr>
            <w:rStyle w:val="Lienhypertexte"/>
            <w:rFonts w:eastAsia="Calibri" w:cs="Calibri"/>
          </w:rPr>
          <w:t xml:space="preserve">Boîte à outils </w:t>
        </w:r>
        <w:r w:rsidR="002A664A" w:rsidRPr="00AD7FB7">
          <w:rPr>
            <w:rStyle w:val="Lienhypertexte"/>
            <w:rFonts w:eastAsia="Calibri" w:cs="Calibri"/>
          </w:rPr>
          <w:t>« </w:t>
        </w:r>
        <w:r w:rsidR="00BE5C27" w:rsidRPr="00AD7FB7">
          <w:rPr>
            <w:rStyle w:val="Lienhypertexte"/>
            <w:rFonts w:eastAsia="Calibri" w:cs="Calibri"/>
          </w:rPr>
          <w:t>Sensibilisation au handicap</w:t>
        </w:r>
        <w:r w:rsidR="002A664A" w:rsidRPr="00AD7FB7">
          <w:rPr>
            <w:rStyle w:val="Lienhypertexte"/>
            <w:rFonts w:eastAsia="Calibri" w:cs="Calibri"/>
          </w:rPr>
          <w:t> »</w:t>
        </w:r>
        <w:r w:rsidR="00BE5C27" w:rsidRPr="00AD7FB7">
          <w:rPr>
            <w:rStyle w:val="Lienhypertexte"/>
            <w:rFonts w:eastAsia="Calibri" w:cs="Calibri"/>
          </w:rPr>
          <w:t xml:space="preserve"> par le FIPHFP</w:t>
        </w:r>
      </w:hyperlink>
      <w:r w:rsidR="00BE5C27" w:rsidRPr="00AD7FB7">
        <w:rPr>
          <w:rFonts w:eastAsia="Calibri"/>
        </w:rPr>
        <w:t xml:space="preserve"> </w:t>
      </w:r>
    </w:p>
    <w:p w14:paraId="5DA1B6B0" w14:textId="77777777" w:rsidR="00BE5C27" w:rsidRDefault="00BE5C27" w:rsidP="00BE5C27">
      <w:pPr>
        <w:snapToGrid w:val="0"/>
        <w:rPr>
          <w:rFonts w:eastAsia="Calibri" w:cs="Calibri"/>
          <w:b/>
        </w:rPr>
      </w:pPr>
    </w:p>
    <w:p w14:paraId="1FEA7513" w14:textId="77777777" w:rsidR="00BE5C27" w:rsidRDefault="00BE5C27" w:rsidP="00BE5C27">
      <w:pPr>
        <w:snapToGrid w:val="0"/>
        <w:rPr>
          <w:rFonts w:eastAsia="Calibri" w:cs="Calibri"/>
        </w:rPr>
      </w:pPr>
    </w:p>
    <w:p w14:paraId="009A2C67" w14:textId="77777777" w:rsidR="00BE5C27" w:rsidRDefault="00BE5C27" w:rsidP="00BE5C27">
      <w:pPr>
        <w:snapToGrid w:val="0"/>
        <w:rPr>
          <w:rFonts w:eastAsia="Calibri" w:cs="Calibri"/>
        </w:rPr>
      </w:pPr>
      <w:r w:rsidRPr="002876F8">
        <w:rPr>
          <w:rFonts w:eastAsia="Calibri" w:cs="Calibri"/>
        </w:rPr>
        <w:t xml:space="preserve">Le FIPHFP (Fonds pour l'Insertion des Personnes Handicapées dans la Fonction Publique) propose une boîte à outils dédiée à la sensibilisation au handicap pour les employeurs publics. </w:t>
      </w:r>
    </w:p>
    <w:p w14:paraId="35A61E5F" w14:textId="77777777" w:rsidR="00BE5C27" w:rsidRDefault="00BE5C27" w:rsidP="00BE5C27">
      <w:pPr>
        <w:snapToGrid w:val="0"/>
        <w:rPr>
          <w:rFonts w:eastAsia="Calibri" w:cs="Calibri"/>
        </w:rPr>
      </w:pPr>
    </w:p>
    <w:p w14:paraId="40E7E9C5" w14:textId="77777777" w:rsidR="00BE5C27" w:rsidRDefault="00BE5C27" w:rsidP="00BE5C27">
      <w:pPr>
        <w:snapToGrid w:val="0"/>
        <w:rPr>
          <w:rFonts w:eastAsia="Calibri" w:cs="Calibri"/>
        </w:rPr>
      </w:pPr>
    </w:p>
    <w:p w14:paraId="1C0005E8" w14:textId="77777777" w:rsidR="00BE5C27" w:rsidRDefault="00BE5C27" w:rsidP="00BE5C27">
      <w:pPr>
        <w:snapToGrid w:val="0"/>
        <w:rPr>
          <w:rFonts w:eastAsia="Calibri" w:cs="Calibri"/>
        </w:rPr>
      </w:pPr>
      <w:r w:rsidRPr="002876F8">
        <w:rPr>
          <w:rFonts w:eastAsia="Calibri" w:cs="Calibri"/>
        </w:rPr>
        <w:t xml:space="preserve">Elle comprend des fiches informatives, des quiz, des affiches et des vidéos pédagogiques pour informer et sensibiliser les managers sur le management du handicap. </w:t>
      </w:r>
    </w:p>
    <w:p w14:paraId="47EF58DE" w14:textId="77777777" w:rsidR="00BE5C27" w:rsidRDefault="00BE5C27" w:rsidP="00BE5C27">
      <w:pPr>
        <w:snapToGrid w:val="0"/>
        <w:rPr>
          <w:rFonts w:eastAsia="Calibri" w:cs="Calibri"/>
        </w:rPr>
      </w:pPr>
    </w:p>
    <w:p w14:paraId="44311058" w14:textId="77777777" w:rsidR="00BE5C27" w:rsidRDefault="00BE5C27" w:rsidP="00BE5C27">
      <w:pPr>
        <w:snapToGrid w:val="0"/>
        <w:rPr>
          <w:rFonts w:eastAsia="Calibri" w:cs="Calibri"/>
        </w:rPr>
      </w:pPr>
    </w:p>
    <w:p w14:paraId="294CD5B0" w14:textId="6DED260C" w:rsidR="00BE5C27" w:rsidRPr="00A97CEA" w:rsidRDefault="00BE5C27" w:rsidP="00BE5C27">
      <w:pPr>
        <w:snapToGrid w:val="0"/>
        <w:rPr>
          <w:rFonts w:eastAsia="Calibri" w:cs="Calibri"/>
          <w:b/>
        </w:rPr>
      </w:pPr>
      <w:r w:rsidRPr="002876F8">
        <w:rPr>
          <w:rFonts w:eastAsia="Calibri" w:cs="Calibri"/>
        </w:rPr>
        <w:t xml:space="preserve">Une série de mini-vidéos intitulée </w:t>
      </w:r>
      <w:r w:rsidR="002A664A">
        <w:rPr>
          <w:rFonts w:eastAsia="Calibri" w:cs="Calibri"/>
        </w:rPr>
        <w:t>« </w:t>
      </w:r>
      <w:r w:rsidRPr="002876F8">
        <w:rPr>
          <w:rFonts w:eastAsia="Calibri" w:cs="Calibri"/>
        </w:rPr>
        <w:t>Les managers parlent aux managers</w:t>
      </w:r>
      <w:r w:rsidR="002A664A">
        <w:rPr>
          <w:rFonts w:eastAsia="Calibri" w:cs="Calibri"/>
        </w:rPr>
        <w:t> »</w:t>
      </w:r>
      <w:r w:rsidRPr="002876F8">
        <w:rPr>
          <w:rFonts w:eastAsia="Calibri" w:cs="Calibri"/>
        </w:rPr>
        <w:t xml:space="preserve"> présente des témoignages et conseils pratiques pour gérer efficacement le handicap au sein des équipes.</w:t>
      </w:r>
    </w:p>
    <w:p w14:paraId="03AE92FD" w14:textId="77777777" w:rsidR="00BE5C27" w:rsidRPr="002876F8" w:rsidRDefault="00BE5C27" w:rsidP="00BE5C27">
      <w:pPr>
        <w:snapToGrid w:val="0"/>
        <w:rPr>
          <w:rFonts w:eastAsia="Calibri" w:cs="Calibri"/>
        </w:rPr>
      </w:pPr>
    </w:p>
    <w:p w14:paraId="5B49A36A" w14:textId="77777777" w:rsidR="00BE5C27" w:rsidRPr="002876F8" w:rsidRDefault="00BE5C27" w:rsidP="00BE5C27">
      <w:pPr>
        <w:snapToGrid w:val="0"/>
        <w:rPr>
          <w:rFonts w:eastAsia="Calibri" w:cs="Calibri"/>
        </w:rPr>
      </w:pPr>
    </w:p>
    <w:p w14:paraId="330EF97E" w14:textId="033A878B" w:rsidR="00BE5C27" w:rsidRPr="00AD7FB7" w:rsidRDefault="00CE34D5" w:rsidP="00C55063">
      <w:pPr>
        <w:pStyle w:val="Titre3"/>
        <w:numPr>
          <w:ilvl w:val="1"/>
          <w:numId w:val="5"/>
        </w:numPr>
        <w:rPr>
          <w:rFonts w:eastAsia="Calibri"/>
          <w:lang w:val="en-US"/>
        </w:rPr>
      </w:pPr>
      <w:hyperlink r:id="rId62" w:tooltip="consulter le site upandgo" w:history="1">
        <w:r w:rsidR="00BE5C27" w:rsidRPr="00AD7FB7">
          <w:rPr>
            <w:rStyle w:val="Lienhypertexte"/>
            <w:rFonts w:eastAsia="Calibri" w:cs="Calibri"/>
            <w:lang w:val="en-US"/>
          </w:rPr>
          <w:t xml:space="preserve">Formation e-learning </w:t>
        </w:r>
        <w:r w:rsidR="002A664A" w:rsidRPr="00AD7FB7">
          <w:rPr>
            <w:rStyle w:val="Lienhypertexte"/>
            <w:rFonts w:eastAsia="Calibri" w:cs="Calibri"/>
            <w:lang w:val="en-US"/>
          </w:rPr>
          <w:t>« </w:t>
        </w:r>
        <w:r w:rsidR="00BE5C27" w:rsidRPr="00AD7FB7">
          <w:rPr>
            <w:rStyle w:val="Lienhypertexte"/>
            <w:rFonts w:eastAsia="Calibri" w:cs="Calibri"/>
            <w:lang w:val="en-US"/>
          </w:rPr>
          <w:t>Handicap</w:t>
        </w:r>
        <w:r w:rsidR="002A664A" w:rsidRPr="00AD7FB7">
          <w:rPr>
            <w:rStyle w:val="Lienhypertexte"/>
            <w:rFonts w:eastAsia="Calibri" w:cs="Calibri"/>
            <w:lang w:val="en-US"/>
          </w:rPr>
          <w:t> »</w:t>
        </w:r>
        <w:r w:rsidR="00BE5C27" w:rsidRPr="00AD7FB7">
          <w:rPr>
            <w:rStyle w:val="Lienhypertexte"/>
            <w:rFonts w:eastAsia="Calibri" w:cs="Calibri"/>
            <w:lang w:val="en-US"/>
          </w:rPr>
          <w:t xml:space="preserve"> par Upandgo</w:t>
        </w:r>
      </w:hyperlink>
      <w:r w:rsidR="00BE5C27" w:rsidRPr="00AD7FB7">
        <w:rPr>
          <w:rFonts w:eastAsia="Calibri"/>
          <w:vertAlign w:val="superscript"/>
          <w:lang w:val="en-US"/>
        </w:rPr>
        <w:t xml:space="preserve"> </w:t>
      </w:r>
    </w:p>
    <w:p w14:paraId="60862466" w14:textId="77777777" w:rsidR="00BE5C27" w:rsidRPr="009124A0" w:rsidRDefault="00BE5C27" w:rsidP="00BE5C27">
      <w:pPr>
        <w:snapToGrid w:val="0"/>
        <w:rPr>
          <w:rFonts w:eastAsia="Calibri" w:cs="Calibri"/>
          <w:b/>
          <w:lang w:val="en-US"/>
        </w:rPr>
      </w:pPr>
    </w:p>
    <w:p w14:paraId="152F3DCA" w14:textId="77777777" w:rsidR="00BE5C27" w:rsidRPr="009124A0" w:rsidRDefault="00BE5C27" w:rsidP="00BE5C27">
      <w:pPr>
        <w:snapToGrid w:val="0"/>
        <w:rPr>
          <w:rFonts w:eastAsia="Calibri" w:cs="Calibri"/>
          <w:b/>
          <w:lang w:val="en-US"/>
        </w:rPr>
      </w:pPr>
    </w:p>
    <w:p w14:paraId="506234F7" w14:textId="77777777" w:rsidR="00BE5C27" w:rsidRDefault="00BE5C27" w:rsidP="00BE5C27">
      <w:pPr>
        <w:snapToGrid w:val="0"/>
        <w:rPr>
          <w:rFonts w:eastAsia="Calibri" w:cs="Calibri"/>
        </w:rPr>
      </w:pPr>
      <w:r w:rsidRPr="002876F8">
        <w:rPr>
          <w:rFonts w:eastAsia="Calibri" w:cs="Calibri"/>
        </w:rPr>
        <w:t xml:space="preserve">Upandgo propose une solution e-learning ludique et interactive pour sensibiliser les managers aux enjeux du handicap en entreprise. </w:t>
      </w:r>
    </w:p>
    <w:p w14:paraId="6296C59D" w14:textId="77777777" w:rsidR="00BE5C27" w:rsidRDefault="00BE5C27" w:rsidP="00BE5C27">
      <w:pPr>
        <w:snapToGrid w:val="0"/>
        <w:rPr>
          <w:rFonts w:eastAsia="Calibri" w:cs="Calibri"/>
        </w:rPr>
      </w:pPr>
    </w:p>
    <w:p w14:paraId="4D2808BA" w14:textId="77777777" w:rsidR="00BE5C27" w:rsidRDefault="00BE5C27" w:rsidP="00BE5C27">
      <w:pPr>
        <w:snapToGrid w:val="0"/>
        <w:rPr>
          <w:rFonts w:eastAsia="Calibri" w:cs="Calibri"/>
        </w:rPr>
      </w:pPr>
    </w:p>
    <w:p w14:paraId="13E3A89B" w14:textId="77777777" w:rsidR="00BE5C27" w:rsidRDefault="00BE5C27" w:rsidP="00BE5C27">
      <w:pPr>
        <w:snapToGrid w:val="0"/>
        <w:rPr>
          <w:rFonts w:eastAsia="Calibri" w:cs="Calibri"/>
        </w:rPr>
      </w:pPr>
      <w:r w:rsidRPr="002876F8">
        <w:rPr>
          <w:rFonts w:eastAsia="Calibri" w:cs="Calibri"/>
        </w:rPr>
        <w:t xml:space="preserve">Ce dispositif inclut des quiz, jeux pédagogiques, vidéos thématiques et modules e-learning qui permettent aux managers d'acquérir les bons réflexes pour un management inclusif. </w:t>
      </w:r>
    </w:p>
    <w:p w14:paraId="1FC7FE67" w14:textId="77777777" w:rsidR="00BE5C27" w:rsidRDefault="00BE5C27" w:rsidP="00BE5C27">
      <w:pPr>
        <w:snapToGrid w:val="0"/>
        <w:rPr>
          <w:rFonts w:eastAsia="Calibri" w:cs="Calibri"/>
        </w:rPr>
      </w:pPr>
    </w:p>
    <w:p w14:paraId="567782D1" w14:textId="77777777" w:rsidR="00BE5C27" w:rsidRDefault="00BE5C27" w:rsidP="00BE5C27">
      <w:pPr>
        <w:snapToGrid w:val="0"/>
        <w:rPr>
          <w:rFonts w:eastAsia="Calibri" w:cs="Calibri"/>
        </w:rPr>
      </w:pPr>
    </w:p>
    <w:p w14:paraId="41E27E1E" w14:textId="77777777" w:rsidR="00BE5C27" w:rsidRPr="002876F8" w:rsidRDefault="00BE5C27" w:rsidP="00BE5C27">
      <w:pPr>
        <w:snapToGrid w:val="0"/>
        <w:rPr>
          <w:rFonts w:eastAsia="Calibri" w:cs="Calibri"/>
        </w:rPr>
      </w:pPr>
      <w:r w:rsidRPr="002876F8">
        <w:rPr>
          <w:rFonts w:eastAsia="Calibri" w:cs="Calibri"/>
        </w:rPr>
        <w:lastRenderedPageBreak/>
        <w:t>Les participants apprennent à déconstruire les stéréotypes, à mieux comprendre la Reconnaissance de Qualité de Travailleur Handicapé (RQTH) et à intégrer les bonnes pratiques dans leur politique RH</w:t>
      </w:r>
    </w:p>
    <w:p w14:paraId="290D17D9" w14:textId="77777777" w:rsidR="00BE5C27" w:rsidRPr="002876F8" w:rsidRDefault="00BE5C27" w:rsidP="00BE5C27">
      <w:pPr>
        <w:snapToGrid w:val="0"/>
        <w:rPr>
          <w:rFonts w:eastAsia="Calibri" w:cs="Calibri"/>
        </w:rPr>
      </w:pPr>
    </w:p>
    <w:p w14:paraId="7658963A" w14:textId="77777777" w:rsidR="00BE5C27" w:rsidRPr="002876F8" w:rsidRDefault="00BE5C27" w:rsidP="00BE5C27">
      <w:pPr>
        <w:snapToGrid w:val="0"/>
        <w:rPr>
          <w:rFonts w:eastAsia="Calibri" w:cs="Calibri"/>
        </w:rPr>
      </w:pPr>
    </w:p>
    <w:p w14:paraId="3F882A54" w14:textId="673E853F" w:rsidR="00BE5C27" w:rsidRPr="00AD7FB7" w:rsidRDefault="00CE34D5" w:rsidP="00C55063">
      <w:pPr>
        <w:pStyle w:val="Titre3"/>
        <w:numPr>
          <w:ilvl w:val="1"/>
          <w:numId w:val="5"/>
        </w:numPr>
        <w:rPr>
          <w:rFonts w:eastAsia="Calibri"/>
        </w:rPr>
      </w:pPr>
      <w:hyperlink r:id="rId63" w:tooltip="consulter la publication de l'agefiph" w:history="1">
        <w:r w:rsidR="00BE5C27" w:rsidRPr="00AD7FB7">
          <w:rPr>
            <w:rStyle w:val="Lienhypertexte"/>
            <w:rFonts w:eastAsia="Calibri" w:cs="Calibri"/>
          </w:rPr>
          <w:t xml:space="preserve">Formation </w:t>
        </w:r>
        <w:r w:rsidR="002A664A" w:rsidRPr="00AD7FB7">
          <w:rPr>
            <w:rStyle w:val="Lienhypertexte"/>
            <w:rFonts w:eastAsia="Calibri" w:cs="Calibri"/>
          </w:rPr>
          <w:t>« </w:t>
        </w:r>
        <w:r w:rsidR="00BE5C27" w:rsidRPr="00AD7FB7">
          <w:rPr>
            <w:rStyle w:val="Lienhypertexte"/>
            <w:rFonts w:eastAsia="Calibri" w:cs="Calibri"/>
          </w:rPr>
          <w:t>Embarquer mes managers pour agir durablement</w:t>
        </w:r>
        <w:r w:rsidR="002A664A" w:rsidRPr="00AD7FB7">
          <w:rPr>
            <w:rStyle w:val="Lienhypertexte"/>
            <w:rFonts w:eastAsia="Calibri" w:cs="Calibri"/>
          </w:rPr>
          <w:t> »</w:t>
        </w:r>
        <w:r w:rsidR="00BE5C27" w:rsidRPr="00AD7FB7">
          <w:rPr>
            <w:rStyle w:val="Lienhypertexte"/>
            <w:rFonts w:eastAsia="Calibri" w:cs="Calibri"/>
          </w:rPr>
          <w:t xml:space="preserve"> par A</w:t>
        </w:r>
        <w:r w:rsidR="00886DB0" w:rsidRPr="00AD7FB7">
          <w:rPr>
            <w:rStyle w:val="Lienhypertexte"/>
            <w:rFonts w:eastAsia="Calibri" w:cs="Calibri"/>
          </w:rPr>
          <w:t>GEFIPH</w:t>
        </w:r>
      </w:hyperlink>
      <w:r w:rsidR="00BE5C27" w:rsidRPr="00AD7FB7">
        <w:rPr>
          <w:rFonts w:eastAsia="Calibri"/>
        </w:rPr>
        <w:t xml:space="preserve"> </w:t>
      </w:r>
    </w:p>
    <w:p w14:paraId="65CCAAB6" w14:textId="77777777" w:rsidR="00BE5C27" w:rsidRDefault="00BE5C27" w:rsidP="00BE5C27">
      <w:pPr>
        <w:snapToGrid w:val="0"/>
        <w:rPr>
          <w:rFonts w:eastAsia="Calibri" w:cs="Calibri"/>
          <w:b/>
        </w:rPr>
      </w:pPr>
    </w:p>
    <w:p w14:paraId="77BDEBEB" w14:textId="77777777" w:rsidR="00BE5C27" w:rsidRDefault="00BE5C27" w:rsidP="00BE5C27">
      <w:pPr>
        <w:snapToGrid w:val="0"/>
        <w:rPr>
          <w:rFonts w:eastAsia="Calibri" w:cs="Calibri"/>
          <w:b/>
        </w:rPr>
      </w:pPr>
    </w:p>
    <w:p w14:paraId="4C10947A" w14:textId="30E76662" w:rsidR="00BE5C27" w:rsidRDefault="00BE5C27" w:rsidP="00BE5C27">
      <w:pPr>
        <w:snapToGrid w:val="0"/>
        <w:rPr>
          <w:rFonts w:eastAsia="Calibri" w:cs="Calibri"/>
        </w:rPr>
      </w:pPr>
      <w:r w:rsidRPr="002876F8">
        <w:rPr>
          <w:rFonts w:eastAsia="Calibri" w:cs="Calibri"/>
        </w:rPr>
        <w:t>L'A</w:t>
      </w:r>
      <w:r w:rsidR="00886DB0">
        <w:rPr>
          <w:rFonts w:eastAsia="Calibri" w:cs="Calibri"/>
        </w:rPr>
        <w:t>GEFIPH</w:t>
      </w:r>
      <w:r w:rsidRPr="002876F8">
        <w:rPr>
          <w:rFonts w:eastAsia="Calibri" w:cs="Calibri"/>
        </w:rPr>
        <w:t xml:space="preserve"> propose un ensemble d'outils pour impliquer durablement les managers dans la politique handicap de l'entreprise. </w:t>
      </w:r>
    </w:p>
    <w:p w14:paraId="331CDAC5" w14:textId="77777777" w:rsidR="00BE5C27" w:rsidRDefault="00BE5C27" w:rsidP="00BE5C27">
      <w:pPr>
        <w:snapToGrid w:val="0"/>
        <w:rPr>
          <w:rFonts w:eastAsia="Calibri" w:cs="Calibri"/>
        </w:rPr>
      </w:pPr>
    </w:p>
    <w:p w14:paraId="75019839" w14:textId="77777777" w:rsidR="00BE5C27" w:rsidRDefault="00BE5C27" w:rsidP="00BE5C27">
      <w:pPr>
        <w:snapToGrid w:val="0"/>
        <w:rPr>
          <w:rFonts w:eastAsia="Calibri" w:cs="Calibri"/>
        </w:rPr>
      </w:pPr>
    </w:p>
    <w:p w14:paraId="5939A8AF" w14:textId="77777777" w:rsidR="00BE5C27" w:rsidRDefault="00BE5C27" w:rsidP="00BE5C27">
      <w:pPr>
        <w:snapToGrid w:val="0"/>
        <w:rPr>
          <w:rFonts w:eastAsia="Calibri" w:cs="Calibri"/>
        </w:rPr>
      </w:pPr>
      <w:r w:rsidRPr="002876F8">
        <w:rPr>
          <w:rFonts w:eastAsia="Calibri" w:cs="Calibri"/>
        </w:rPr>
        <w:t xml:space="preserve">Ce dispositif inclut des formations sur le cadre légal du handicap, la gestion du maintien dans l'emploi et le recrutement inclusif. </w:t>
      </w:r>
    </w:p>
    <w:p w14:paraId="140923A9" w14:textId="77777777" w:rsidR="00BE5C27" w:rsidRDefault="00BE5C27" w:rsidP="00BE5C27">
      <w:pPr>
        <w:snapToGrid w:val="0"/>
        <w:rPr>
          <w:rFonts w:eastAsia="Calibri" w:cs="Calibri"/>
        </w:rPr>
      </w:pPr>
    </w:p>
    <w:p w14:paraId="3DA9B4F4" w14:textId="77777777" w:rsidR="00BE5C27" w:rsidRDefault="00BE5C27" w:rsidP="00BE5C27">
      <w:pPr>
        <w:snapToGrid w:val="0"/>
        <w:rPr>
          <w:rFonts w:eastAsia="Calibri" w:cs="Calibri"/>
        </w:rPr>
      </w:pPr>
    </w:p>
    <w:p w14:paraId="328FD513" w14:textId="77777777" w:rsidR="00BE5C27" w:rsidRDefault="00BE5C27" w:rsidP="00BE5C27">
      <w:pPr>
        <w:snapToGrid w:val="0"/>
        <w:rPr>
          <w:rFonts w:eastAsia="Calibri" w:cs="Calibri"/>
        </w:rPr>
      </w:pPr>
      <w:r w:rsidRPr="002876F8">
        <w:rPr>
          <w:rFonts w:eastAsia="Calibri" w:cs="Calibri"/>
        </w:rPr>
        <w:t>Il met aussi l'accent sur la sensibilisation aux achats protégés et adaptés, ainsi que sur l'accompagnement des managers avec des supports tels que des plaquettes, vidéos ou quiz interactifs.</w:t>
      </w:r>
    </w:p>
    <w:p w14:paraId="52EE0AF9" w14:textId="77777777" w:rsidR="00BE5C27" w:rsidRDefault="00BE5C27" w:rsidP="00BE5C27">
      <w:pPr>
        <w:snapToGrid w:val="0"/>
        <w:rPr>
          <w:rFonts w:eastAsia="Calibri" w:cs="Calibri"/>
        </w:rPr>
      </w:pPr>
    </w:p>
    <w:p w14:paraId="1127E0D4" w14:textId="77777777" w:rsidR="00BE5C27" w:rsidRPr="002876F8" w:rsidRDefault="00BE5C27" w:rsidP="00BE5C27">
      <w:pPr>
        <w:snapToGrid w:val="0"/>
        <w:rPr>
          <w:rFonts w:eastAsia="Calibri" w:cs="Calibri"/>
        </w:rPr>
      </w:pPr>
    </w:p>
    <w:p w14:paraId="41E8EDD9" w14:textId="38565446" w:rsidR="00BE5C27" w:rsidRPr="00AD7FB7" w:rsidRDefault="00CE34D5" w:rsidP="00C55063">
      <w:pPr>
        <w:pStyle w:val="Titre3"/>
        <w:numPr>
          <w:ilvl w:val="1"/>
          <w:numId w:val="5"/>
        </w:numPr>
        <w:rPr>
          <w:rFonts w:eastAsia="Calibri"/>
        </w:rPr>
      </w:pPr>
      <w:hyperlink r:id="rId64" w:tooltip="consulter le site Gloria" w:history="1">
        <w:r w:rsidR="00BE5C27" w:rsidRPr="00AD7FB7">
          <w:rPr>
            <w:rStyle w:val="Lienhypertexte"/>
            <w:rFonts w:eastAsia="Calibri" w:cs="Calibri"/>
          </w:rPr>
          <w:t>Ateliers et formations par Gloria Entreprises</w:t>
        </w:r>
      </w:hyperlink>
      <w:r w:rsidR="00BE5C27" w:rsidRPr="00AD7FB7">
        <w:rPr>
          <w:rFonts w:eastAsia="Calibri"/>
        </w:rPr>
        <w:t xml:space="preserve"> </w:t>
      </w:r>
    </w:p>
    <w:p w14:paraId="1FF96697" w14:textId="77777777" w:rsidR="00BE5C27" w:rsidRDefault="00BE5C27" w:rsidP="00BE5C27">
      <w:pPr>
        <w:snapToGrid w:val="0"/>
        <w:rPr>
          <w:rFonts w:eastAsia="Calibri" w:cs="Calibri"/>
          <w:b/>
        </w:rPr>
      </w:pPr>
    </w:p>
    <w:p w14:paraId="3DE170A5" w14:textId="77777777" w:rsidR="00BE5C27" w:rsidRDefault="00BE5C27" w:rsidP="00BE5C27">
      <w:pPr>
        <w:snapToGrid w:val="0"/>
        <w:rPr>
          <w:rFonts w:eastAsia="Calibri" w:cs="Calibri"/>
        </w:rPr>
      </w:pPr>
    </w:p>
    <w:p w14:paraId="0CAB2FDA" w14:textId="77777777" w:rsidR="00BE5C27" w:rsidRDefault="00BE5C27" w:rsidP="00BE5C27">
      <w:pPr>
        <w:snapToGrid w:val="0"/>
        <w:rPr>
          <w:rFonts w:eastAsia="Calibri" w:cs="Calibri"/>
        </w:rPr>
      </w:pPr>
      <w:r w:rsidRPr="002876F8">
        <w:rPr>
          <w:rFonts w:eastAsia="Calibri" w:cs="Calibri"/>
        </w:rPr>
        <w:t xml:space="preserve">Gloria accompagne les entreprises sur les enjeux de diversité et d'inclusion, notamment en matière de handicap. </w:t>
      </w:r>
    </w:p>
    <w:p w14:paraId="1E5783BB" w14:textId="77777777" w:rsidR="00BE5C27" w:rsidRDefault="00BE5C27" w:rsidP="00BE5C27">
      <w:pPr>
        <w:snapToGrid w:val="0"/>
        <w:rPr>
          <w:rFonts w:eastAsia="Calibri" w:cs="Calibri"/>
        </w:rPr>
      </w:pPr>
    </w:p>
    <w:p w14:paraId="1E6565FE" w14:textId="77777777" w:rsidR="00BE5C27" w:rsidRDefault="00BE5C27" w:rsidP="00BE5C27">
      <w:pPr>
        <w:snapToGrid w:val="0"/>
        <w:rPr>
          <w:rFonts w:eastAsia="Calibri" w:cs="Calibri"/>
        </w:rPr>
      </w:pPr>
    </w:p>
    <w:p w14:paraId="33067892" w14:textId="77777777" w:rsidR="00BE5C27" w:rsidRDefault="00BE5C27" w:rsidP="00BE5C27">
      <w:pPr>
        <w:snapToGrid w:val="0"/>
        <w:rPr>
          <w:rFonts w:eastAsia="Calibri" w:cs="Calibri"/>
        </w:rPr>
      </w:pPr>
      <w:r w:rsidRPr="002876F8">
        <w:rPr>
          <w:rFonts w:eastAsia="Calibri" w:cs="Calibri"/>
        </w:rPr>
        <w:t xml:space="preserve">Elle propose des conférences, des formats ludiques (quiz, réalité virtuelle, jeux), des ateliers et des formations destinées aux managers, aux </w:t>
      </w:r>
      <w:r w:rsidRPr="002876F8">
        <w:rPr>
          <w:rFonts w:eastAsia="Calibri" w:cs="Calibri"/>
        </w:rPr>
        <w:lastRenderedPageBreak/>
        <w:t xml:space="preserve">ressources humaines, aux référents handicap et à l'ensemble des collaborateurs. </w:t>
      </w:r>
    </w:p>
    <w:p w14:paraId="1A4C54D4" w14:textId="77777777" w:rsidR="00BE5C27" w:rsidRDefault="00BE5C27" w:rsidP="00BE5C27">
      <w:pPr>
        <w:snapToGrid w:val="0"/>
        <w:rPr>
          <w:rFonts w:eastAsia="Calibri" w:cs="Calibri"/>
        </w:rPr>
      </w:pPr>
    </w:p>
    <w:p w14:paraId="7D5F100B" w14:textId="77777777" w:rsidR="00BE5C27" w:rsidRDefault="00BE5C27" w:rsidP="00BE5C27">
      <w:pPr>
        <w:snapToGrid w:val="0"/>
        <w:rPr>
          <w:rFonts w:eastAsia="Calibri" w:cs="Calibri"/>
        </w:rPr>
      </w:pPr>
    </w:p>
    <w:p w14:paraId="42F77DB1" w14:textId="4E49DAA0" w:rsidR="00BE5C27" w:rsidRPr="002A4989" w:rsidRDefault="00BE5C27" w:rsidP="00BE5C27">
      <w:pPr>
        <w:snapToGrid w:val="0"/>
        <w:rPr>
          <w:rFonts w:eastAsia="Calibri" w:cs="Calibri"/>
          <w:b/>
        </w:rPr>
      </w:pPr>
      <w:r w:rsidRPr="002876F8">
        <w:rPr>
          <w:rFonts w:eastAsia="Calibri" w:cs="Calibri"/>
        </w:rPr>
        <w:t xml:space="preserve">Ces interventions visent à sensibiliser et former les équipes aux bonnes pratiques en matière d'inclusion des </w:t>
      </w:r>
      <w:r w:rsidR="001D3E5C">
        <w:rPr>
          <w:rFonts w:eastAsia="Calibri" w:cs="Calibri"/>
        </w:rPr>
        <w:t>PSDH</w:t>
      </w:r>
      <w:r w:rsidRPr="002876F8">
        <w:rPr>
          <w:rFonts w:eastAsia="Calibri" w:cs="Calibri"/>
        </w:rPr>
        <w:t xml:space="preserve">, en favorisant une culture d'entreprise inclusive. </w:t>
      </w:r>
    </w:p>
    <w:p w14:paraId="2B9DC758" w14:textId="77777777" w:rsidR="00BE5C27" w:rsidRPr="002876F8" w:rsidRDefault="00BE5C27" w:rsidP="00BE5C27">
      <w:pPr>
        <w:snapToGrid w:val="0"/>
        <w:rPr>
          <w:rFonts w:eastAsia="Calibri" w:cs="Calibri"/>
        </w:rPr>
      </w:pPr>
    </w:p>
    <w:p w14:paraId="5EF53EDA" w14:textId="77777777" w:rsidR="00BE5C27" w:rsidRPr="002876F8" w:rsidRDefault="00BE5C27" w:rsidP="00BE5C27">
      <w:pPr>
        <w:snapToGrid w:val="0"/>
        <w:rPr>
          <w:rFonts w:eastAsia="Calibri" w:cs="Calibri"/>
        </w:rPr>
      </w:pPr>
    </w:p>
    <w:p w14:paraId="017920C5" w14:textId="0A341B2D" w:rsidR="00BE5C27" w:rsidRPr="00AD7FB7" w:rsidRDefault="00CE34D5" w:rsidP="00C55063">
      <w:pPr>
        <w:pStyle w:val="Titre3"/>
        <w:numPr>
          <w:ilvl w:val="1"/>
          <w:numId w:val="5"/>
        </w:numPr>
        <w:rPr>
          <w:rFonts w:eastAsia="Calibri"/>
        </w:rPr>
      </w:pPr>
      <w:hyperlink r:id="rId65" w:tooltip="consulter le site Companieros" w:history="1">
        <w:r w:rsidR="00BE5C27" w:rsidRPr="00AD7FB7">
          <w:rPr>
            <w:rStyle w:val="Lienhypertexte"/>
            <w:rFonts w:eastAsia="Calibri" w:cs="Calibri"/>
          </w:rPr>
          <w:t xml:space="preserve">Formation </w:t>
        </w:r>
        <w:r w:rsidR="002A664A" w:rsidRPr="00AD7FB7">
          <w:rPr>
            <w:rStyle w:val="Lienhypertexte"/>
            <w:rFonts w:eastAsia="Calibri" w:cs="Calibri"/>
          </w:rPr>
          <w:t>« </w:t>
        </w:r>
        <w:r w:rsidR="00BE5C27" w:rsidRPr="00AD7FB7">
          <w:rPr>
            <w:rStyle w:val="Lienhypertexte"/>
            <w:rFonts w:eastAsia="Calibri" w:cs="Calibri"/>
          </w:rPr>
          <w:t>Handimanagement</w:t>
        </w:r>
        <w:r w:rsidR="002A664A" w:rsidRPr="00AD7FB7">
          <w:rPr>
            <w:rStyle w:val="Lienhypertexte"/>
            <w:rFonts w:eastAsia="Calibri" w:cs="Calibri"/>
          </w:rPr>
          <w:t> »</w:t>
        </w:r>
        <w:r w:rsidR="00BE5C27" w:rsidRPr="00AD7FB7">
          <w:rPr>
            <w:rStyle w:val="Lienhypertexte"/>
            <w:rFonts w:eastAsia="Calibri" w:cs="Calibri"/>
          </w:rPr>
          <w:t xml:space="preserve"> par Companieros</w:t>
        </w:r>
      </w:hyperlink>
      <w:r w:rsidR="00BE5C27" w:rsidRPr="00AD7FB7">
        <w:rPr>
          <w:rFonts w:eastAsia="Calibri"/>
        </w:rPr>
        <w:t xml:space="preserve"> </w:t>
      </w:r>
    </w:p>
    <w:p w14:paraId="1EEAC470" w14:textId="77777777" w:rsidR="00BE5C27" w:rsidRDefault="00BE5C27" w:rsidP="00BE5C27">
      <w:pPr>
        <w:snapToGrid w:val="0"/>
        <w:rPr>
          <w:rFonts w:eastAsia="Calibri" w:cs="Calibri"/>
          <w:b/>
        </w:rPr>
      </w:pPr>
    </w:p>
    <w:p w14:paraId="2F7ED03C" w14:textId="77777777" w:rsidR="00BE5C27" w:rsidRDefault="00BE5C27" w:rsidP="00BE5C27">
      <w:pPr>
        <w:snapToGrid w:val="0"/>
        <w:rPr>
          <w:rFonts w:eastAsia="Calibri" w:cs="Calibri"/>
        </w:rPr>
      </w:pPr>
    </w:p>
    <w:p w14:paraId="2F076115" w14:textId="7C1494CF" w:rsidR="00BE5C27" w:rsidRDefault="00BE5C27" w:rsidP="00BE5C27">
      <w:pPr>
        <w:snapToGrid w:val="0"/>
        <w:rPr>
          <w:rFonts w:eastAsia="Calibri" w:cs="Calibri"/>
        </w:rPr>
      </w:pPr>
      <w:r w:rsidRPr="002876F8">
        <w:rPr>
          <w:rFonts w:eastAsia="Calibri" w:cs="Calibri"/>
        </w:rPr>
        <w:t xml:space="preserve">Companieros, l'école du sens au travail, propose la formation </w:t>
      </w:r>
      <w:r w:rsidR="002A664A">
        <w:rPr>
          <w:rFonts w:eastAsia="Calibri" w:cs="Calibri"/>
        </w:rPr>
        <w:t>« </w:t>
      </w:r>
      <w:r w:rsidRPr="002876F8">
        <w:rPr>
          <w:rFonts w:eastAsia="Calibri" w:cs="Calibri"/>
        </w:rPr>
        <w:t>Handimanagement</w:t>
      </w:r>
      <w:r w:rsidR="002A664A">
        <w:rPr>
          <w:rFonts w:eastAsia="Calibri" w:cs="Calibri"/>
        </w:rPr>
        <w:t> »</w:t>
      </w:r>
      <w:r w:rsidRPr="002876F8">
        <w:rPr>
          <w:rFonts w:eastAsia="Calibri" w:cs="Calibri"/>
        </w:rPr>
        <w:t xml:space="preserve"> depuis 2004. </w:t>
      </w:r>
    </w:p>
    <w:p w14:paraId="49242534" w14:textId="77777777" w:rsidR="00BE5C27" w:rsidRDefault="00BE5C27" w:rsidP="00BE5C27">
      <w:pPr>
        <w:snapToGrid w:val="0"/>
        <w:rPr>
          <w:rFonts w:eastAsia="Calibri" w:cs="Calibri"/>
        </w:rPr>
      </w:pPr>
    </w:p>
    <w:p w14:paraId="0AB4116D" w14:textId="77777777" w:rsidR="00BE5C27" w:rsidRDefault="00BE5C27" w:rsidP="00BE5C27">
      <w:pPr>
        <w:snapToGrid w:val="0"/>
        <w:rPr>
          <w:rFonts w:eastAsia="Calibri" w:cs="Calibri"/>
        </w:rPr>
      </w:pPr>
    </w:p>
    <w:p w14:paraId="390D3014" w14:textId="15E36319" w:rsidR="00BE5C27" w:rsidRDefault="00BE5C27" w:rsidP="00BE5C27">
      <w:pPr>
        <w:snapToGrid w:val="0"/>
        <w:rPr>
          <w:rFonts w:eastAsia="Calibri" w:cs="Calibri"/>
        </w:rPr>
      </w:pPr>
      <w:r w:rsidRPr="002876F8">
        <w:rPr>
          <w:rFonts w:eastAsia="Calibri" w:cs="Calibri"/>
        </w:rPr>
        <w:t xml:space="preserve">Cette formation vise à créer les conditions d'un changement de regard et de comportement face à l'intégration des </w:t>
      </w:r>
      <w:r w:rsidR="001D3E5C">
        <w:rPr>
          <w:rFonts w:eastAsia="Calibri" w:cs="Calibri"/>
        </w:rPr>
        <w:t>PSDH</w:t>
      </w:r>
      <w:r w:rsidRPr="002876F8">
        <w:rPr>
          <w:rFonts w:eastAsia="Calibri" w:cs="Calibri"/>
        </w:rPr>
        <w:t xml:space="preserve"> dans l'entreprise. </w:t>
      </w:r>
    </w:p>
    <w:p w14:paraId="49FA52EC" w14:textId="77777777" w:rsidR="00BE5C27" w:rsidRDefault="00BE5C27" w:rsidP="00BE5C27">
      <w:pPr>
        <w:snapToGrid w:val="0"/>
        <w:rPr>
          <w:rFonts w:eastAsia="Calibri" w:cs="Calibri"/>
        </w:rPr>
      </w:pPr>
    </w:p>
    <w:p w14:paraId="234BF18A" w14:textId="77777777" w:rsidR="00BE5C27" w:rsidRDefault="00BE5C27" w:rsidP="00BE5C27">
      <w:pPr>
        <w:snapToGrid w:val="0"/>
        <w:rPr>
          <w:rFonts w:eastAsia="Calibri" w:cs="Calibri"/>
        </w:rPr>
      </w:pPr>
    </w:p>
    <w:p w14:paraId="337E11C0" w14:textId="77777777" w:rsidR="00BE5C27" w:rsidRDefault="00BE5C27" w:rsidP="00BE5C27">
      <w:pPr>
        <w:snapToGrid w:val="0"/>
        <w:rPr>
          <w:rFonts w:eastAsia="Calibri" w:cs="Calibri"/>
        </w:rPr>
      </w:pPr>
      <w:r w:rsidRPr="002876F8">
        <w:rPr>
          <w:rFonts w:eastAsia="Calibri" w:cs="Calibri"/>
        </w:rPr>
        <w:t xml:space="preserve">Elle est conçue pour encourager les participants à devenir des acteurs engagés en faveur de l'inclusion. </w:t>
      </w:r>
    </w:p>
    <w:p w14:paraId="067BCBB2" w14:textId="77777777" w:rsidR="00BE5C27" w:rsidRDefault="00BE5C27" w:rsidP="00BE5C27">
      <w:pPr>
        <w:snapToGrid w:val="0"/>
        <w:rPr>
          <w:rFonts w:eastAsia="Calibri" w:cs="Calibri"/>
        </w:rPr>
      </w:pPr>
    </w:p>
    <w:p w14:paraId="56421014" w14:textId="77777777" w:rsidR="00BE5C27" w:rsidRDefault="00BE5C27" w:rsidP="00BE5C27">
      <w:pPr>
        <w:snapToGrid w:val="0"/>
        <w:rPr>
          <w:rFonts w:eastAsia="Calibri" w:cs="Calibri"/>
        </w:rPr>
      </w:pPr>
    </w:p>
    <w:p w14:paraId="3F6FB3BF" w14:textId="6DB77176" w:rsidR="00BE5C27" w:rsidRDefault="00BE5C27" w:rsidP="00BE5C27">
      <w:pPr>
        <w:snapToGrid w:val="0"/>
        <w:rPr>
          <w:rFonts w:eastAsia="Calibri" w:cs="Calibri"/>
        </w:rPr>
      </w:pPr>
      <w:r w:rsidRPr="002876F8">
        <w:rPr>
          <w:rFonts w:eastAsia="Calibri" w:cs="Calibri"/>
        </w:rPr>
        <w:t>La formation se déroule en trois étapes</w:t>
      </w:r>
      <w:r w:rsidR="009163EA">
        <w:rPr>
          <w:rFonts w:ascii="Calibri" w:eastAsia="Calibri" w:hAnsi="Calibri" w:cs="Calibri"/>
        </w:rPr>
        <w:t> </w:t>
      </w:r>
      <w:r w:rsidRPr="002876F8">
        <w:rPr>
          <w:rFonts w:eastAsia="Calibri" w:cs="Calibri"/>
        </w:rPr>
        <w:t xml:space="preserve">: immersion en cordée, apprentissage en ligne et en autonomie, et mises en situation en cordée. </w:t>
      </w:r>
    </w:p>
    <w:p w14:paraId="3B4F701E" w14:textId="77777777" w:rsidR="00BE5C27" w:rsidRDefault="00BE5C27" w:rsidP="00BE5C27">
      <w:pPr>
        <w:snapToGrid w:val="0"/>
        <w:rPr>
          <w:rFonts w:eastAsia="Calibri" w:cs="Calibri"/>
        </w:rPr>
      </w:pPr>
    </w:p>
    <w:p w14:paraId="718CFE8B" w14:textId="77777777" w:rsidR="00BE5C27" w:rsidRDefault="00BE5C27" w:rsidP="00BE5C27">
      <w:pPr>
        <w:snapToGrid w:val="0"/>
        <w:rPr>
          <w:rFonts w:eastAsia="Calibri" w:cs="Calibri"/>
        </w:rPr>
      </w:pPr>
    </w:p>
    <w:p w14:paraId="490E1DEC" w14:textId="77777777" w:rsidR="00BE5C27" w:rsidRPr="002876F8" w:rsidRDefault="00BE5C27" w:rsidP="00BE5C27">
      <w:pPr>
        <w:snapToGrid w:val="0"/>
        <w:rPr>
          <w:rFonts w:eastAsia="Calibri" w:cs="Calibri"/>
        </w:rPr>
      </w:pPr>
      <w:r w:rsidRPr="002876F8">
        <w:rPr>
          <w:rFonts w:eastAsia="Calibri" w:cs="Calibri"/>
        </w:rPr>
        <w:t xml:space="preserve">À l'issue de ces étapes, les apprenants valident leurs acquis et obtiennent le Label Handimanagement. </w:t>
      </w:r>
    </w:p>
    <w:p w14:paraId="3D9EB123" w14:textId="77777777" w:rsidR="00BE5C27" w:rsidRDefault="00BE5C27" w:rsidP="00BE5C27">
      <w:pPr>
        <w:snapToGrid w:val="0"/>
        <w:rPr>
          <w:rFonts w:eastAsia="Calibri" w:cs="Calibri"/>
        </w:rPr>
      </w:pPr>
    </w:p>
    <w:p w14:paraId="0BFE73B8" w14:textId="77777777" w:rsidR="00BE5C27" w:rsidRPr="002876F8" w:rsidRDefault="00BE5C27" w:rsidP="00BE5C27">
      <w:pPr>
        <w:snapToGrid w:val="0"/>
        <w:rPr>
          <w:rFonts w:eastAsia="Calibri" w:cs="Calibri"/>
        </w:rPr>
      </w:pPr>
    </w:p>
    <w:p w14:paraId="3BAA11D1" w14:textId="76479463" w:rsidR="00BE5C27" w:rsidRPr="00AD7FB7" w:rsidRDefault="00CE34D5" w:rsidP="00C55063">
      <w:pPr>
        <w:pStyle w:val="Titre3"/>
        <w:numPr>
          <w:ilvl w:val="1"/>
          <w:numId w:val="5"/>
        </w:numPr>
        <w:rPr>
          <w:rFonts w:eastAsia="Calibri"/>
        </w:rPr>
      </w:pPr>
      <w:hyperlink r:id="rId66" w:tooltip="consulter le site Aston" w:history="1">
        <w:r w:rsidR="00BE5C27" w:rsidRPr="00AD7FB7">
          <w:rPr>
            <w:rStyle w:val="Lienhypertexte"/>
            <w:rFonts w:eastAsia="Calibri" w:cs="Calibri"/>
          </w:rPr>
          <w:t xml:space="preserve">Formation </w:t>
        </w:r>
        <w:r w:rsidR="002A664A" w:rsidRPr="00AD7FB7">
          <w:rPr>
            <w:rStyle w:val="Lienhypertexte"/>
            <w:rFonts w:eastAsia="Calibri" w:cs="Calibri"/>
          </w:rPr>
          <w:t>« </w:t>
        </w:r>
        <w:r w:rsidR="00BE5C27" w:rsidRPr="00AD7FB7">
          <w:rPr>
            <w:rStyle w:val="Lienhypertexte"/>
            <w:rFonts w:eastAsia="Calibri" w:cs="Calibri"/>
          </w:rPr>
          <w:t xml:space="preserve">Manager des </w:t>
        </w:r>
        <w:r w:rsidR="001D3E5C" w:rsidRPr="00AD7FB7">
          <w:rPr>
            <w:rStyle w:val="Lienhypertexte"/>
            <w:rFonts w:eastAsia="Calibri" w:cs="Calibri"/>
          </w:rPr>
          <w:t>PSDH</w:t>
        </w:r>
        <w:r w:rsidR="002A664A" w:rsidRPr="00AD7FB7">
          <w:rPr>
            <w:rStyle w:val="Lienhypertexte"/>
            <w:rFonts w:eastAsia="Calibri" w:cs="Calibri"/>
          </w:rPr>
          <w:t> »</w:t>
        </w:r>
        <w:r w:rsidR="00BE5C27" w:rsidRPr="00AD7FB7">
          <w:rPr>
            <w:rStyle w:val="Lienhypertexte"/>
            <w:rFonts w:eastAsia="Calibri" w:cs="Calibri"/>
          </w:rPr>
          <w:t xml:space="preserve"> par Aston</w:t>
        </w:r>
      </w:hyperlink>
      <w:r w:rsidR="00BE5C27" w:rsidRPr="00AD7FB7">
        <w:rPr>
          <w:rFonts w:eastAsia="Calibri"/>
        </w:rPr>
        <w:t xml:space="preserve"> </w:t>
      </w:r>
    </w:p>
    <w:p w14:paraId="067A4CB5" w14:textId="77777777" w:rsidR="00BE5C27" w:rsidRDefault="00BE5C27" w:rsidP="00BE5C27">
      <w:pPr>
        <w:snapToGrid w:val="0"/>
        <w:rPr>
          <w:rFonts w:eastAsia="Calibri" w:cs="Calibri"/>
          <w:b/>
        </w:rPr>
      </w:pPr>
    </w:p>
    <w:p w14:paraId="1CDD5DB3" w14:textId="77777777" w:rsidR="00BE5C27" w:rsidRDefault="00BE5C27" w:rsidP="00BE5C27">
      <w:pPr>
        <w:snapToGrid w:val="0"/>
        <w:rPr>
          <w:rFonts w:eastAsia="Calibri" w:cs="Calibri"/>
          <w:b/>
        </w:rPr>
      </w:pPr>
    </w:p>
    <w:p w14:paraId="73605A5D" w14:textId="77777777" w:rsidR="00BE5C27" w:rsidRDefault="00BE5C27" w:rsidP="00BE5C27">
      <w:pPr>
        <w:snapToGrid w:val="0"/>
        <w:rPr>
          <w:rFonts w:eastAsia="Calibri" w:cs="Calibri"/>
        </w:rPr>
      </w:pPr>
      <w:r w:rsidRPr="002876F8">
        <w:rPr>
          <w:rFonts w:eastAsia="Calibri" w:cs="Calibri"/>
        </w:rPr>
        <w:t xml:space="preserve">Aston propose une formation destinée aux managers pour les sensibiliser et les former à l'accompagnement des collaborateurs en situation de handicap. </w:t>
      </w:r>
    </w:p>
    <w:p w14:paraId="5277A6C8" w14:textId="77777777" w:rsidR="00BE5C27" w:rsidRDefault="00BE5C27" w:rsidP="00BE5C27">
      <w:pPr>
        <w:snapToGrid w:val="0"/>
        <w:rPr>
          <w:rFonts w:eastAsia="Calibri" w:cs="Calibri"/>
        </w:rPr>
      </w:pPr>
    </w:p>
    <w:p w14:paraId="53463061" w14:textId="77777777" w:rsidR="00BE5C27" w:rsidRDefault="00BE5C27" w:rsidP="00BE5C27">
      <w:pPr>
        <w:snapToGrid w:val="0"/>
        <w:rPr>
          <w:rFonts w:eastAsia="Calibri" w:cs="Calibri"/>
        </w:rPr>
      </w:pPr>
    </w:p>
    <w:p w14:paraId="46BADE64" w14:textId="77777777" w:rsidR="00BE5C27" w:rsidRDefault="00BE5C27" w:rsidP="00BE5C27">
      <w:pPr>
        <w:snapToGrid w:val="0"/>
        <w:rPr>
          <w:rFonts w:eastAsia="Calibri" w:cs="Calibri"/>
        </w:rPr>
      </w:pPr>
      <w:r w:rsidRPr="002876F8">
        <w:rPr>
          <w:rFonts w:eastAsia="Calibri" w:cs="Calibri"/>
        </w:rPr>
        <w:t xml:space="preserve">Cette formation couvre la compréhension des différents types de handicaps, les obligations légales, les aménagements possibles et les bonnes pratiques managériales pour favoriser l'inclusion. </w:t>
      </w:r>
    </w:p>
    <w:p w14:paraId="09F2846A" w14:textId="77777777" w:rsidR="00BE5C27" w:rsidRDefault="00BE5C27" w:rsidP="00BE5C27">
      <w:pPr>
        <w:snapToGrid w:val="0"/>
        <w:rPr>
          <w:rFonts w:eastAsia="Calibri" w:cs="Calibri"/>
        </w:rPr>
      </w:pPr>
    </w:p>
    <w:p w14:paraId="37CE8111" w14:textId="77777777" w:rsidR="00BE5C27" w:rsidRDefault="00BE5C27" w:rsidP="00BE5C27">
      <w:pPr>
        <w:snapToGrid w:val="0"/>
        <w:rPr>
          <w:rFonts w:eastAsia="Calibri" w:cs="Calibri"/>
        </w:rPr>
      </w:pPr>
    </w:p>
    <w:p w14:paraId="083A499D" w14:textId="77777777" w:rsidR="00BE5C27" w:rsidRDefault="00BE5C27" w:rsidP="00BE5C27">
      <w:pPr>
        <w:snapToGrid w:val="0"/>
        <w:rPr>
          <w:rFonts w:eastAsia="Calibri" w:cs="Calibri"/>
        </w:rPr>
      </w:pPr>
      <w:r w:rsidRPr="002876F8">
        <w:rPr>
          <w:rFonts w:eastAsia="Calibri" w:cs="Calibri"/>
        </w:rPr>
        <w:t>Des mises en situation et des études de cas permettent aux participants d'acquérir des compétences pratiques pour gérer efficacement la diversité au sein de leurs équipes.</w:t>
      </w:r>
    </w:p>
    <w:p w14:paraId="3F26B6BF" w14:textId="77777777" w:rsidR="00BE5C27" w:rsidRPr="002876F8" w:rsidRDefault="00BE5C27" w:rsidP="00BE5C27">
      <w:pPr>
        <w:snapToGrid w:val="0"/>
        <w:rPr>
          <w:rFonts w:eastAsia="Calibri" w:cs="Calibri"/>
        </w:rPr>
      </w:pPr>
    </w:p>
    <w:p w14:paraId="4B3D8564" w14:textId="77777777" w:rsidR="00BE5C27" w:rsidRPr="00CE5FAB" w:rsidRDefault="00BE5C27" w:rsidP="00BE5C27">
      <w:pPr>
        <w:snapToGrid w:val="0"/>
        <w:rPr>
          <w:rFonts w:eastAsia="Calibri" w:cs="Calibri"/>
          <w:b/>
          <w:bCs/>
        </w:rPr>
      </w:pPr>
    </w:p>
    <w:p w14:paraId="12333C86" w14:textId="06F2CA08" w:rsidR="00BE5C27" w:rsidRPr="00AD7FB7" w:rsidRDefault="00CE34D5" w:rsidP="00C55063">
      <w:pPr>
        <w:pStyle w:val="Titre3"/>
        <w:numPr>
          <w:ilvl w:val="1"/>
          <w:numId w:val="5"/>
        </w:numPr>
        <w:rPr>
          <w:rFonts w:eastAsia="Calibri"/>
        </w:rPr>
      </w:pPr>
      <w:hyperlink r:id="rId67" w:tooltip="consulter le site doxa formation" w:history="1">
        <w:r w:rsidR="00BE5C27" w:rsidRPr="00AD7FB7">
          <w:rPr>
            <w:rStyle w:val="Lienhypertexte"/>
            <w:rFonts w:eastAsia="Calibri" w:cs="Calibri"/>
            <w:bCs/>
          </w:rPr>
          <w:t xml:space="preserve">Formation </w:t>
        </w:r>
        <w:r w:rsidR="002A664A" w:rsidRPr="00AD7FB7">
          <w:rPr>
            <w:rStyle w:val="Lienhypertexte"/>
            <w:rFonts w:eastAsia="Calibri" w:cs="Calibri"/>
            <w:bCs/>
          </w:rPr>
          <w:t>« </w:t>
        </w:r>
        <w:r w:rsidR="00BE5C27" w:rsidRPr="00AD7FB7">
          <w:rPr>
            <w:rStyle w:val="Lienhypertexte"/>
            <w:rFonts w:eastAsia="Calibri" w:cs="Calibri"/>
            <w:bCs/>
          </w:rPr>
          <w:t xml:space="preserve">Manager </w:t>
        </w:r>
        <w:r w:rsidR="009163EA" w:rsidRPr="00AD7FB7">
          <w:rPr>
            <w:rStyle w:val="Lienhypertexte"/>
            <w:rFonts w:eastAsia="Calibri" w:cs="Calibri"/>
            <w:bCs/>
          </w:rPr>
          <w:t>–</w:t>
        </w:r>
        <w:r w:rsidR="00BE5C27" w:rsidRPr="00AD7FB7">
          <w:rPr>
            <w:rStyle w:val="Lienhypertexte"/>
            <w:rFonts w:eastAsia="Calibri" w:cs="Calibri"/>
            <w:bCs/>
          </w:rPr>
          <w:t xml:space="preserve"> intégrer une personne en situation de handicap</w:t>
        </w:r>
        <w:r w:rsidR="002A664A" w:rsidRPr="00AD7FB7">
          <w:rPr>
            <w:rStyle w:val="Lienhypertexte"/>
            <w:rFonts w:eastAsia="Calibri" w:cs="Calibri"/>
            <w:bCs/>
          </w:rPr>
          <w:t> »</w:t>
        </w:r>
        <w:r w:rsidR="00BE5C27" w:rsidRPr="00AD7FB7">
          <w:rPr>
            <w:rStyle w:val="Lienhypertexte"/>
            <w:rFonts w:eastAsia="Calibri" w:cs="Calibri"/>
            <w:bCs/>
          </w:rPr>
          <w:t xml:space="preserve"> par Doxa Formation</w:t>
        </w:r>
      </w:hyperlink>
      <w:r w:rsidR="00BE5C27" w:rsidRPr="00AD7FB7">
        <w:rPr>
          <w:rFonts w:eastAsia="Calibri"/>
        </w:rPr>
        <w:t xml:space="preserve"> </w:t>
      </w:r>
    </w:p>
    <w:p w14:paraId="52A5A96F" w14:textId="77777777" w:rsidR="00BE5C27" w:rsidRPr="00CE5FAB" w:rsidRDefault="00BE5C27" w:rsidP="00BE5C27">
      <w:pPr>
        <w:snapToGrid w:val="0"/>
        <w:rPr>
          <w:rFonts w:eastAsia="Calibri" w:cs="Calibri"/>
          <w:b/>
          <w:bCs/>
        </w:rPr>
      </w:pPr>
    </w:p>
    <w:p w14:paraId="3861EF7A" w14:textId="77777777" w:rsidR="00BE5C27" w:rsidRDefault="00BE5C27" w:rsidP="00BE5C27">
      <w:pPr>
        <w:snapToGrid w:val="0"/>
        <w:rPr>
          <w:rFonts w:eastAsia="Calibri" w:cs="Calibri"/>
        </w:rPr>
      </w:pPr>
    </w:p>
    <w:p w14:paraId="202CE13B" w14:textId="6698B2FB" w:rsidR="00BE5C27" w:rsidRDefault="00BE5C27" w:rsidP="00BE5C27">
      <w:pPr>
        <w:snapToGrid w:val="0"/>
        <w:rPr>
          <w:rFonts w:eastAsia="Calibri" w:cs="Calibri"/>
        </w:rPr>
      </w:pPr>
      <w:r w:rsidRPr="002876F8">
        <w:rPr>
          <w:rFonts w:eastAsia="Calibri" w:cs="Calibri"/>
        </w:rPr>
        <w:t xml:space="preserve">Destinée aux managers, cette formation renforce la posture managériale pour assurer l'intégration des </w:t>
      </w:r>
      <w:r w:rsidR="00FC1AFE">
        <w:rPr>
          <w:rFonts w:eastAsia="Calibri" w:cs="Calibri"/>
        </w:rPr>
        <w:t>PSDH</w:t>
      </w:r>
      <w:r w:rsidRPr="002876F8">
        <w:rPr>
          <w:rFonts w:eastAsia="Calibri" w:cs="Calibri"/>
        </w:rPr>
        <w:t xml:space="preserve">. </w:t>
      </w:r>
    </w:p>
    <w:p w14:paraId="74C959F7" w14:textId="77777777" w:rsidR="00BE5C27" w:rsidRDefault="00BE5C27" w:rsidP="00BE5C27">
      <w:pPr>
        <w:snapToGrid w:val="0"/>
        <w:rPr>
          <w:rFonts w:eastAsia="Calibri" w:cs="Calibri"/>
        </w:rPr>
      </w:pPr>
    </w:p>
    <w:p w14:paraId="6B8D4826" w14:textId="77777777" w:rsidR="00BE5C27" w:rsidRDefault="00BE5C27" w:rsidP="00BE5C27">
      <w:pPr>
        <w:snapToGrid w:val="0"/>
        <w:rPr>
          <w:rFonts w:eastAsia="Calibri" w:cs="Calibri"/>
        </w:rPr>
      </w:pPr>
    </w:p>
    <w:p w14:paraId="2615B78B" w14:textId="77777777" w:rsidR="00BE5C27" w:rsidRPr="002876F8" w:rsidRDefault="00BE5C27" w:rsidP="00BE5C27">
      <w:pPr>
        <w:snapToGrid w:val="0"/>
        <w:rPr>
          <w:rFonts w:eastAsia="Calibri" w:cs="Calibri"/>
        </w:rPr>
      </w:pPr>
      <w:r w:rsidRPr="002876F8">
        <w:rPr>
          <w:rFonts w:eastAsia="Calibri" w:cs="Calibri"/>
        </w:rPr>
        <w:t xml:space="preserve">Elle couvre les obligations légales, les opportunités d'ouverture et de richesse qu'apporte l'inclusion, et propose des sessions en présentiel ou à distance tout au long de l'année. </w:t>
      </w:r>
    </w:p>
    <w:p w14:paraId="2A2F0BF7" w14:textId="77777777" w:rsidR="00BE5C27" w:rsidRDefault="00BE5C27" w:rsidP="00BE5C27">
      <w:pPr>
        <w:snapToGrid w:val="0"/>
        <w:rPr>
          <w:rFonts w:eastAsia="Calibri" w:cs="Calibri"/>
        </w:rPr>
      </w:pPr>
    </w:p>
    <w:p w14:paraId="69EACC9C" w14:textId="27EBB85D" w:rsidR="00AD7FB7" w:rsidRDefault="00AD7FB7">
      <w:pPr>
        <w:spacing w:line="276" w:lineRule="auto"/>
        <w:rPr>
          <w:rFonts w:eastAsia="Calibri" w:cs="Calibri"/>
          <w:b/>
          <w:bCs/>
        </w:rPr>
      </w:pPr>
      <w:r>
        <w:rPr>
          <w:rFonts w:eastAsia="Calibri" w:cs="Calibri"/>
          <w:b/>
          <w:bCs/>
        </w:rPr>
        <w:br w:type="page"/>
      </w:r>
    </w:p>
    <w:p w14:paraId="190C8A8D" w14:textId="77777777" w:rsidR="00BE5C27" w:rsidRPr="00CE5FAB" w:rsidRDefault="00BE5C27" w:rsidP="00BE5C27">
      <w:pPr>
        <w:snapToGrid w:val="0"/>
        <w:rPr>
          <w:rFonts w:eastAsia="Calibri" w:cs="Calibri"/>
          <w:b/>
          <w:bCs/>
        </w:rPr>
      </w:pPr>
    </w:p>
    <w:p w14:paraId="6FB85A41" w14:textId="67905A79" w:rsidR="00BE5C27" w:rsidRPr="00CE5FAB" w:rsidRDefault="00BE5C27" w:rsidP="00C55063">
      <w:pPr>
        <w:pStyle w:val="Titre3"/>
        <w:numPr>
          <w:ilvl w:val="1"/>
          <w:numId w:val="5"/>
        </w:numPr>
        <w:rPr>
          <w:rFonts w:eastAsia="Calibri"/>
        </w:rPr>
      </w:pPr>
      <w:r w:rsidRPr="00CE5FAB">
        <w:rPr>
          <w:rFonts w:eastAsia="Calibri"/>
        </w:rPr>
        <w:t xml:space="preserve">En conclusion </w:t>
      </w:r>
    </w:p>
    <w:p w14:paraId="0E6B6ACC" w14:textId="77777777" w:rsidR="00BE5C27" w:rsidRPr="00CE5FAB" w:rsidRDefault="00BE5C27" w:rsidP="00BE5C27">
      <w:pPr>
        <w:snapToGrid w:val="0"/>
        <w:rPr>
          <w:rFonts w:eastAsia="Calibri" w:cs="Calibri"/>
          <w:b/>
          <w:bCs/>
        </w:rPr>
      </w:pPr>
    </w:p>
    <w:p w14:paraId="49ECDF43" w14:textId="77777777" w:rsidR="00BE5C27" w:rsidRDefault="00BE5C27" w:rsidP="00BE5C27">
      <w:pPr>
        <w:snapToGrid w:val="0"/>
        <w:rPr>
          <w:rFonts w:eastAsia="Calibri" w:cs="Calibri"/>
        </w:rPr>
      </w:pPr>
    </w:p>
    <w:p w14:paraId="1F3DEE4D" w14:textId="1A7D6F1A" w:rsidR="00BE5C27" w:rsidRDefault="00BE5C27" w:rsidP="00BE5C27">
      <w:pPr>
        <w:snapToGrid w:val="0"/>
        <w:rPr>
          <w:rFonts w:eastAsia="Calibri" w:cs="Calibri"/>
        </w:rPr>
      </w:pPr>
      <w:r>
        <w:rPr>
          <w:rFonts w:eastAsia="Calibri" w:cs="Calibri"/>
        </w:rPr>
        <w:t>L</w:t>
      </w:r>
      <w:r w:rsidRPr="002876F8">
        <w:rPr>
          <w:rFonts w:eastAsia="Calibri" w:cs="Calibri"/>
        </w:rPr>
        <w:t>a formation et la sensibilisation des salariés, employeurs, et personnel</w:t>
      </w:r>
      <w:r w:rsidR="00886DB0">
        <w:rPr>
          <w:rFonts w:eastAsia="Calibri" w:cs="Calibri"/>
        </w:rPr>
        <w:t xml:space="preserve"> </w:t>
      </w:r>
      <w:r w:rsidRPr="002876F8">
        <w:rPr>
          <w:rFonts w:eastAsia="Calibri" w:cs="Calibri"/>
        </w:rPr>
        <w:t xml:space="preserve">intervenants en France jouent un rôle fondamental dans l’inclusion des </w:t>
      </w:r>
      <w:r w:rsidR="001D3E5C">
        <w:rPr>
          <w:rFonts w:eastAsia="Calibri" w:cs="Calibri"/>
        </w:rPr>
        <w:t>PSDH</w:t>
      </w:r>
      <w:r w:rsidRPr="002876F8">
        <w:rPr>
          <w:rFonts w:eastAsia="Calibri" w:cs="Calibri"/>
        </w:rPr>
        <w:t xml:space="preserve"> en milieu professionnel. </w:t>
      </w:r>
    </w:p>
    <w:p w14:paraId="25EBB519" w14:textId="77777777" w:rsidR="00BE5C27" w:rsidRDefault="00BE5C27" w:rsidP="00BE5C27">
      <w:pPr>
        <w:snapToGrid w:val="0"/>
        <w:rPr>
          <w:rFonts w:eastAsia="Calibri" w:cs="Calibri"/>
        </w:rPr>
      </w:pPr>
    </w:p>
    <w:p w14:paraId="5E8F519A" w14:textId="77777777" w:rsidR="00BE5C27" w:rsidRDefault="00BE5C27" w:rsidP="00BE5C27">
      <w:pPr>
        <w:snapToGrid w:val="0"/>
        <w:rPr>
          <w:rFonts w:eastAsia="Calibri" w:cs="Calibri"/>
        </w:rPr>
      </w:pPr>
    </w:p>
    <w:p w14:paraId="3B3A72C3" w14:textId="77777777" w:rsidR="00BE5C27" w:rsidRDefault="00BE5C27" w:rsidP="00BE5C27">
      <w:pPr>
        <w:snapToGrid w:val="0"/>
        <w:rPr>
          <w:rFonts w:eastAsia="Calibri" w:cs="Calibri"/>
        </w:rPr>
      </w:pPr>
      <w:r w:rsidRPr="002876F8">
        <w:rPr>
          <w:rFonts w:eastAsia="Calibri" w:cs="Calibri"/>
        </w:rPr>
        <w:t xml:space="preserve">Les initiatives variées – allant des jeux immersifs et serious games aux ateliers pratiques et formations e-learning – permettent d’adopter une approche complète et accessible. </w:t>
      </w:r>
    </w:p>
    <w:p w14:paraId="4C51794F" w14:textId="77777777" w:rsidR="00BE5C27" w:rsidRDefault="00BE5C27" w:rsidP="00BE5C27">
      <w:pPr>
        <w:snapToGrid w:val="0"/>
        <w:rPr>
          <w:rFonts w:eastAsia="Calibri" w:cs="Calibri"/>
        </w:rPr>
      </w:pPr>
    </w:p>
    <w:p w14:paraId="6CA796B3" w14:textId="77777777" w:rsidR="00BE5C27" w:rsidRDefault="00BE5C27" w:rsidP="00BE5C27">
      <w:pPr>
        <w:snapToGrid w:val="0"/>
        <w:rPr>
          <w:rFonts w:eastAsia="Calibri" w:cs="Calibri"/>
        </w:rPr>
      </w:pPr>
    </w:p>
    <w:p w14:paraId="744D4A69" w14:textId="77777777" w:rsidR="00BE5C27" w:rsidRDefault="00BE5C27" w:rsidP="00BE5C27">
      <w:pPr>
        <w:snapToGrid w:val="0"/>
        <w:rPr>
          <w:rFonts w:eastAsia="Calibri" w:cs="Calibri"/>
        </w:rPr>
      </w:pPr>
      <w:r w:rsidRPr="002876F8">
        <w:rPr>
          <w:rFonts w:eastAsia="Calibri" w:cs="Calibri"/>
        </w:rPr>
        <w:t xml:space="preserve">Ces dispositifs renforcent les compétences des collaborateurs tout en favorisant un changement de perception et d’attitude face au handicap. </w:t>
      </w:r>
    </w:p>
    <w:p w14:paraId="542C81E0" w14:textId="77777777" w:rsidR="00BE5C27" w:rsidRDefault="00BE5C27" w:rsidP="00BE5C27">
      <w:pPr>
        <w:snapToGrid w:val="0"/>
        <w:rPr>
          <w:rFonts w:eastAsia="Calibri" w:cs="Calibri"/>
        </w:rPr>
      </w:pPr>
    </w:p>
    <w:p w14:paraId="4A7F3F39" w14:textId="77777777" w:rsidR="00BE5C27" w:rsidRDefault="00BE5C27" w:rsidP="00BE5C27">
      <w:pPr>
        <w:snapToGrid w:val="0"/>
        <w:rPr>
          <w:rFonts w:eastAsia="Calibri" w:cs="Calibri"/>
        </w:rPr>
      </w:pPr>
    </w:p>
    <w:p w14:paraId="0EA9472D" w14:textId="60CEAFC5" w:rsidR="00BE5C27" w:rsidRDefault="00BE5C27" w:rsidP="00BE5C27">
      <w:pPr>
        <w:snapToGrid w:val="0"/>
        <w:rPr>
          <w:rFonts w:eastAsia="Calibri" w:cs="Calibri"/>
        </w:rPr>
      </w:pPr>
      <w:r w:rsidRPr="002876F8">
        <w:rPr>
          <w:rFonts w:eastAsia="Calibri" w:cs="Calibri"/>
        </w:rPr>
        <w:t xml:space="preserve">En investissant dans la sensibilisation et en valorisant les talents des </w:t>
      </w:r>
      <w:r w:rsidR="00FC1AFE">
        <w:rPr>
          <w:rFonts w:eastAsia="Calibri" w:cs="Calibri"/>
        </w:rPr>
        <w:t>PSDH</w:t>
      </w:r>
      <w:r w:rsidRPr="002876F8">
        <w:rPr>
          <w:rFonts w:eastAsia="Calibri" w:cs="Calibri"/>
        </w:rPr>
        <w:t>, les entreprises s'engagent vers un modèle inclusif, contribuant à un environnement de travail respectueux, équitable et enrichi par la diversité.</w:t>
      </w:r>
    </w:p>
    <w:p w14:paraId="0F1C382E" w14:textId="77777777" w:rsidR="00BE5C27" w:rsidRDefault="00BE5C27" w:rsidP="00BE5C27">
      <w:pPr>
        <w:snapToGrid w:val="0"/>
        <w:rPr>
          <w:rFonts w:eastAsia="Calibri" w:cs="Calibri"/>
        </w:rPr>
      </w:pPr>
    </w:p>
    <w:p w14:paraId="48A40458" w14:textId="77777777" w:rsidR="00BE5C27" w:rsidRPr="002876F8" w:rsidRDefault="00BE5C27" w:rsidP="00BE5C27">
      <w:pPr>
        <w:snapToGrid w:val="0"/>
        <w:rPr>
          <w:rFonts w:eastAsia="Calibri" w:cs="Calibri"/>
        </w:rPr>
      </w:pPr>
    </w:p>
    <w:p w14:paraId="57477052" w14:textId="50DA91F5" w:rsidR="00BE5C27" w:rsidRDefault="00BE5C27" w:rsidP="00BE5C27">
      <w:pPr>
        <w:snapToGrid w:val="0"/>
        <w:rPr>
          <w:rFonts w:eastAsia="Calibri" w:cs="Calibri"/>
        </w:rPr>
      </w:pPr>
      <w:r w:rsidRPr="002876F8">
        <w:rPr>
          <w:rFonts w:eastAsia="Calibri" w:cs="Calibri"/>
        </w:rPr>
        <w:t xml:space="preserve">Pour une approche cohérente et transfrontalière de l’inclusion, les efforts de sensibilisation et de formation des employeurs et salariés se poursuivent également au Luxembourg, où des initiatives similaires visent à promouvoir la diversité et l’intégration des </w:t>
      </w:r>
      <w:r w:rsidR="001D3E5C">
        <w:rPr>
          <w:rFonts w:eastAsia="Calibri" w:cs="Calibri"/>
        </w:rPr>
        <w:t>PSDH</w:t>
      </w:r>
      <w:r w:rsidRPr="002876F8">
        <w:rPr>
          <w:rFonts w:eastAsia="Calibri" w:cs="Calibri"/>
        </w:rPr>
        <w:t xml:space="preserve"> au sein des entreprises.</w:t>
      </w:r>
    </w:p>
    <w:p w14:paraId="6AACD726" w14:textId="77777777" w:rsidR="00BE5C27" w:rsidRDefault="00BE5C27" w:rsidP="00BE5C27">
      <w:pPr>
        <w:snapToGrid w:val="0"/>
        <w:rPr>
          <w:rFonts w:eastAsia="Calibri" w:cs="Calibri"/>
        </w:rPr>
      </w:pPr>
    </w:p>
    <w:p w14:paraId="03C6B316" w14:textId="112BF0A2" w:rsidR="00AD7FB7" w:rsidRDefault="00AD7FB7">
      <w:pPr>
        <w:spacing w:line="276" w:lineRule="auto"/>
        <w:rPr>
          <w:rFonts w:eastAsia="Calibri" w:cs="Calibri"/>
        </w:rPr>
      </w:pPr>
      <w:r>
        <w:rPr>
          <w:rFonts w:eastAsia="Calibri" w:cs="Calibri"/>
        </w:rPr>
        <w:br w:type="page"/>
      </w:r>
    </w:p>
    <w:p w14:paraId="5DBB2D2C" w14:textId="77777777" w:rsidR="00BE5C27" w:rsidRPr="00DD6C0B" w:rsidRDefault="00BE5C27" w:rsidP="00BE5C27">
      <w:pPr>
        <w:snapToGrid w:val="0"/>
        <w:rPr>
          <w:rFonts w:eastAsia="Calibri" w:cs="Calibri"/>
        </w:rPr>
      </w:pPr>
    </w:p>
    <w:p w14:paraId="78D10424" w14:textId="332884AC" w:rsidR="00BE5C27" w:rsidRPr="00CE5FAB" w:rsidRDefault="00BE5C27" w:rsidP="00C55063">
      <w:pPr>
        <w:pStyle w:val="Titre2"/>
        <w:numPr>
          <w:ilvl w:val="0"/>
          <w:numId w:val="5"/>
        </w:numPr>
        <w:rPr>
          <w:rFonts w:eastAsia="Calibri"/>
        </w:rPr>
      </w:pPr>
      <w:bookmarkStart w:id="21" w:name="_Toc186534356"/>
      <w:r w:rsidRPr="00CE5FAB">
        <w:rPr>
          <w:rFonts w:eastAsia="Calibri"/>
        </w:rPr>
        <w:t>Sensibilisation et formations des employeurs, et des salariés au Luxembourg</w:t>
      </w:r>
      <w:bookmarkEnd w:id="21"/>
    </w:p>
    <w:p w14:paraId="0598DF47" w14:textId="77777777" w:rsidR="00BE5C27" w:rsidRDefault="00BE5C27" w:rsidP="00BE5C27">
      <w:pPr>
        <w:snapToGrid w:val="0"/>
        <w:rPr>
          <w:rFonts w:eastAsia="Calibri" w:cs="Calibri"/>
        </w:rPr>
      </w:pPr>
    </w:p>
    <w:p w14:paraId="54BA668E" w14:textId="77777777" w:rsidR="00BE5C27" w:rsidRDefault="00BE5C27" w:rsidP="00BE5C27">
      <w:pPr>
        <w:snapToGrid w:val="0"/>
        <w:rPr>
          <w:rFonts w:eastAsia="Calibri" w:cs="Calibri"/>
        </w:rPr>
      </w:pPr>
    </w:p>
    <w:p w14:paraId="0DFD4588" w14:textId="6AC10F8B" w:rsidR="00BE5C27" w:rsidRDefault="00BE5C27" w:rsidP="00BE5C27">
      <w:pPr>
        <w:snapToGrid w:val="0"/>
        <w:rPr>
          <w:rFonts w:eastAsia="Calibri" w:cs="Calibri"/>
          <w:b/>
        </w:rPr>
      </w:pPr>
      <w:r w:rsidRPr="00B35BC2">
        <w:rPr>
          <w:rFonts w:eastAsia="Calibri" w:cs="Calibri"/>
        </w:rPr>
        <w:t>Au Luxembourg, l</w:t>
      </w:r>
      <w:r>
        <w:rPr>
          <w:rFonts w:eastAsia="Calibri" w:cs="Calibri"/>
        </w:rPr>
        <w:t>a</w:t>
      </w:r>
      <w:r w:rsidRPr="00B35BC2">
        <w:rPr>
          <w:rFonts w:eastAsia="Calibri" w:cs="Calibri"/>
        </w:rPr>
        <w:t xml:space="preserve"> </w:t>
      </w:r>
      <w:r>
        <w:rPr>
          <w:rFonts w:eastAsia="Calibri" w:cs="Calibri"/>
        </w:rPr>
        <w:t>sensibilisation</w:t>
      </w:r>
      <w:r w:rsidR="00886DB0">
        <w:rPr>
          <w:rFonts w:eastAsia="Calibri" w:cs="Calibri"/>
        </w:rPr>
        <w:t xml:space="preserve"> et </w:t>
      </w:r>
      <w:r>
        <w:rPr>
          <w:rFonts w:eastAsia="Calibri" w:cs="Calibri"/>
        </w:rPr>
        <w:t>la formation</w:t>
      </w:r>
      <w:r w:rsidRPr="00B35BC2">
        <w:rPr>
          <w:rFonts w:eastAsia="Calibri" w:cs="Calibri"/>
        </w:rPr>
        <w:t xml:space="preserve"> des employeurs et des salariés jouent un rôle essentiel dans la promotion de l’inclusion et de la diversité en milieu professionnel, en particulier en ce qui concerne l’intégration des PSDH. </w:t>
      </w:r>
    </w:p>
    <w:p w14:paraId="4861341E" w14:textId="77777777" w:rsidR="00BE5C27" w:rsidRDefault="00BE5C27" w:rsidP="00BE5C27">
      <w:pPr>
        <w:snapToGrid w:val="0"/>
        <w:rPr>
          <w:rFonts w:eastAsia="Calibri" w:cs="Calibri"/>
          <w:b/>
        </w:rPr>
      </w:pPr>
    </w:p>
    <w:p w14:paraId="54194833" w14:textId="77777777" w:rsidR="00BE5C27" w:rsidRDefault="00BE5C27" w:rsidP="00BE5C27">
      <w:pPr>
        <w:snapToGrid w:val="0"/>
        <w:rPr>
          <w:rFonts w:eastAsia="Calibri" w:cs="Calibri"/>
          <w:b/>
        </w:rPr>
      </w:pPr>
    </w:p>
    <w:p w14:paraId="68F3BC8B" w14:textId="77777777" w:rsidR="00BE5C27" w:rsidRPr="00B35BC2" w:rsidRDefault="00BE5C27" w:rsidP="00BE5C27">
      <w:pPr>
        <w:snapToGrid w:val="0"/>
        <w:rPr>
          <w:rFonts w:eastAsia="Calibri" w:cs="Calibri"/>
          <w:b/>
        </w:rPr>
      </w:pPr>
      <w:r w:rsidRPr="002876F8">
        <w:rPr>
          <w:rFonts w:eastAsia="Calibri" w:cs="Calibri"/>
        </w:rPr>
        <w:t xml:space="preserve">Ces programmes visent à créer une culture d'entreprise inclusive où chaque individu se sent accueilli et respecté, quelles que soient ses capacités. </w:t>
      </w:r>
    </w:p>
    <w:p w14:paraId="69950F8A" w14:textId="77777777" w:rsidR="00BE5C27" w:rsidRDefault="00BE5C27" w:rsidP="00BE5C27">
      <w:pPr>
        <w:snapToGrid w:val="0"/>
        <w:rPr>
          <w:rFonts w:eastAsia="Calibri" w:cs="Calibri"/>
        </w:rPr>
      </w:pPr>
    </w:p>
    <w:p w14:paraId="16820251" w14:textId="77777777" w:rsidR="00BE5C27" w:rsidRDefault="00BE5C27" w:rsidP="00BE5C27">
      <w:pPr>
        <w:snapToGrid w:val="0"/>
        <w:rPr>
          <w:rFonts w:eastAsia="Calibri" w:cs="Calibri"/>
        </w:rPr>
      </w:pPr>
    </w:p>
    <w:p w14:paraId="149FA775" w14:textId="70D2B1E5" w:rsidR="00BE5C27" w:rsidRDefault="00BE5C27" w:rsidP="00BE5C27">
      <w:pPr>
        <w:snapToGrid w:val="0"/>
        <w:rPr>
          <w:rFonts w:eastAsia="Calibri" w:cs="Calibri"/>
        </w:rPr>
      </w:pPr>
      <w:r w:rsidRPr="002876F8">
        <w:rPr>
          <w:rFonts w:eastAsia="Calibri" w:cs="Calibri"/>
        </w:rPr>
        <w:t xml:space="preserve">À travers des dispositifs variés, allant des simulations immersives aux ateliers interactifs et aux serious games, les formations sensibilisent les collaborateurs aux défis spécifiques auxquels les </w:t>
      </w:r>
      <w:r w:rsidR="00FC1AFE">
        <w:rPr>
          <w:rFonts w:eastAsia="Calibri" w:cs="Calibri"/>
        </w:rPr>
        <w:t>PSDH</w:t>
      </w:r>
      <w:r w:rsidRPr="002876F8">
        <w:rPr>
          <w:rFonts w:eastAsia="Calibri" w:cs="Calibri"/>
        </w:rPr>
        <w:t xml:space="preserve"> peuvent être confrontées, tout en proposant des solutions concrètes pour adapter l’environnement de travail. </w:t>
      </w:r>
    </w:p>
    <w:p w14:paraId="4BE7F8AA" w14:textId="77777777" w:rsidR="00BE5C27" w:rsidRDefault="00BE5C27" w:rsidP="00BE5C27">
      <w:pPr>
        <w:snapToGrid w:val="0"/>
        <w:rPr>
          <w:rFonts w:eastAsia="Calibri" w:cs="Calibri"/>
        </w:rPr>
      </w:pPr>
    </w:p>
    <w:p w14:paraId="1D3B5E56" w14:textId="77777777" w:rsidR="00BE5C27" w:rsidRDefault="00BE5C27" w:rsidP="00BE5C27">
      <w:pPr>
        <w:snapToGrid w:val="0"/>
        <w:rPr>
          <w:rFonts w:eastAsia="Calibri" w:cs="Calibri"/>
        </w:rPr>
      </w:pPr>
    </w:p>
    <w:p w14:paraId="099ED526" w14:textId="77777777" w:rsidR="00BE5C27" w:rsidRDefault="00BE5C27" w:rsidP="00BE5C27">
      <w:pPr>
        <w:snapToGrid w:val="0"/>
        <w:rPr>
          <w:rFonts w:eastAsia="Calibri" w:cs="Calibri"/>
        </w:rPr>
      </w:pPr>
      <w:r w:rsidRPr="002876F8">
        <w:rPr>
          <w:rFonts w:eastAsia="Calibri" w:cs="Calibri"/>
        </w:rPr>
        <w:t>En impliquant activement les employeurs et les équipes, ces initiatives permettent de réduire les préjugés, d’encourager l'empathie, et de renforcer l’engagement de chacun envers une organisation plus accessible et inclusive.</w:t>
      </w:r>
    </w:p>
    <w:p w14:paraId="2D63C65B" w14:textId="77777777" w:rsidR="00BE5C27" w:rsidRDefault="00BE5C27" w:rsidP="00BE5C27">
      <w:pPr>
        <w:snapToGrid w:val="0"/>
        <w:rPr>
          <w:rFonts w:eastAsia="Calibri" w:cs="Calibri"/>
        </w:rPr>
      </w:pPr>
    </w:p>
    <w:p w14:paraId="67BD69B2" w14:textId="77777777" w:rsidR="00BE5C27" w:rsidRDefault="00BE5C27" w:rsidP="00BE5C27">
      <w:pPr>
        <w:snapToGrid w:val="0"/>
        <w:rPr>
          <w:rFonts w:eastAsia="Calibri" w:cs="Calibri"/>
        </w:rPr>
      </w:pPr>
    </w:p>
    <w:p w14:paraId="688CCD4B" w14:textId="7B40F628" w:rsidR="00BE5C27" w:rsidRPr="007341D6" w:rsidRDefault="00BE5C27" w:rsidP="00BE5C27">
      <w:pPr>
        <w:snapToGrid w:val="0"/>
        <w:rPr>
          <w:rFonts w:eastAsia="Calibri" w:cs="Calibri"/>
        </w:rPr>
      </w:pPr>
      <w:r w:rsidRPr="007341D6">
        <w:rPr>
          <w:rFonts w:eastAsia="Calibri" w:cs="Calibri"/>
        </w:rPr>
        <w:t xml:space="preserve">Au Luxembourg, Jessica </w:t>
      </w:r>
      <w:r w:rsidR="00886DB0">
        <w:rPr>
          <w:rFonts w:eastAsia="Calibri" w:cs="Calibri"/>
        </w:rPr>
        <w:t>d</w:t>
      </w:r>
      <w:r w:rsidRPr="007341D6">
        <w:rPr>
          <w:rFonts w:eastAsia="Calibri" w:cs="Calibri"/>
        </w:rPr>
        <w:t>e Sa Correia, conseillère employeur à l’ADEM</w:t>
      </w:r>
      <w:r w:rsidRPr="007341D6">
        <w:rPr>
          <w:rFonts w:ascii="Calibri" w:eastAsia="Calibri" w:hAnsi="Calibri" w:cs="Calibri"/>
        </w:rPr>
        <w:t xml:space="preserve">, </w:t>
      </w:r>
      <w:r w:rsidRPr="007341D6">
        <w:rPr>
          <w:rFonts w:eastAsia="Calibri" w:cs="Calibri"/>
        </w:rPr>
        <w:t>lors de la table ronde e-Handi Tour qui s’est tenu</w:t>
      </w:r>
      <w:r w:rsidR="00886DB0">
        <w:rPr>
          <w:rFonts w:eastAsia="Calibri" w:cs="Calibri"/>
        </w:rPr>
        <w:t>e</w:t>
      </w:r>
      <w:r w:rsidRPr="007341D6">
        <w:rPr>
          <w:rFonts w:eastAsia="Calibri" w:cs="Calibri"/>
        </w:rPr>
        <w:t xml:space="preserve"> au Luxembourg a souligné l’importance de sensibiliser les employeurs, managers et recruteurs aux réalités du handicap.</w:t>
      </w:r>
    </w:p>
    <w:p w14:paraId="7CACAB35" w14:textId="77777777" w:rsidR="00BE5C27" w:rsidRDefault="00BE5C27" w:rsidP="00BE5C27">
      <w:pPr>
        <w:snapToGrid w:val="0"/>
        <w:rPr>
          <w:rFonts w:eastAsia="Calibri" w:cs="Calibri"/>
        </w:rPr>
      </w:pPr>
    </w:p>
    <w:p w14:paraId="0730FEDA" w14:textId="77777777" w:rsidR="00BE5C27" w:rsidRDefault="00BE5C27" w:rsidP="00BE5C27">
      <w:pPr>
        <w:snapToGrid w:val="0"/>
        <w:rPr>
          <w:rFonts w:eastAsia="Calibri" w:cs="Calibri"/>
        </w:rPr>
      </w:pPr>
    </w:p>
    <w:p w14:paraId="7DADA890" w14:textId="77777777" w:rsidR="00BE5C27" w:rsidRPr="007341D6" w:rsidRDefault="00BE5C27" w:rsidP="00BE5C27">
      <w:pPr>
        <w:snapToGrid w:val="0"/>
        <w:rPr>
          <w:rFonts w:eastAsia="Calibri" w:cs="Calibri"/>
        </w:rPr>
      </w:pPr>
      <w:r w:rsidRPr="007341D6">
        <w:rPr>
          <w:rFonts w:eastAsia="Calibri" w:cs="Calibri"/>
        </w:rPr>
        <w:t>La sensibilisation au handicap au sein de l'entreprise est essentielle pour créer un environnement de travail inclusif et respectueux. Elle vise à démystifier les idées reçues sur le handicap et son impact sur la performance et la productivité, en organisant des ateliers interactifs pour changer les perceptions.</w:t>
      </w:r>
      <w:r w:rsidRPr="007341D6">
        <w:rPr>
          <w:rFonts w:ascii="Calibri" w:eastAsia="Calibri" w:hAnsi="Calibri" w:cs="Calibri"/>
        </w:rPr>
        <w:t> </w:t>
      </w:r>
    </w:p>
    <w:p w14:paraId="0A28A56F" w14:textId="77777777" w:rsidR="00BE5C27" w:rsidRDefault="00BE5C27" w:rsidP="00BE5C27">
      <w:pPr>
        <w:snapToGrid w:val="0"/>
        <w:rPr>
          <w:rFonts w:eastAsia="Calibri" w:cs="Calibri"/>
        </w:rPr>
      </w:pPr>
    </w:p>
    <w:p w14:paraId="545F563C" w14:textId="77777777" w:rsidR="00BE5C27" w:rsidRDefault="00BE5C27" w:rsidP="00BE5C27">
      <w:pPr>
        <w:snapToGrid w:val="0"/>
        <w:rPr>
          <w:rFonts w:eastAsia="Calibri" w:cs="Calibri"/>
        </w:rPr>
      </w:pPr>
    </w:p>
    <w:p w14:paraId="687C1D80" w14:textId="77777777" w:rsidR="00BE5C27" w:rsidRPr="007341D6" w:rsidRDefault="00BE5C27" w:rsidP="00BE5C27">
      <w:pPr>
        <w:snapToGrid w:val="0"/>
        <w:rPr>
          <w:rFonts w:eastAsia="Calibri" w:cs="Calibri"/>
        </w:rPr>
      </w:pPr>
      <w:r w:rsidRPr="007341D6">
        <w:rPr>
          <w:rFonts w:eastAsia="Calibri" w:cs="Calibri"/>
        </w:rPr>
        <w:t>En éduquant les collaborateurs sur les différentes formes de handicap, visibles ou invisibles, et en les formant aux bonnes pratiques de communication, on favorise une meilleure compréhension et une collaboration harmonieuse.</w:t>
      </w:r>
      <w:r w:rsidRPr="007341D6">
        <w:rPr>
          <w:rFonts w:ascii="Calibri" w:eastAsia="Calibri" w:hAnsi="Calibri" w:cs="Calibri"/>
        </w:rPr>
        <w:t> </w:t>
      </w:r>
    </w:p>
    <w:p w14:paraId="7C84B24E" w14:textId="77777777" w:rsidR="00BE5C27" w:rsidRDefault="00BE5C27" w:rsidP="00BE5C27">
      <w:pPr>
        <w:snapToGrid w:val="0"/>
        <w:rPr>
          <w:rFonts w:eastAsia="Calibri" w:cs="Calibri"/>
        </w:rPr>
      </w:pPr>
    </w:p>
    <w:p w14:paraId="09B94F61" w14:textId="77777777" w:rsidR="00BE5C27" w:rsidRPr="007341D6" w:rsidRDefault="00BE5C27" w:rsidP="00BE5C27">
      <w:pPr>
        <w:snapToGrid w:val="0"/>
        <w:rPr>
          <w:rFonts w:eastAsia="Calibri" w:cs="Calibri"/>
        </w:rPr>
      </w:pPr>
    </w:p>
    <w:p w14:paraId="2526E513" w14:textId="77777777" w:rsidR="00BE5C27" w:rsidRPr="007341D6" w:rsidRDefault="00BE5C27" w:rsidP="00BE5C27">
      <w:pPr>
        <w:snapToGrid w:val="0"/>
        <w:rPr>
          <w:rFonts w:eastAsia="Calibri" w:cs="Calibri"/>
        </w:rPr>
      </w:pPr>
      <w:r w:rsidRPr="007341D6">
        <w:rPr>
          <w:rFonts w:eastAsia="Calibri" w:cs="Calibri"/>
        </w:rPr>
        <w:t>Les managers jouent un rôle clé en montrant l'exemple et en soutenant activement les employés en situation de handicap, tout en encourageant la participation de tous aux initiatives inclusives.</w:t>
      </w:r>
      <w:r w:rsidRPr="007341D6">
        <w:rPr>
          <w:rFonts w:ascii="Calibri" w:eastAsia="Calibri" w:hAnsi="Calibri" w:cs="Calibri"/>
        </w:rPr>
        <w:t> </w:t>
      </w:r>
    </w:p>
    <w:p w14:paraId="602EE384" w14:textId="77777777" w:rsidR="00BE5C27" w:rsidRDefault="00BE5C27" w:rsidP="00BE5C27">
      <w:pPr>
        <w:snapToGrid w:val="0"/>
        <w:rPr>
          <w:rFonts w:eastAsia="Calibri" w:cs="Calibri"/>
        </w:rPr>
      </w:pPr>
    </w:p>
    <w:p w14:paraId="01DB2216" w14:textId="77777777" w:rsidR="00BE5C27" w:rsidRPr="007341D6" w:rsidRDefault="00BE5C27" w:rsidP="00BE5C27">
      <w:pPr>
        <w:snapToGrid w:val="0"/>
        <w:rPr>
          <w:rFonts w:eastAsia="Calibri" w:cs="Calibri"/>
        </w:rPr>
      </w:pPr>
    </w:p>
    <w:p w14:paraId="4EB76562" w14:textId="77777777" w:rsidR="00BE5C27" w:rsidRPr="007341D6" w:rsidRDefault="00BE5C27" w:rsidP="00BE5C27">
      <w:pPr>
        <w:snapToGrid w:val="0"/>
        <w:rPr>
          <w:rFonts w:eastAsia="Calibri" w:cs="Calibri"/>
        </w:rPr>
      </w:pPr>
      <w:r w:rsidRPr="007341D6">
        <w:rPr>
          <w:rFonts w:eastAsia="Calibri" w:cs="Calibri"/>
        </w:rPr>
        <w:t>Des actions concrètes, comme des témoignages de salariés concernés, des jeux de rôle ou des ateliers de mise en situation, permettent de dédramatiser le handicap et de faciliter l'accueil de nouveaux collaborateurs.</w:t>
      </w:r>
      <w:r w:rsidRPr="007341D6">
        <w:rPr>
          <w:rFonts w:ascii="Calibri" w:eastAsia="Calibri" w:hAnsi="Calibri" w:cs="Calibri"/>
        </w:rPr>
        <w:t> </w:t>
      </w:r>
    </w:p>
    <w:p w14:paraId="6CB92DB4" w14:textId="77777777" w:rsidR="00BE5C27" w:rsidRDefault="00BE5C27" w:rsidP="00BE5C27">
      <w:pPr>
        <w:snapToGrid w:val="0"/>
        <w:rPr>
          <w:rFonts w:eastAsia="Calibri" w:cs="Calibri"/>
        </w:rPr>
      </w:pPr>
    </w:p>
    <w:p w14:paraId="171B3FB7" w14:textId="77777777" w:rsidR="00BE5C27" w:rsidRDefault="00BE5C27" w:rsidP="00BE5C27">
      <w:pPr>
        <w:snapToGrid w:val="0"/>
        <w:rPr>
          <w:rFonts w:eastAsia="Calibri" w:cs="Calibri"/>
        </w:rPr>
      </w:pPr>
    </w:p>
    <w:p w14:paraId="0B68038F" w14:textId="77777777" w:rsidR="00BE5C27" w:rsidRPr="007341D6" w:rsidRDefault="00BE5C27" w:rsidP="00BE5C27">
      <w:pPr>
        <w:snapToGrid w:val="0"/>
        <w:rPr>
          <w:rFonts w:eastAsia="Calibri" w:cs="Calibri"/>
        </w:rPr>
      </w:pPr>
      <w:r w:rsidRPr="007341D6">
        <w:rPr>
          <w:rFonts w:eastAsia="Calibri" w:cs="Calibri"/>
        </w:rPr>
        <w:t>En adoptant ces approches, l'entreprise renforce sa culture d'ouverture, améliore la cohésion d'équipe et valorise la diversité, contribuant ainsi à une performance globale accrue.</w:t>
      </w:r>
      <w:r w:rsidRPr="007341D6">
        <w:rPr>
          <w:rFonts w:ascii="Calibri" w:eastAsia="Calibri" w:hAnsi="Calibri" w:cs="Calibri"/>
        </w:rPr>
        <w:t> </w:t>
      </w:r>
    </w:p>
    <w:p w14:paraId="04AC0F5E" w14:textId="5325F3BA" w:rsidR="00BE5C27" w:rsidRDefault="00BE5C27" w:rsidP="00BE5C27">
      <w:pPr>
        <w:snapToGrid w:val="0"/>
        <w:rPr>
          <w:rFonts w:eastAsia="Calibri" w:cs="Calibri"/>
        </w:rPr>
      </w:pPr>
    </w:p>
    <w:p w14:paraId="57D63402" w14:textId="0B363A97" w:rsidR="000C1CEE" w:rsidRDefault="000C1CEE">
      <w:pPr>
        <w:spacing w:line="276" w:lineRule="auto"/>
        <w:rPr>
          <w:rFonts w:eastAsia="Calibri" w:cs="Calibri"/>
        </w:rPr>
      </w:pPr>
      <w:r>
        <w:rPr>
          <w:rFonts w:eastAsia="Calibri" w:cs="Calibri"/>
        </w:rPr>
        <w:br w:type="page"/>
      </w:r>
    </w:p>
    <w:p w14:paraId="3A727A0A" w14:textId="77777777" w:rsidR="00BE5C27" w:rsidRDefault="00BE5C27" w:rsidP="00BE5C27">
      <w:pPr>
        <w:snapToGrid w:val="0"/>
        <w:rPr>
          <w:rFonts w:eastAsia="Calibri" w:cs="Calibri"/>
        </w:rPr>
      </w:pPr>
    </w:p>
    <w:p w14:paraId="4F9606AB" w14:textId="1DEF9510" w:rsidR="00BE5C27" w:rsidRPr="007341D6" w:rsidRDefault="00BE5C27" w:rsidP="00C55063">
      <w:pPr>
        <w:pStyle w:val="Titre3"/>
        <w:numPr>
          <w:ilvl w:val="1"/>
          <w:numId w:val="5"/>
        </w:numPr>
        <w:rPr>
          <w:rFonts w:eastAsia="Calibri"/>
        </w:rPr>
      </w:pPr>
      <w:r w:rsidRPr="007341D6">
        <w:rPr>
          <w:rFonts w:eastAsia="Calibri"/>
        </w:rPr>
        <w:t>Le rôle de l’assistant inclusion</w:t>
      </w:r>
      <w:r>
        <w:rPr>
          <w:rFonts w:eastAsia="Calibri"/>
        </w:rPr>
        <w:t xml:space="preserve"> dans la sensibilisation d</w:t>
      </w:r>
      <w:r w:rsidR="00886DB0">
        <w:rPr>
          <w:rFonts w:eastAsia="Calibri"/>
        </w:rPr>
        <w:t>u</w:t>
      </w:r>
      <w:r>
        <w:rPr>
          <w:rFonts w:eastAsia="Calibri"/>
        </w:rPr>
        <w:t xml:space="preserve"> personnel de l’entreprise</w:t>
      </w:r>
    </w:p>
    <w:p w14:paraId="498AB513" w14:textId="77777777" w:rsidR="00BE5C27" w:rsidRDefault="00BE5C27" w:rsidP="00BE5C27">
      <w:pPr>
        <w:snapToGrid w:val="0"/>
        <w:rPr>
          <w:rFonts w:eastAsia="Calibri" w:cs="Calibri"/>
        </w:rPr>
      </w:pPr>
    </w:p>
    <w:p w14:paraId="69516368" w14:textId="77777777" w:rsidR="00BE5C27" w:rsidRDefault="00BE5C27" w:rsidP="00BE5C27">
      <w:pPr>
        <w:snapToGrid w:val="0"/>
        <w:rPr>
          <w:rFonts w:eastAsia="Calibri" w:cs="Calibri"/>
        </w:rPr>
      </w:pPr>
    </w:p>
    <w:p w14:paraId="725F6DE3" w14:textId="77777777" w:rsidR="00BE5C27" w:rsidRDefault="00BE5C27" w:rsidP="00BE5C27">
      <w:pPr>
        <w:snapToGrid w:val="0"/>
        <w:rPr>
          <w:rFonts w:eastAsia="Calibri" w:cs="Calibri"/>
        </w:rPr>
      </w:pPr>
      <w:r w:rsidRPr="007341D6">
        <w:rPr>
          <w:rFonts w:eastAsia="Calibri" w:cs="Calibri"/>
        </w:rPr>
        <w:t xml:space="preserve">L'Agence pour le Développement de l'Emploi (ADEM) au Luxembourg joue un rôle central dans la mise en œuvre du </w:t>
      </w:r>
      <w:hyperlink r:id="rId68" w:tooltip="Lien vers portail Internet &quot; adem.public.lu&quot;" w:history="1">
        <w:r w:rsidRPr="007341D6">
          <w:rPr>
            <w:rStyle w:val="Lienhypertexte"/>
            <w:rFonts w:eastAsia="Calibri" w:cs="Calibri"/>
          </w:rPr>
          <w:t>dispositif d'assistance à l'inclusion</w:t>
        </w:r>
      </w:hyperlink>
      <w:r w:rsidRPr="007341D6">
        <w:rPr>
          <w:rFonts w:eastAsia="Calibri" w:cs="Calibri"/>
        </w:rPr>
        <w:t xml:space="preserve">. </w:t>
      </w:r>
    </w:p>
    <w:p w14:paraId="520786E3" w14:textId="77777777" w:rsidR="00BE5C27" w:rsidRDefault="00BE5C27" w:rsidP="00BE5C27">
      <w:pPr>
        <w:snapToGrid w:val="0"/>
        <w:rPr>
          <w:rFonts w:eastAsia="Calibri" w:cs="Calibri"/>
        </w:rPr>
      </w:pPr>
    </w:p>
    <w:p w14:paraId="05CEA230" w14:textId="77777777" w:rsidR="00BE5C27" w:rsidRDefault="00BE5C27" w:rsidP="00BE5C27">
      <w:pPr>
        <w:snapToGrid w:val="0"/>
        <w:rPr>
          <w:rFonts w:eastAsia="Calibri" w:cs="Calibri"/>
        </w:rPr>
      </w:pPr>
    </w:p>
    <w:p w14:paraId="6330B83E" w14:textId="77777777" w:rsidR="00BE5C27" w:rsidRPr="007341D6" w:rsidRDefault="00BE5C27" w:rsidP="00BE5C27">
      <w:pPr>
        <w:snapToGrid w:val="0"/>
        <w:rPr>
          <w:rFonts w:eastAsia="Calibri" w:cs="Calibri"/>
        </w:rPr>
      </w:pPr>
      <w:r w:rsidRPr="007341D6">
        <w:rPr>
          <w:rFonts w:eastAsia="Calibri" w:cs="Calibri"/>
        </w:rPr>
        <w:t>Ce programme vise à faciliter l'intégration professionnelle durable et le maintien dans l'emploi des personnes bénéficiant du statut de salarié handicapé ou en reclassement externe.</w:t>
      </w:r>
      <w:r w:rsidRPr="007341D6">
        <w:rPr>
          <w:rFonts w:ascii="Calibri" w:eastAsia="Calibri" w:hAnsi="Calibri" w:cs="Calibri"/>
        </w:rPr>
        <w:t> </w:t>
      </w:r>
    </w:p>
    <w:p w14:paraId="5F191430" w14:textId="77777777" w:rsidR="00BE5C27" w:rsidRDefault="00BE5C27" w:rsidP="00BE5C27">
      <w:pPr>
        <w:snapToGrid w:val="0"/>
        <w:rPr>
          <w:rFonts w:eastAsia="Calibri" w:cs="Calibri"/>
        </w:rPr>
      </w:pPr>
    </w:p>
    <w:p w14:paraId="60286454" w14:textId="77777777" w:rsidR="00BE5C27" w:rsidRPr="007341D6" w:rsidRDefault="00BE5C27" w:rsidP="00BE5C27">
      <w:pPr>
        <w:snapToGrid w:val="0"/>
        <w:rPr>
          <w:rFonts w:eastAsia="Calibri" w:cs="Calibri"/>
        </w:rPr>
      </w:pPr>
    </w:p>
    <w:p w14:paraId="089DE421" w14:textId="77777777" w:rsidR="00BE5C27" w:rsidRPr="007341D6" w:rsidRDefault="00BE5C27" w:rsidP="00BE5C27">
      <w:pPr>
        <w:snapToGrid w:val="0"/>
        <w:rPr>
          <w:rFonts w:eastAsia="Calibri" w:cs="Calibri"/>
        </w:rPr>
      </w:pPr>
      <w:r w:rsidRPr="007341D6">
        <w:rPr>
          <w:rFonts w:eastAsia="Calibri" w:cs="Calibri"/>
        </w:rPr>
        <w:t>L'ADEM est responsable de la gestion et de la coordination de ce dispositif. Les assistants à l'inclusion sont des professionnels agréés par le ministère de la Famille, des Solidarités, du Vivre ensemble et de l'Accueil, spécialisés dans l'accompagnement des salariés en situation de handicap.</w:t>
      </w:r>
      <w:r w:rsidRPr="007341D6">
        <w:rPr>
          <w:rFonts w:ascii="Calibri" w:eastAsia="Calibri" w:hAnsi="Calibri" w:cs="Calibri"/>
        </w:rPr>
        <w:t> </w:t>
      </w:r>
    </w:p>
    <w:p w14:paraId="2C4571E6" w14:textId="77777777" w:rsidR="00BE5C27" w:rsidRDefault="00BE5C27" w:rsidP="00BE5C27">
      <w:pPr>
        <w:snapToGrid w:val="0"/>
        <w:rPr>
          <w:rFonts w:eastAsia="Calibri" w:cs="Calibri"/>
        </w:rPr>
      </w:pPr>
    </w:p>
    <w:p w14:paraId="7F2F48F6" w14:textId="77777777" w:rsidR="00BE5C27" w:rsidRDefault="00BE5C27" w:rsidP="00BE5C27">
      <w:pPr>
        <w:snapToGrid w:val="0"/>
        <w:rPr>
          <w:rFonts w:eastAsia="Calibri" w:cs="Calibri"/>
        </w:rPr>
      </w:pPr>
    </w:p>
    <w:p w14:paraId="540EFF59" w14:textId="77777777" w:rsidR="00BE5C27" w:rsidRDefault="00BE5C27" w:rsidP="00BE5C27">
      <w:pPr>
        <w:snapToGrid w:val="0"/>
        <w:rPr>
          <w:rFonts w:eastAsia="Calibri" w:cs="Calibri"/>
        </w:rPr>
      </w:pPr>
      <w:r w:rsidRPr="007341D6">
        <w:rPr>
          <w:rFonts w:eastAsia="Calibri" w:cs="Calibri"/>
        </w:rPr>
        <w:t xml:space="preserve">Pour bénéficier de l'assistance à l'inclusion, l'employeur et le salarié concerné doivent conjointement sélectionner un assistant agréé et soumettre une demande à l'ADEM. </w:t>
      </w:r>
    </w:p>
    <w:p w14:paraId="5E66EE72" w14:textId="77777777" w:rsidR="00BE5C27" w:rsidRDefault="00BE5C27" w:rsidP="00BE5C27">
      <w:pPr>
        <w:snapToGrid w:val="0"/>
        <w:rPr>
          <w:rFonts w:eastAsia="Calibri" w:cs="Calibri"/>
        </w:rPr>
      </w:pPr>
    </w:p>
    <w:p w14:paraId="2DD66195" w14:textId="77777777" w:rsidR="00BE5C27" w:rsidRDefault="00BE5C27" w:rsidP="00BE5C27">
      <w:pPr>
        <w:snapToGrid w:val="0"/>
        <w:rPr>
          <w:rFonts w:eastAsia="Calibri" w:cs="Calibri"/>
        </w:rPr>
      </w:pPr>
    </w:p>
    <w:p w14:paraId="146A66A0" w14:textId="77777777" w:rsidR="00BE5C27" w:rsidRDefault="00BE5C27" w:rsidP="00BE5C27">
      <w:pPr>
        <w:snapToGrid w:val="0"/>
        <w:rPr>
          <w:rFonts w:eastAsia="Calibri" w:cs="Calibri"/>
        </w:rPr>
      </w:pPr>
      <w:r w:rsidRPr="007341D6">
        <w:rPr>
          <w:rFonts w:eastAsia="Calibri" w:cs="Calibri"/>
        </w:rPr>
        <w:t xml:space="preserve">Une fois la demande approuvée, l'assistant </w:t>
      </w:r>
      <w:r w:rsidRPr="002C76C0">
        <w:rPr>
          <w:rFonts w:eastAsia="Calibri" w:cs="Calibri"/>
          <w:lang w:val="fr"/>
        </w:rPr>
        <w:t>évalue la situation de travail, identifie les besoins spécifiques du salarié et de l'employeur, et met en place des actions de sensibilisation adaptées.</w:t>
      </w:r>
      <w:r w:rsidRPr="002C76C0">
        <w:rPr>
          <w:rFonts w:ascii="Calibri" w:eastAsia="Calibri" w:hAnsi="Calibri" w:cs="Calibri"/>
          <w:lang w:val="fr"/>
        </w:rPr>
        <w:t> </w:t>
      </w:r>
      <w:r w:rsidRPr="002C76C0">
        <w:rPr>
          <w:rFonts w:eastAsia="Calibri" w:cs="Calibri"/>
        </w:rPr>
        <w:t xml:space="preserve"> </w:t>
      </w:r>
    </w:p>
    <w:p w14:paraId="50EFC544" w14:textId="77777777" w:rsidR="00BE5C27" w:rsidRDefault="00BE5C27" w:rsidP="00BE5C27">
      <w:pPr>
        <w:snapToGrid w:val="0"/>
        <w:rPr>
          <w:rFonts w:eastAsia="Calibri" w:cs="Calibri"/>
        </w:rPr>
      </w:pPr>
    </w:p>
    <w:p w14:paraId="196FA3F0" w14:textId="77777777" w:rsidR="00BE5C27" w:rsidRDefault="00BE5C27" w:rsidP="00BE5C27">
      <w:pPr>
        <w:snapToGrid w:val="0"/>
        <w:rPr>
          <w:rFonts w:eastAsia="Calibri" w:cs="Calibri"/>
        </w:rPr>
      </w:pPr>
    </w:p>
    <w:p w14:paraId="6AF0E6AE" w14:textId="488C5899" w:rsidR="00BE5C27" w:rsidRPr="002C76C0" w:rsidRDefault="00BE5C27" w:rsidP="00BE5C27">
      <w:pPr>
        <w:snapToGrid w:val="0"/>
        <w:rPr>
          <w:rFonts w:eastAsia="Calibri" w:cs="Calibri"/>
          <w:lang w:val="fr"/>
        </w:rPr>
      </w:pPr>
      <w:r w:rsidRPr="007341D6">
        <w:rPr>
          <w:rFonts w:eastAsia="Calibri" w:cs="Calibri"/>
        </w:rPr>
        <w:t>En collaboration avec les services des ressources humaines, il veille à ce que les processus de recrutement soient inclusifs et accompagne l’intégration des nouveaux employés en situation de handicap.</w:t>
      </w:r>
      <w:r w:rsidR="009163EA">
        <w:rPr>
          <w:rFonts w:ascii="Calibri" w:eastAsia="Calibri" w:hAnsi="Calibri" w:cs="Calibri"/>
        </w:rPr>
        <w:t xml:space="preserve"> </w:t>
      </w:r>
      <w:r w:rsidRPr="002C76C0">
        <w:rPr>
          <w:rFonts w:eastAsia="Calibri" w:cs="Calibri"/>
        </w:rPr>
        <w:t xml:space="preserve">Ces actions visent à informer et préparer le personnel de l'entreprise aux particularités liées au </w:t>
      </w:r>
      <w:r w:rsidRPr="002C76C0">
        <w:rPr>
          <w:rFonts w:eastAsia="Calibri" w:cs="Calibri"/>
        </w:rPr>
        <w:lastRenderedPageBreak/>
        <w:t>handicap ou à l'état de santé du salarié, favorisant ainsi une inclusion réussie</w:t>
      </w:r>
      <w:r w:rsidR="00886DB0">
        <w:rPr>
          <w:rFonts w:eastAsia="Calibri" w:cs="Calibri"/>
        </w:rPr>
        <w:t>.</w:t>
      </w:r>
    </w:p>
    <w:p w14:paraId="36CE9FC4" w14:textId="77777777" w:rsidR="00BE5C27" w:rsidRDefault="00BE5C27" w:rsidP="00BE5C27">
      <w:pPr>
        <w:snapToGrid w:val="0"/>
        <w:rPr>
          <w:rFonts w:eastAsia="Calibri" w:cs="Calibri"/>
        </w:rPr>
      </w:pPr>
    </w:p>
    <w:p w14:paraId="2FD3F41A" w14:textId="77777777" w:rsidR="00BE5C27" w:rsidRDefault="00BE5C27" w:rsidP="00BE5C27">
      <w:pPr>
        <w:snapToGrid w:val="0"/>
        <w:rPr>
          <w:rFonts w:eastAsia="Calibri" w:cs="Calibri"/>
        </w:rPr>
      </w:pPr>
    </w:p>
    <w:p w14:paraId="71485160" w14:textId="77777777" w:rsidR="00BE5C27" w:rsidRDefault="00BE5C27" w:rsidP="00BE5C27">
      <w:pPr>
        <w:snapToGrid w:val="0"/>
        <w:rPr>
          <w:rFonts w:eastAsia="Calibri" w:cs="Calibri"/>
          <w:lang w:val="fr"/>
        </w:rPr>
      </w:pPr>
      <w:r w:rsidRPr="002C76C0">
        <w:rPr>
          <w:rFonts w:eastAsia="Calibri" w:cs="Calibri"/>
          <w:lang w:val="fr"/>
        </w:rPr>
        <w:t>L'assistant à l'inclusion établit un projet individualisé d'inclusion, détaillant les actions à réaliser, leur durée et leur périodicité. Ce projet comprend souvent des sessions d'information et de formation pour les collègues et la hiérarchie, afin de promouvoir une meilleure compréhension des défis rencontrés par le salarié concerné. En sensibilisant l'ensemble du personnel, l'assistant contribue à créer un environnement de travail inclusif et bienveillant, réduisant les préjugés et facilitant la collaboration.</w:t>
      </w:r>
    </w:p>
    <w:p w14:paraId="7E66B819" w14:textId="77777777" w:rsidR="00BE5C27" w:rsidRDefault="00BE5C27" w:rsidP="00BE5C27">
      <w:pPr>
        <w:snapToGrid w:val="0"/>
        <w:rPr>
          <w:rFonts w:eastAsia="Calibri" w:cs="Calibri"/>
          <w:lang w:val="fr"/>
        </w:rPr>
      </w:pPr>
    </w:p>
    <w:p w14:paraId="45B18A66" w14:textId="77777777" w:rsidR="00BE5C27" w:rsidRDefault="00BE5C27" w:rsidP="00BE5C27">
      <w:pPr>
        <w:snapToGrid w:val="0"/>
        <w:rPr>
          <w:rFonts w:eastAsia="Calibri" w:cs="Calibri"/>
          <w:lang w:val="fr"/>
        </w:rPr>
      </w:pPr>
    </w:p>
    <w:p w14:paraId="47173383" w14:textId="7BF56FDA" w:rsidR="00BE5C27" w:rsidRPr="00E14CB3" w:rsidRDefault="00BE5C27" w:rsidP="00C55063">
      <w:pPr>
        <w:pStyle w:val="Titre3"/>
        <w:numPr>
          <w:ilvl w:val="1"/>
          <w:numId w:val="5"/>
        </w:numPr>
        <w:rPr>
          <w:rFonts w:eastAsia="Calibri"/>
          <w:lang w:val="fr"/>
        </w:rPr>
      </w:pPr>
      <w:r w:rsidRPr="00E14CB3">
        <w:rPr>
          <w:rFonts w:eastAsia="Calibri"/>
        </w:rPr>
        <w:t xml:space="preserve">Le rôle du </w:t>
      </w:r>
      <w:hyperlink r:id="rId69" w:tooltip="Lien vers site Internet &quot; fiduciaire-lpg.lu &quot;" w:history="1">
        <w:r w:rsidRPr="00E14CB3">
          <w:rPr>
            <w:rStyle w:val="Lienhypertexte"/>
            <w:rFonts w:eastAsia="Calibri" w:cs="Calibri"/>
            <w:b w:val="0"/>
            <w:bCs/>
          </w:rPr>
          <w:t>Délégué du personnel</w:t>
        </w:r>
      </w:hyperlink>
      <w:r w:rsidRPr="00E14CB3">
        <w:rPr>
          <w:rFonts w:eastAsia="Calibri"/>
        </w:rPr>
        <w:t xml:space="preserve"> dans la sensibilisation d</w:t>
      </w:r>
      <w:r w:rsidR="00886DB0">
        <w:rPr>
          <w:rFonts w:eastAsia="Calibri"/>
        </w:rPr>
        <w:t>u</w:t>
      </w:r>
      <w:r w:rsidRPr="00E14CB3">
        <w:rPr>
          <w:rFonts w:eastAsia="Calibri"/>
        </w:rPr>
        <w:t xml:space="preserve"> personnel de</w:t>
      </w:r>
      <w:r w:rsidRPr="00E14CB3">
        <w:rPr>
          <w:rFonts w:eastAsia="Calibri"/>
          <w:lang w:val="fr"/>
        </w:rPr>
        <w:t xml:space="preserve"> l’entreprise </w:t>
      </w:r>
    </w:p>
    <w:p w14:paraId="601FF4DD" w14:textId="77777777" w:rsidR="00BE5C27" w:rsidRDefault="00BE5C27" w:rsidP="00BE5C27">
      <w:pPr>
        <w:snapToGrid w:val="0"/>
        <w:rPr>
          <w:rFonts w:eastAsia="Calibri" w:cs="Calibri"/>
          <w:lang w:val="fr"/>
        </w:rPr>
      </w:pPr>
    </w:p>
    <w:p w14:paraId="4501BF0A" w14:textId="77777777" w:rsidR="00BE5C27" w:rsidRDefault="00BE5C27" w:rsidP="00BE5C27">
      <w:pPr>
        <w:snapToGrid w:val="0"/>
        <w:rPr>
          <w:rFonts w:eastAsia="Calibri" w:cs="Calibri"/>
          <w:lang w:val="fr"/>
        </w:rPr>
      </w:pPr>
    </w:p>
    <w:p w14:paraId="6F0ACD07" w14:textId="5E51637C" w:rsidR="00BE5C27" w:rsidRDefault="00BE5C27" w:rsidP="00BE5C27">
      <w:pPr>
        <w:snapToGrid w:val="0"/>
        <w:rPr>
          <w:rFonts w:eastAsia="Calibri" w:cs="Calibri"/>
        </w:rPr>
      </w:pPr>
      <w:r w:rsidRPr="00E14CB3">
        <w:rPr>
          <w:rFonts w:eastAsia="Calibri" w:cs="Calibri"/>
        </w:rPr>
        <w:t xml:space="preserve">Au Luxembourg, le délégué d'entreprise joue un rôle essentiel dans la sensibilisation et la formation des personnels à l'inclusion professionnelle des </w:t>
      </w:r>
      <w:r w:rsidR="001D3E5C">
        <w:rPr>
          <w:rFonts w:eastAsia="Calibri" w:cs="Calibri"/>
        </w:rPr>
        <w:t>PSDH</w:t>
      </w:r>
      <w:r w:rsidRPr="00E14CB3">
        <w:rPr>
          <w:rFonts w:eastAsia="Calibri" w:cs="Calibri"/>
        </w:rPr>
        <w:t xml:space="preserve">. </w:t>
      </w:r>
    </w:p>
    <w:p w14:paraId="0C68830D" w14:textId="77777777" w:rsidR="00BE5C27" w:rsidRDefault="00BE5C27" w:rsidP="00BE5C27">
      <w:pPr>
        <w:snapToGrid w:val="0"/>
        <w:rPr>
          <w:rFonts w:eastAsia="Calibri" w:cs="Calibri"/>
        </w:rPr>
      </w:pPr>
    </w:p>
    <w:p w14:paraId="207846CB" w14:textId="77777777" w:rsidR="00BE5C27" w:rsidRDefault="00BE5C27" w:rsidP="00BE5C27">
      <w:pPr>
        <w:snapToGrid w:val="0"/>
        <w:rPr>
          <w:rFonts w:eastAsia="Calibri" w:cs="Calibri"/>
        </w:rPr>
      </w:pPr>
    </w:p>
    <w:p w14:paraId="41408EA5" w14:textId="77777777" w:rsidR="00BE5C27" w:rsidRDefault="00BE5C27" w:rsidP="00BE5C27">
      <w:pPr>
        <w:snapToGrid w:val="0"/>
        <w:rPr>
          <w:rFonts w:eastAsia="Calibri" w:cs="Calibri"/>
        </w:rPr>
      </w:pPr>
      <w:r w:rsidRPr="00E14CB3">
        <w:rPr>
          <w:rFonts w:eastAsia="Calibri" w:cs="Calibri"/>
        </w:rPr>
        <w:t xml:space="preserve">En tant que représentant des travailleurs, le délégué est chargé de promouvoir un environnement de travail inclusif, notamment en veillant à ce que les droits des employés handicapés soient respectés et en facilitant leur intégration dans l'entreprise. </w:t>
      </w:r>
    </w:p>
    <w:p w14:paraId="64AD32EB" w14:textId="77777777" w:rsidR="00BE5C27" w:rsidRDefault="00BE5C27" w:rsidP="00BE5C27">
      <w:pPr>
        <w:snapToGrid w:val="0"/>
        <w:rPr>
          <w:rFonts w:eastAsia="Calibri" w:cs="Calibri"/>
        </w:rPr>
      </w:pPr>
    </w:p>
    <w:p w14:paraId="63875F8C" w14:textId="77777777" w:rsidR="00BE5C27" w:rsidRDefault="00BE5C27" w:rsidP="00BE5C27">
      <w:pPr>
        <w:snapToGrid w:val="0"/>
        <w:rPr>
          <w:rFonts w:eastAsia="Calibri" w:cs="Calibri"/>
        </w:rPr>
      </w:pPr>
    </w:p>
    <w:p w14:paraId="5B697991" w14:textId="77777777" w:rsidR="00BE5C27" w:rsidRDefault="00BE5C27" w:rsidP="00BE5C27">
      <w:pPr>
        <w:snapToGrid w:val="0"/>
        <w:rPr>
          <w:rFonts w:eastAsia="Calibri" w:cs="Calibri"/>
        </w:rPr>
      </w:pPr>
      <w:r w:rsidRPr="00E14CB3">
        <w:rPr>
          <w:rFonts w:eastAsia="Calibri" w:cs="Calibri"/>
        </w:rPr>
        <w:t>Cela implique d'initier des actions de sensibilisation pour informer l'ensemble du personnel sur les enjeux liés au handicap, afin de lever les préjugés et d'encourager une culture d'acceptation.</w:t>
      </w:r>
    </w:p>
    <w:p w14:paraId="7869853E" w14:textId="77777777" w:rsidR="00BE5C27" w:rsidRDefault="00BE5C27" w:rsidP="00BE5C27">
      <w:pPr>
        <w:snapToGrid w:val="0"/>
        <w:rPr>
          <w:rFonts w:eastAsia="Calibri" w:cs="Calibri"/>
        </w:rPr>
      </w:pPr>
    </w:p>
    <w:p w14:paraId="03298600" w14:textId="77777777" w:rsidR="00BE5C27" w:rsidRDefault="00BE5C27" w:rsidP="00BE5C27">
      <w:pPr>
        <w:snapToGrid w:val="0"/>
        <w:rPr>
          <w:rFonts w:eastAsia="Calibri" w:cs="Calibri"/>
        </w:rPr>
      </w:pPr>
    </w:p>
    <w:p w14:paraId="6B0665D2" w14:textId="77777777" w:rsidR="00BE5C27" w:rsidRDefault="00BE5C27" w:rsidP="00BE5C27">
      <w:pPr>
        <w:snapToGrid w:val="0"/>
        <w:rPr>
          <w:rFonts w:eastAsia="Calibri" w:cs="Calibri"/>
        </w:rPr>
      </w:pPr>
      <w:r w:rsidRPr="00E14CB3">
        <w:rPr>
          <w:rFonts w:eastAsia="Calibri" w:cs="Calibri"/>
        </w:rPr>
        <w:lastRenderedPageBreak/>
        <w:t xml:space="preserve">Le délégué d'entreprise est également impliqué dans l'organisation de formations spécifiques destinées aux employés. </w:t>
      </w:r>
    </w:p>
    <w:p w14:paraId="6F7D0F7E" w14:textId="77777777" w:rsidR="00BE5C27" w:rsidRDefault="00BE5C27" w:rsidP="00BE5C27">
      <w:pPr>
        <w:snapToGrid w:val="0"/>
        <w:rPr>
          <w:rFonts w:eastAsia="Calibri" w:cs="Calibri"/>
        </w:rPr>
      </w:pPr>
    </w:p>
    <w:p w14:paraId="2BC83C40" w14:textId="77777777" w:rsidR="00BE5C27" w:rsidRDefault="00BE5C27" w:rsidP="00BE5C27">
      <w:pPr>
        <w:snapToGrid w:val="0"/>
        <w:rPr>
          <w:rFonts w:eastAsia="Calibri" w:cs="Calibri"/>
        </w:rPr>
      </w:pPr>
    </w:p>
    <w:p w14:paraId="3BBC373F" w14:textId="77777777" w:rsidR="00BE5C27" w:rsidRDefault="00BE5C27" w:rsidP="00BE5C27">
      <w:pPr>
        <w:snapToGrid w:val="0"/>
        <w:rPr>
          <w:rFonts w:eastAsia="Calibri" w:cs="Calibri"/>
        </w:rPr>
      </w:pPr>
      <w:r w:rsidRPr="00E14CB3">
        <w:rPr>
          <w:rFonts w:eastAsia="Calibri" w:cs="Calibri"/>
        </w:rPr>
        <w:t xml:space="preserve">Ces formations peuvent porter sur la compréhension des différents types de handicap, les adaptations nécessaires au sein du milieu de travail, ainsi que sur les bonnes pratiques pour interagir avec des collègues en situation de handicap. </w:t>
      </w:r>
    </w:p>
    <w:p w14:paraId="3EA0371D" w14:textId="77777777" w:rsidR="00BE5C27" w:rsidRDefault="00BE5C27" w:rsidP="00BE5C27">
      <w:pPr>
        <w:snapToGrid w:val="0"/>
        <w:rPr>
          <w:rFonts w:eastAsia="Calibri" w:cs="Calibri"/>
        </w:rPr>
      </w:pPr>
    </w:p>
    <w:p w14:paraId="236F3B76" w14:textId="77777777" w:rsidR="00BE5C27" w:rsidRDefault="00BE5C27" w:rsidP="00BE5C27">
      <w:pPr>
        <w:snapToGrid w:val="0"/>
        <w:rPr>
          <w:rFonts w:eastAsia="Calibri" w:cs="Calibri"/>
        </w:rPr>
      </w:pPr>
    </w:p>
    <w:p w14:paraId="7D48F53B" w14:textId="77777777" w:rsidR="00BE5C27" w:rsidRDefault="00BE5C27" w:rsidP="00BE5C27">
      <w:pPr>
        <w:snapToGrid w:val="0"/>
        <w:rPr>
          <w:rFonts w:eastAsia="Calibri" w:cs="Calibri"/>
        </w:rPr>
      </w:pPr>
      <w:r w:rsidRPr="00E14CB3">
        <w:rPr>
          <w:rFonts w:eastAsia="Calibri" w:cs="Calibri"/>
        </w:rPr>
        <w:t>En agissant ainsi, le délégué contribue à créer un climat de confiance et de respect mutuel au sein de l'équipe.</w:t>
      </w:r>
    </w:p>
    <w:p w14:paraId="72F4D0B1" w14:textId="77777777" w:rsidR="00BE5C27" w:rsidRDefault="00BE5C27" w:rsidP="00BE5C27">
      <w:pPr>
        <w:snapToGrid w:val="0"/>
        <w:rPr>
          <w:rFonts w:eastAsia="Calibri" w:cs="Calibri"/>
        </w:rPr>
      </w:pPr>
    </w:p>
    <w:p w14:paraId="34F704AC" w14:textId="77777777" w:rsidR="00BE5C27" w:rsidRDefault="00BE5C27" w:rsidP="00BE5C27">
      <w:pPr>
        <w:snapToGrid w:val="0"/>
        <w:rPr>
          <w:rFonts w:eastAsia="Calibri" w:cs="Calibri"/>
        </w:rPr>
      </w:pPr>
    </w:p>
    <w:p w14:paraId="037B0365" w14:textId="77777777" w:rsidR="00BE5C27" w:rsidRDefault="00BE5C27" w:rsidP="00BE5C27">
      <w:pPr>
        <w:snapToGrid w:val="0"/>
        <w:rPr>
          <w:rFonts w:eastAsia="Calibri" w:cs="Calibri"/>
        </w:rPr>
      </w:pPr>
      <w:r w:rsidRPr="00E14CB3">
        <w:rPr>
          <w:rFonts w:eastAsia="Calibri" w:cs="Calibri"/>
        </w:rPr>
        <w:t xml:space="preserve">De plus, le délégué est souvent consulté lors de l'élaboration ou de la modification des politiques internes relatives à l'inclusion des travailleurs handicapés. </w:t>
      </w:r>
    </w:p>
    <w:p w14:paraId="213DE30E" w14:textId="77777777" w:rsidR="00BE5C27" w:rsidRDefault="00BE5C27" w:rsidP="00BE5C27">
      <w:pPr>
        <w:snapToGrid w:val="0"/>
        <w:rPr>
          <w:rFonts w:eastAsia="Calibri" w:cs="Calibri"/>
        </w:rPr>
      </w:pPr>
    </w:p>
    <w:p w14:paraId="5E3C4DC0" w14:textId="77777777" w:rsidR="00BE5C27" w:rsidRDefault="00BE5C27" w:rsidP="00BE5C27">
      <w:pPr>
        <w:snapToGrid w:val="0"/>
        <w:rPr>
          <w:rFonts w:eastAsia="Calibri" w:cs="Calibri"/>
        </w:rPr>
      </w:pPr>
    </w:p>
    <w:p w14:paraId="4A7FAB65" w14:textId="2449E057" w:rsidR="00BE5C27" w:rsidRDefault="00BE5C27" w:rsidP="00BE5C27">
      <w:pPr>
        <w:snapToGrid w:val="0"/>
        <w:rPr>
          <w:rFonts w:eastAsia="Calibri" w:cs="Calibri"/>
        </w:rPr>
      </w:pPr>
      <w:r w:rsidRPr="00E14CB3">
        <w:rPr>
          <w:rFonts w:eastAsia="Calibri" w:cs="Calibri"/>
        </w:rPr>
        <w:t xml:space="preserve">Il peut également jouer un rôle clé dans la recherche de solutions pour améliorer les conditions de travail et garantir que les aménagements nécessaires soient mis en place. En collaborant avec la direction et d'autres parties prenantes, le délégué aide à développer des stratégies qui favorisent l'intégration durable des </w:t>
      </w:r>
      <w:r w:rsidR="001D3E5C">
        <w:rPr>
          <w:rFonts w:eastAsia="Calibri" w:cs="Calibri"/>
        </w:rPr>
        <w:t>PSDH</w:t>
      </w:r>
      <w:r w:rsidRPr="00E14CB3">
        <w:rPr>
          <w:rFonts w:eastAsia="Calibri" w:cs="Calibri"/>
        </w:rPr>
        <w:t>, contribuant ainsi à une entreprise plus inclusive et respectueuse de la diversité.</w:t>
      </w:r>
    </w:p>
    <w:p w14:paraId="1EDF2A12" w14:textId="77777777" w:rsidR="00BE5C27" w:rsidRPr="007341D6" w:rsidRDefault="00BE5C27" w:rsidP="00BE5C27">
      <w:pPr>
        <w:snapToGrid w:val="0"/>
        <w:rPr>
          <w:rFonts w:eastAsia="Calibri" w:cs="Calibri"/>
        </w:rPr>
      </w:pPr>
    </w:p>
    <w:p w14:paraId="725DA8FC" w14:textId="77777777" w:rsidR="00BE5C27" w:rsidRPr="002876F8" w:rsidRDefault="00BE5C27" w:rsidP="00BE5C27">
      <w:pPr>
        <w:snapToGrid w:val="0"/>
        <w:rPr>
          <w:rFonts w:eastAsia="Calibri" w:cs="Calibri"/>
        </w:rPr>
      </w:pPr>
    </w:p>
    <w:p w14:paraId="0E28D172" w14:textId="1B434F37" w:rsidR="00BE5C27" w:rsidRPr="000C1CEE" w:rsidRDefault="00CE34D5" w:rsidP="00C55063">
      <w:pPr>
        <w:pStyle w:val="Titre3"/>
        <w:numPr>
          <w:ilvl w:val="1"/>
          <w:numId w:val="5"/>
        </w:numPr>
        <w:rPr>
          <w:rFonts w:eastAsia="Calibri"/>
        </w:rPr>
      </w:pPr>
      <w:hyperlink r:id="rId70" w:tooltip="consulter le site adada.lu" w:history="1">
        <w:r w:rsidR="00BE5C27" w:rsidRPr="000C1CEE">
          <w:rPr>
            <w:rStyle w:val="Lienhypertexte"/>
            <w:rFonts w:eastAsia="Calibri" w:cs="Calibri"/>
          </w:rPr>
          <w:t>Campagne #BeInclusive</w:t>
        </w:r>
      </w:hyperlink>
      <w:r w:rsidR="00BE5C27" w:rsidRPr="000C1CEE">
        <w:rPr>
          <w:rFonts w:eastAsia="Calibri"/>
        </w:rPr>
        <w:t xml:space="preserve"> </w:t>
      </w:r>
    </w:p>
    <w:p w14:paraId="4EF7CCAB" w14:textId="77777777" w:rsidR="00BE5C27" w:rsidRDefault="00BE5C27" w:rsidP="00BE5C27">
      <w:pPr>
        <w:snapToGrid w:val="0"/>
        <w:rPr>
          <w:rFonts w:eastAsia="Calibri" w:cs="Calibri"/>
          <w:b/>
        </w:rPr>
      </w:pPr>
    </w:p>
    <w:p w14:paraId="13739630" w14:textId="1037C1BD" w:rsidR="00BE5C27" w:rsidRDefault="00BE5C27" w:rsidP="00BE5C27">
      <w:pPr>
        <w:snapToGrid w:val="0"/>
        <w:rPr>
          <w:rFonts w:eastAsia="Calibri" w:cs="Calibri"/>
        </w:rPr>
      </w:pPr>
      <w:r w:rsidRPr="002876F8">
        <w:rPr>
          <w:rFonts w:eastAsia="Calibri" w:cs="Calibri"/>
        </w:rPr>
        <w:t xml:space="preserve">Lancée par Handicap International Luxembourg, cette campagne vise à sensibiliser les entreprises et le grand public à l'inclusion professionnelle des </w:t>
      </w:r>
      <w:r w:rsidR="004D3CEC">
        <w:rPr>
          <w:rFonts w:eastAsia="Calibri" w:cs="Calibri"/>
        </w:rPr>
        <w:t>PSDH</w:t>
      </w:r>
      <w:r w:rsidRPr="002876F8">
        <w:rPr>
          <w:rFonts w:eastAsia="Calibri" w:cs="Calibri"/>
        </w:rPr>
        <w:t xml:space="preserve">. </w:t>
      </w:r>
    </w:p>
    <w:p w14:paraId="54556FA6" w14:textId="77777777" w:rsidR="00BE5C27" w:rsidRDefault="00BE5C27" w:rsidP="00BE5C27">
      <w:pPr>
        <w:snapToGrid w:val="0"/>
        <w:rPr>
          <w:rFonts w:eastAsia="Calibri" w:cs="Calibri"/>
        </w:rPr>
      </w:pPr>
    </w:p>
    <w:p w14:paraId="6CA926B1" w14:textId="77777777" w:rsidR="00BE5C27" w:rsidRDefault="00BE5C27" w:rsidP="00BE5C27">
      <w:pPr>
        <w:snapToGrid w:val="0"/>
        <w:rPr>
          <w:rFonts w:eastAsia="Calibri" w:cs="Calibri"/>
        </w:rPr>
      </w:pPr>
    </w:p>
    <w:p w14:paraId="303E4A04" w14:textId="7676AC7C" w:rsidR="00BE5C27" w:rsidRDefault="00BE5C27" w:rsidP="00BE5C27">
      <w:pPr>
        <w:snapToGrid w:val="0"/>
        <w:rPr>
          <w:rFonts w:eastAsia="Calibri" w:cs="Calibri"/>
        </w:rPr>
      </w:pPr>
      <w:r w:rsidRPr="002876F8">
        <w:rPr>
          <w:rFonts w:eastAsia="Calibri" w:cs="Calibri"/>
        </w:rPr>
        <w:lastRenderedPageBreak/>
        <w:t xml:space="preserve">Elle s'accompagne d'ateliers, d'expositions et de conférences, comme celle organisée lors de la Semaine européenne pour l'emploi des </w:t>
      </w:r>
      <w:r w:rsidR="004D3CEC">
        <w:rPr>
          <w:rFonts w:eastAsia="Calibri" w:cs="Calibri"/>
        </w:rPr>
        <w:t>PSDH</w:t>
      </w:r>
      <w:r w:rsidRPr="002876F8">
        <w:rPr>
          <w:rFonts w:eastAsia="Calibri" w:cs="Calibri"/>
        </w:rPr>
        <w:t xml:space="preserve">. </w:t>
      </w:r>
    </w:p>
    <w:p w14:paraId="60AA3CB7" w14:textId="77777777" w:rsidR="00BE5C27" w:rsidRDefault="00BE5C27" w:rsidP="00BE5C27">
      <w:pPr>
        <w:snapToGrid w:val="0"/>
        <w:rPr>
          <w:rFonts w:eastAsia="Calibri" w:cs="Calibri"/>
        </w:rPr>
      </w:pPr>
    </w:p>
    <w:p w14:paraId="7DE81A55" w14:textId="77777777" w:rsidR="00BE5C27" w:rsidRDefault="00BE5C27" w:rsidP="00BE5C27">
      <w:pPr>
        <w:snapToGrid w:val="0"/>
        <w:rPr>
          <w:rFonts w:eastAsia="Calibri" w:cs="Calibri"/>
        </w:rPr>
      </w:pPr>
    </w:p>
    <w:p w14:paraId="4C47379F" w14:textId="77777777" w:rsidR="00BE5C27" w:rsidRPr="002876F8" w:rsidRDefault="00BE5C27" w:rsidP="00BE5C27">
      <w:pPr>
        <w:snapToGrid w:val="0"/>
        <w:rPr>
          <w:rFonts w:eastAsia="Calibri" w:cs="Calibri"/>
        </w:rPr>
      </w:pPr>
      <w:r w:rsidRPr="002876F8">
        <w:rPr>
          <w:rFonts w:eastAsia="Calibri" w:cs="Calibri"/>
        </w:rPr>
        <w:t>Ces événements permettent aux entreprises d'engager leurs équipes sur des thématiques liées au handicap, en abordant les préjugés et les stéréotypes qui subsistent encore trop souvent dans le monde professionnel.</w:t>
      </w:r>
    </w:p>
    <w:p w14:paraId="632DBBA1" w14:textId="77777777" w:rsidR="00BE5C27" w:rsidRDefault="00BE5C27" w:rsidP="00BE5C27">
      <w:pPr>
        <w:snapToGrid w:val="0"/>
        <w:rPr>
          <w:rFonts w:eastAsia="Calibri" w:cs="Calibri"/>
        </w:rPr>
      </w:pPr>
    </w:p>
    <w:p w14:paraId="6C840CC4" w14:textId="77777777" w:rsidR="00BE5C27" w:rsidRPr="002876F8" w:rsidRDefault="00BE5C27" w:rsidP="00BE5C27">
      <w:pPr>
        <w:snapToGrid w:val="0"/>
        <w:rPr>
          <w:rFonts w:eastAsia="Calibri" w:cs="Calibri"/>
        </w:rPr>
      </w:pPr>
    </w:p>
    <w:p w14:paraId="20EAB005" w14:textId="1AE4E910" w:rsidR="00BE5C27" w:rsidRPr="000C1CEE" w:rsidRDefault="00CE34D5" w:rsidP="00C55063">
      <w:pPr>
        <w:pStyle w:val="Titre3"/>
        <w:numPr>
          <w:ilvl w:val="1"/>
          <w:numId w:val="5"/>
        </w:numPr>
        <w:rPr>
          <w:rFonts w:eastAsia="Calibri"/>
        </w:rPr>
      </w:pPr>
      <w:hyperlink r:id="rId71" w:tooltip="consulter le site lifelong-learning.lu" w:history="1">
        <w:r w:rsidR="00BE5C27" w:rsidRPr="000C1CEE">
          <w:rPr>
            <w:rStyle w:val="Lienhypertexte"/>
            <w:rFonts w:eastAsia="Calibri" w:cs="Calibri"/>
          </w:rPr>
          <w:t xml:space="preserve">Formation </w:t>
        </w:r>
        <w:r w:rsidR="002A664A" w:rsidRPr="000C1CEE">
          <w:rPr>
            <w:rStyle w:val="Lienhypertexte"/>
            <w:rFonts w:eastAsia="Calibri" w:cs="Calibri"/>
          </w:rPr>
          <w:t>« </w:t>
        </w:r>
        <w:r w:rsidR="00BE5C27" w:rsidRPr="000C1CEE">
          <w:rPr>
            <w:rStyle w:val="Lienhypertexte"/>
            <w:rFonts w:eastAsia="Calibri" w:cs="Calibri"/>
          </w:rPr>
          <w:t xml:space="preserve">Sensibilisation au handicap </w:t>
        </w:r>
        <w:r w:rsidR="009163EA" w:rsidRPr="000C1CEE">
          <w:rPr>
            <w:rStyle w:val="Lienhypertexte"/>
            <w:rFonts w:eastAsia="Calibri" w:cs="Calibri"/>
          </w:rPr>
          <w:t>–</w:t>
        </w:r>
        <w:r w:rsidR="00BE5C27" w:rsidRPr="000C1CEE">
          <w:rPr>
            <w:rStyle w:val="Lienhypertexte"/>
            <w:rFonts w:eastAsia="Calibri" w:cs="Calibri"/>
          </w:rPr>
          <w:t xml:space="preserve"> Travailler avec des personnes handicapées</w:t>
        </w:r>
        <w:r w:rsidR="002A664A" w:rsidRPr="000C1CEE">
          <w:rPr>
            <w:rStyle w:val="Lienhypertexte"/>
            <w:rFonts w:eastAsia="Calibri" w:cs="Calibri"/>
          </w:rPr>
          <w:t> »</w:t>
        </w:r>
      </w:hyperlink>
      <w:r w:rsidR="00BE5C27" w:rsidRPr="000C1CEE">
        <w:rPr>
          <w:rFonts w:eastAsia="Calibri"/>
        </w:rPr>
        <w:t xml:space="preserve"> </w:t>
      </w:r>
    </w:p>
    <w:p w14:paraId="666F6A2F" w14:textId="77777777" w:rsidR="00BE5C27" w:rsidRDefault="00BE5C27" w:rsidP="00BE5C27">
      <w:pPr>
        <w:snapToGrid w:val="0"/>
        <w:rPr>
          <w:rFonts w:eastAsia="Calibri" w:cs="Calibri"/>
        </w:rPr>
      </w:pPr>
    </w:p>
    <w:p w14:paraId="5B497A05" w14:textId="77777777" w:rsidR="00BE5C27" w:rsidRDefault="00BE5C27" w:rsidP="00BE5C27">
      <w:pPr>
        <w:snapToGrid w:val="0"/>
        <w:rPr>
          <w:rFonts w:eastAsia="Calibri" w:cs="Calibri"/>
        </w:rPr>
      </w:pPr>
    </w:p>
    <w:p w14:paraId="2CDAEFB4" w14:textId="17CB6D89" w:rsidR="00BE5C27" w:rsidRDefault="00BE5C27" w:rsidP="00BE5C27">
      <w:pPr>
        <w:snapToGrid w:val="0"/>
        <w:rPr>
          <w:rFonts w:eastAsia="Calibri" w:cs="Calibri"/>
        </w:rPr>
      </w:pPr>
      <w:r w:rsidRPr="002876F8">
        <w:rPr>
          <w:rFonts w:eastAsia="Calibri" w:cs="Calibri"/>
        </w:rPr>
        <w:t>Proposée en partenariat avec</w:t>
      </w:r>
      <w:r w:rsidRPr="002876F8">
        <w:rPr>
          <w:rFonts w:eastAsia="Calibri" w:cs="Calibri"/>
          <w:b/>
        </w:rPr>
        <w:t xml:space="preserve"> </w:t>
      </w:r>
      <w:hyperlink r:id="rId72" w:tooltip="consulter le site de 360learning" w:history="1">
        <w:r w:rsidRPr="00B35BC2">
          <w:rPr>
            <w:rStyle w:val="Lienhypertexte"/>
            <w:rFonts w:eastAsia="Calibri" w:cs="Calibri"/>
            <w:b/>
          </w:rPr>
          <w:t>EU24h</w:t>
        </w:r>
      </w:hyperlink>
      <w:r w:rsidRPr="002876F8">
        <w:rPr>
          <w:rFonts w:eastAsia="Calibri" w:cs="Calibri"/>
        </w:rPr>
        <w:t xml:space="preserve">, cette formation s'adresse aux ressources humaines, aux personnes travaillant avec des personnes âgées, aux infirmières, travailleurs sociaux, et à toute personne ayant des </w:t>
      </w:r>
      <w:r w:rsidR="004D3CEC">
        <w:rPr>
          <w:rFonts w:eastAsia="Calibri" w:cs="Calibri"/>
        </w:rPr>
        <w:t>PSDH</w:t>
      </w:r>
      <w:r w:rsidRPr="002876F8">
        <w:rPr>
          <w:rFonts w:eastAsia="Calibri" w:cs="Calibri"/>
        </w:rPr>
        <w:t xml:space="preserve"> dans leur entourage. </w:t>
      </w:r>
    </w:p>
    <w:p w14:paraId="662A96B8" w14:textId="77777777" w:rsidR="00BE5C27" w:rsidRDefault="00BE5C27" w:rsidP="00BE5C27">
      <w:pPr>
        <w:snapToGrid w:val="0"/>
        <w:rPr>
          <w:rFonts w:eastAsia="Calibri" w:cs="Calibri"/>
        </w:rPr>
      </w:pPr>
    </w:p>
    <w:p w14:paraId="0AE4F1E1" w14:textId="77777777" w:rsidR="00BE5C27" w:rsidRDefault="00BE5C27" w:rsidP="00BE5C27">
      <w:pPr>
        <w:snapToGrid w:val="0"/>
        <w:rPr>
          <w:rFonts w:eastAsia="Calibri" w:cs="Calibri"/>
        </w:rPr>
      </w:pPr>
    </w:p>
    <w:p w14:paraId="0C2000D6" w14:textId="1A40F6D7" w:rsidR="00BE5C27" w:rsidRDefault="00BE5C27" w:rsidP="00BE5C27">
      <w:pPr>
        <w:snapToGrid w:val="0"/>
        <w:rPr>
          <w:rFonts w:eastAsia="Calibri" w:cs="Calibri"/>
        </w:rPr>
      </w:pPr>
      <w:r w:rsidRPr="002876F8">
        <w:rPr>
          <w:rFonts w:eastAsia="Calibri" w:cs="Calibri"/>
        </w:rPr>
        <w:t xml:space="preserve">Elle vise à équiper les participants pour accueillir les </w:t>
      </w:r>
      <w:r w:rsidR="004D3CEC">
        <w:rPr>
          <w:rFonts w:eastAsia="Calibri" w:cs="Calibri"/>
        </w:rPr>
        <w:t>PSDH</w:t>
      </w:r>
      <w:r w:rsidRPr="002876F8">
        <w:rPr>
          <w:rFonts w:eastAsia="Calibri" w:cs="Calibri"/>
        </w:rPr>
        <w:t xml:space="preserve"> dans leur milieu de travail. </w:t>
      </w:r>
    </w:p>
    <w:p w14:paraId="42CCB8C8" w14:textId="77777777" w:rsidR="00BE5C27" w:rsidRDefault="00BE5C27" w:rsidP="00BE5C27">
      <w:pPr>
        <w:snapToGrid w:val="0"/>
        <w:rPr>
          <w:rFonts w:eastAsia="Calibri" w:cs="Calibri"/>
        </w:rPr>
      </w:pPr>
    </w:p>
    <w:p w14:paraId="42D99C7C" w14:textId="77777777" w:rsidR="00BE5C27" w:rsidRDefault="00BE5C27" w:rsidP="00BE5C27">
      <w:pPr>
        <w:snapToGrid w:val="0"/>
        <w:rPr>
          <w:rFonts w:eastAsia="Calibri" w:cs="Calibri"/>
        </w:rPr>
      </w:pPr>
    </w:p>
    <w:p w14:paraId="315513FE" w14:textId="22F2D278" w:rsidR="00BE5C27" w:rsidRPr="00A2556E" w:rsidRDefault="00BE5C27" w:rsidP="00C55063">
      <w:pPr>
        <w:pStyle w:val="Titre3"/>
        <w:numPr>
          <w:ilvl w:val="1"/>
          <w:numId w:val="5"/>
        </w:numPr>
        <w:rPr>
          <w:rFonts w:eastAsia="Calibri"/>
          <w:lang w:val="en-US"/>
        </w:rPr>
      </w:pPr>
      <w:r w:rsidRPr="00A2556E">
        <w:rPr>
          <w:rFonts w:eastAsia="Calibri"/>
          <w:lang w:val="en-US"/>
        </w:rPr>
        <w:t>IMS Luxembourg (Inspiring More Sustainability)</w:t>
      </w:r>
    </w:p>
    <w:p w14:paraId="27ECD409" w14:textId="77777777" w:rsidR="00BE5C27" w:rsidRDefault="00BE5C27" w:rsidP="00BE5C27">
      <w:pPr>
        <w:snapToGrid w:val="0"/>
        <w:rPr>
          <w:rFonts w:eastAsia="Calibri" w:cs="Calibri"/>
          <w:b/>
          <w:lang w:val="en-US"/>
        </w:rPr>
      </w:pPr>
    </w:p>
    <w:p w14:paraId="438F322A" w14:textId="77777777" w:rsidR="00BE5C27" w:rsidRDefault="00BE5C27" w:rsidP="00BE5C27">
      <w:pPr>
        <w:snapToGrid w:val="0"/>
        <w:rPr>
          <w:rFonts w:eastAsia="Calibri" w:cs="Calibri"/>
          <w:b/>
          <w:lang w:val="en-US"/>
        </w:rPr>
      </w:pPr>
    </w:p>
    <w:p w14:paraId="67844761" w14:textId="080EFA61" w:rsidR="00BE5C27" w:rsidRDefault="00BE5C27" w:rsidP="00BE5C27">
      <w:pPr>
        <w:snapToGrid w:val="0"/>
        <w:rPr>
          <w:rFonts w:eastAsia="Calibri" w:cs="Calibri"/>
        </w:rPr>
      </w:pPr>
      <w:r w:rsidRPr="00556C7D">
        <w:rPr>
          <w:rFonts w:eastAsia="Calibri" w:cs="Calibri"/>
        </w:rPr>
        <w:t>Les interventions de Laura Fabiano</w:t>
      </w:r>
      <w:r>
        <w:rPr>
          <w:rFonts w:eastAsia="Calibri" w:cs="Calibri"/>
        </w:rPr>
        <w:t xml:space="preserve"> d’IMS Luxembourg, lors de la table ronde et de la conférence </w:t>
      </w:r>
      <w:r w:rsidR="007440D4">
        <w:rPr>
          <w:rFonts w:eastAsia="Calibri" w:cs="Calibri"/>
        </w:rPr>
        <w:t xml:space="preserve">e-Handi </w:t>
      </w:r>
      <w:r>
        <w:rPr>
          <w:rFonts w:eastAsia="Calibri" w:cs="Calibri"/>
        </w:rPr>
        <w:t xml:space="preserve">qui se sont tenues au au Luxembourg </w:t>
      </w:r>
      <w:r w:rsidRPr="00556C7D">
        <w:rPr>
          <w:rFonts w:eastAsia="Calibri" w:cs="Calibri"/>
        </w:rPr>
        <w:t xml:space="preserve">mettent en lumière un ensemble structuré et diversifié d’initiatives développées pour sensibiliser les entreprises à la prise en compte des spécificités du handicap et les accompagner dans leurs démarches inclusives. </w:t>
      </w:r>
    </w:p>
    <w:p w14:paraId="58B33113" w14:textId="77777777" w:rsidR="00BE5C27" w:rsidRDefault="00BE5C27" w:rsidP="00BE5C27">
      <w:pPr>
        <w:snapToGrid w:val="0"/>
        <w:rPr>
          <w:rFonts w:eastAsia="Calibri" w:cs="Calibri"/>
        </w:rPr>
      </w:pPr>
    </w:p>
    <w:p w14:paraId="6D6E81C3" w14:textId="77777777" w:rsidR="00BE5C27" w:rsidRDefault="00BE5C27" w:rsidP="00BE5C27">
      <w:pPr>
        <w:snapToGrid w:val="0"/>
        <w:rPr>
          <w:rFonts w:eastAsia="Calibri" w:cs="Calibri"/>
        </w:rPr>
      </w:pPr>
    </w:p>
    <w:p w14:paraId="43750A34" w14:textId="723F4D9A" w:rsidR="00BE5C27" w:rsidRDefault="00BE5C27" w:rsidP="00BE5C27">
      <w:pPr>
        <w:snapToGrid w:val="0"/>
        <w:rPr>
          <w:rFonts w:eastAsia="Calibri" w:cs="Calibri"/>
        </w:rPr>
      </w:pPr>
      <w:r w:rsidRPr="00556C7D">
        <w:rPr>
          <w:rFonts w:eastAsia="Calibri" w:cs="Calibri"/>
        </w:rPr>
        <w:t xml:space="preserve">IMS, organisation dédiée à la promotion de la responsabilité sociétale des entreprises (RSE) au Luxembourg, propose une gamme complète d’outils et de projets concrets pour répondre aux défis liés à l’inclusion des </w:t>
      </w:r>
      <w:r w:rsidR="001D3E5C">
        <w:rPr>
          <w:rFonts w:eastAsia="Calibri" w:cs="Calibri"/>
        </w:rPr>
        <w:t>PSDH</w:t>
      </w:r>
      <w:r w:rsidRPr="00556C7D">
        <w:rPr>
          <w:rFonts w:eastAsia="Calibri" w:cs="Calibri"/>
        </w:rPr>
        <w:t>.</w:t>
      </w:r>
    </w:p>
    <w:p w14:paraId="7C154A2C" w14:textId="77777777" w:rsidR="00BE5C27" w:rsidRDefault="00BE5C27" w:rsidP="00BE5C27">
      <w:pPr>
        <w:snapToGrid w:val="0"/>
        <w:rPr>
          <w:rFonts w:eastAsia="Calibri" w:cs="Calibri"/>
        </w:rPr>
      </w:pPr>
    </w:p>
    <w:p w14:paraId="57CB7FA8" w14:textId="77777777" w:rsidR="00BE5C27" w:rsidRDefault="00BE5C27" w:rsidP="00BE5C27">
      <w:pPr>
        <w:snapToGrid w:val="0"/>
        <w:rPr>
          <w:rFonts w:eastAsia="Calibri" w:cs="Calibri"/>
        </w:rPr>
      </w:pPr>
    </w:p>
    <w:p w14:paraId="34ED2BAB" w14:textId="77777777" w:rsidR="00BE5C27" w:rsidRDefault="00BE5C27" w:rsidP="00BE5C27">
      <w:pPr>
        <w:snapToGrid w:val="0"/>
        <w:rPr>
          <w:rFonts w:eastAsia="Calibri" w:cs="Calibri"/>
        </w:rPr>
      </w:pPr>
      <w:r w:rsidRPr="00556C7D">
        <w:rPr>
          <w:rFonts w:eastAsia="Calibri" w:cs="Calibri"/>
        </w:rPr>
        <w:t xml:space="preserve">Parmi ces initiatives, </w:t>
      </w:r>
      <w:r w:rsidRPr="00FF3753">
        <w:rPr>
          <w:rFonts w:eastAsia="Calibri" w:cs="Calibri"/>
        </w:rPr>
        <w:t>IMS Luxembourg met à disposition un</w:t>
      </w:r>
      <w:r w:rsidRPr="00FF3753">
        <w:rPr>
          <w:rFonts w:ascii="Calibri" w:eastAsia="Calibri" w:hAnsi="Calibri" w:cs="Calibri"/>
        </w:rPr>
        <w:t> </w:t>
      </w:r>
      <w:r w:rsidRPr="00FF3753">
        <w:rPr>
          <w:rFonts w:eastAsia="Calibri" w:cs="Calibri"/>
        </w:rPr>
        <w:t xml:space="preserve">kit de communication complet, conçu pour sensibiliser le personnel des entreprises à la question du handicap et pour déconstruire les préjugés qui peuvent persister au sein des organisations. </w:t>
      </w:r>
    </w:p>
    <w:p w14:paraId="09B11E95" w14:textId="77777777" w:rsidR="00BE5C27" w:rsidRDefault="00BE5C27" w:rsidP="00BE5C27">
      <w:pPr>
        <w:snapToGrid w:val="0"/>
        <w:rPr>
          <w:rFonts w:eastAsia="Calibri" w:cs="Calibri"/>
        </w:rPr>
      </w:pPr>
    </w:p>
    <w:p w14:paraId="6AEEFD56" w14:textId="77777777" w:rsidR="00BE5C27" w:rsidRDefault="00BE5C27" w:rsidP="00BE5C27">
      <w:pPr>
        <w:snapToGrid w:val="0"/>
        <w:rPr>
          <w:rFonts w:eastAsia="Calibri" w:cs="Calibri"/>
        </w:rPr>
      </w:pPr>
    </w:p>
    <w:p w14:paraId="6D79C9D2" w14:textId="77777777" w:rsidR="00BE5C27" w:rsidRDefault="00BE5C27" w:rsidP="00BE5C27">
      <w:pPr>
        <w:snapToGrid w:val="0"/>
        <w:rPr>
          <w:rFonts w:eastAsia="Calibri" w:cs="Calibri"/>
        </w:rPr>
      </w:pPr>
      <w:r w:rsidRPr="00FF3753">
        <w:rPr>
          <w:rFonts w:eastAsia="Calibri" w:cs="Calibri"/>
        </w:rPr>
        <w:t>Ce kit est disponible en</w:t>
      </w:r>
      <w:r w:rsidRPr="00FF3753">
        <w:rPr>
          <w:rFonts w:ascii="Calibri" w:eastAsia="Calibri" w:hAnsi="Calibri" w:cs="Calibri"/>
        </w:rPr>
        <w:t> </w:t>
      </w:r>
      <w:r w:rsidRPr="00FF3753">
        <w:rPr>
          <w:rFonts w:eastAsia="Calibri" w:cs="Calibri"/>
        </w:rPr>
        <w:t>français</w:t>
      </w:r>
      <w:r w:rsidRPr="00FF3753">
        <w:rPr>
          <w:rFonts w:ascii="Calibri" w:eastAsia="Calibri" w:hAnsi="Calibri" w:cs="Calibri"/>
        </w:rPr>
        <w:t> </w:t>
      </w:r>
      <w:r w:rsidRPr="00FF3753">
        <w:rPr>
          <w:rFonts w:eastAsia="Calibri" w:cs="Calibri"/>
        </w:rPr>
        <w:t>et en</w:t>
      </w:r>
      <w:r w:rsidRPr="00FF3753">
        <w:rPr>
          <w:rFonts w:ascii="Calibri" w:eastAsia="Calibri" w:hAnsi="Calibri" w:cs="Calibri"/>
        </w:rPr>
        <w:t> </w:t>
      </w:r>
      <w:r w:rsidRPr="00FF3753">
        <w:rPr>
          <w:rFonts w:eastAsia="Calibri" w:cs="Calibri"/>
        </w:rPr>
        <w:t>anglais, afin de répondre aux besoins des entreprises opérant dans un contexte multilingue, et s'intègre facilement dans les initiatives de sensibilisation en interne.</w:t>
      </w:r>
    </w:p>
    <w:p w14:paraId="7440679C" w14:textId="77777777" w:rsidR="00BE5C27" w:rsidRDefault="00BE5C27" w:rsidP="00BE5C27">
      <w:pPr>
        <w:snapToGrid w:val="0"/>
        <w:rPr>
          <w:rFonts w:eastAsia="Calibri" w:cs="Calibri"/>
        </w:rPr>
      </w:pPr>
    </w:p>
    <w:p w14:paraId="65D3C248" w14:textId="77777777" w:rsidR="00BE5C27" w:rsidRPr="00FF3753" w:rsidRDefault="00BE5C27" w:rsidP="00BE5C27">
      <w:pPr>
        <w:snapToGrid w:val="0"/>
        <w:rPr>
          <w:rFonts w:eastAsia="Calibri" w:cs="Calibri"/>
        </w:rPr>
      </w:pPr>
    </w:p>
    <w:p w14:paraId="07D132AE" w14:textId="34000492" w:rsidR="00BE5C27" w:rsidRDefault="00BE5C27" w:rsidP="00BE5C27">
      <w:pPr>
        <w:snapToGrid w:val="0"/>
        <w:rPr>
          <w:rFonts w:eastAsia="Calibri" w:cs="Calibri"/>
        </w:rPr>
      </w:pPr>
      <w:r w:rsidRPr="00FF3753">
        <w:rPr>
          <w:rFonts w:eastAsia="Calibri" w:cs="Calibri"/>
        </w:rPr>
        <w:t>Le kit comprend</w:t>
      </w:r>
      <w:r w:rsidRPr="00FF3753">
        <w:rPr>
          <w:rFonts w:ascii="Calibri" w:eastAsia="Calibri" w:hAnsi="Calibri" w:cs="Calibri"/>
        </w:rPr>
        <w:t> </w:t>
      </w:r>
      <w:hyperlink r:id="rId73" w:tooltip="Lien vers site Internet &quot; chartediversite.lu &quot; donnant accès à 5 PDF" w:history="1">
        <w:r w:rsidRPr="00FF3753">
          <w:rPr>
            <w:rStyle w:val="Lienhypertexte"/>
            <w:rFonts w:eastAsia="Calibri" w:cs="Calibri"/>
          </w:rPr>
          <w:t>cinq infographies</w:t>
        </w:r>
      </w:hyperlink>
      <w:r w:rsidRPr="00FF3753">
        <w:rPr>
          <w:rFonts w:eastAsia="Calibri" w:cs="Calibri"/>
        </w:rPr>
        <w:t xml:space="preserve"> téléchargeables, qui présentent de manière visuelle et concise les enjeux liés à l'inclusion des </w:t>
      </w:r>
      <w:r w:rsidR="001D3E5C">
        <w:rPr>
          <w:rFonts w:eastAsia="Calibri" w:cs="Calibri"/>
        </w:rPr>
        <w:t>PSDH</w:t>
      </w:r>
      <w:r w:rsidRPr="00FF3753">
        <w:rPr>
          <w:rFonts w:eastAsia="Calibri" w:cs="Calibri"/>
        </w:rPr>
        <w:t xml:space="preserve">. </w:t>
      </w:r>
    </w:p>
    <w:p w14:paraId="7F91ED9C" w14:textId="77777777" w:rsidR="00BE5C27" w:rsidRPr="00FF3753" w:rsidRDefault="00BE5C27" w:rsidP="00BE5C27">
      <w:pPr>
        <w:snapToGrid w:val="0"/>
        <w:ind w:left="720"/>
        <w:rPr>
          <w:rFonts w:eastAsia="Calibri" w:cs="Calibri"/>
        </w:rPr>
      </w:pPr>
    </w:p>
    <w:p w14:paraId="1C5586EA" w14:textId="77777777" w:rsidR="00BE5C27" w:rsidRDefault="00BE5C27" w:rsidP="00BE5C27">
      <w:pPr>
        <w:snapToGrid w:val="0"/>
        <w:rPr>
          <w:rFonts w:eastAsia="Calibri" w:cs="Calibri"/>
        </w:rPr>
      </w:pPr>
      <w:r w:rsidRPr="00FF3753">
        <w:rPr>
          <w:rFonts w:eastAsia="Calibri" w:cs="Calibri"/>
        </w:rPr>
        <w:t>Ces supports visuels sont conçus pour capter l’attention et faciliter la compréhension de ces thématiques souvent perçues comme complexes. Ils peuvent être affichés dans les espaces de travail, intégrés aux communications internes ou encore utilisés dans le cadre de formations.</w:t>
      </w:r>
    </w:p>
    <w:p w14:paraId="1825819F" w14:textId="77777777" w:rsidR="00BE5C27" w:rsidRDefault="00BE5C27" w:rsidP="00BE5C27">
      <w:pPr>
        <w:snapToGrid w:val="0"/>
        <w:rPr>
          <w:rFonts w:eastAsia="Calibri" w:cs="Calibri"/>
        </w:rPr>
      </w:pPr>
    </w:p>
    <w:p w14:paraId="71EA7698" w14:textId="77777777" w:rsidR="00BE5C27" w:rsidRPr="00FF3753" w:rsidRDefault="00BE5C27" w:rsidP="00BE5C27">
      <w:pPr>
        <w:snapToGrid w:val="0"/>
        <w:rPr>
          <w:rFonts w:eastAsia="Calibri" w:cs="Calibri"/>
        </w:rPr>
      </w:pPr>
    </w:p>
    <w:p w14:paraId="4AD48A26" w14:textId="6A34B286" w:rsidR="00BE5C27" w:rsidRDefault="00BE5C27" w:rsidP="00BE5C27">
      <w:pPr>
        <w:snapToGrid w:val="0"/>
        <w:rPr>
          <w:rFonts w:eastAsia="Calibri" w:cs="Calibri"/>
        </w:rPr>
      </w:pPr>
      <w:r w:rsidRPr="00FF3753">
        <w:rPr>
          <w:rFonts w:eastAsia="Calibri" w:cs="Calibri"/>
        </w:rPr>
        <w:t>Le kit comprend également</w:t>
      </w:r>
      <w:r w:rsidRPr="00FF3753">
        <w:rPr>
          <w:rFonts w:ascii="Calibri" w:eastAsia="Calibri" w:hAnsi="Calibri" w:cs="Calibri"/>
        </w:rPr>
        <w:t> </w:t>
      </w:r>
      <w:hyperlink r:id="rId74" w:tooltip="Lien vers plateforme YouTube" w:history="1">
        <w:r w:rsidRPr="00AE49C7">
          <w:rPr>
            <w:rStyle w:val="Lienhypertexte"/>
            <w:rFonts w:eastAsia="Calibri" w:cs="Calibri"/>
          </w:rPr>
          <w:t>une série de</w:t>
        </w:r>
        <w:r w:rsidRPr="00FF3753">
          <w:rPr>
            <w:rStyle w:val="Lienhypertexte"/>
            <w:rFonts w:eastAsia="Calibri" w:cs="Calibri"/>
          </w:rPr>
          <w:t xml:space="preserve"> vidéos à partager</w:t>
        </w:r>
      </w:hyperlink>
      <w:r w:rsidRPr="00FF3753">
        <w:rPr>
          <w:rFonts w:eastAsia="Calibri" w:cs="Calibri"/>
        </w:rPr>
        <w:t xml:space="preserve">, qui constituent </w:t>
      </w:r>
      <w:r>
        <w:rPr>
          <w:rFonts w:eastAsia="Calibri" w:cs="Calibri"/>
        </w:rPr>
        <w:t>de</w:t>
      </w:r>
      <w:r w:rsidRPr="00FF3753">
        <w:rPr>
          <w:rFonts w:eastAsia="Calibri" w:cs="Calibri"/>
        </w:rPr>
        <w:t xml:space="preserve"> puissant</w:t>
      </w:r>
      <w:r w:rsidR="007440D4">
        <w:rPr>
          <w:rFonts w:eastAsia="Calibri" w:cs="Calibri"/>
        </w:rPr>
        <w:t>s</w:t>
      </w:r>
      <w:r w:rsidRPr="00FF3753">
        <w:rPr>
          <w:rFonts w:eastAsia="Calibri" w:cs="Calibri"/>
        </w:rPr>
        <w:t xml:space="preserve"> levier</w:t>
      </w:r>
      <w:r w:rsidR="007440D4">
        <w:rPr>
          <w:rFonts w:eastAsia="Calibri" w:cs="Calibri"/>
        </w:rPr>
        <w:t>s</w:t>
      </w:r>
      <w:r w:rsidRPr="00FF3753">
        <w:rPr>
          <w:rFonts w:eastAsia="Calibri" w:cs="Calibri"/>
        </w:rPr>
        <w:t xml:space="preserve"> pour engager les collaborateurs dans une réflexion collective sur le handicap. </w:t>
      </w:r>
    </w:p>
    <w:p w14:paraId="56C4A10E" w14:textId="77777777" w:rsidR="00BE5C27" w:rsidRDefault="00BE5C27" w:rsidP="00BE5C27">
      <w:pPr>
        <w:snapToGrid w:val="0"/>
        <w:rPr>
          <w:rFonts w:eastAsia="Calibri" w:cs="Calibri"/>
        </w:rPr>
      </w:pPr>
    </w:p>
    <w:p w14:paraId="50637A57" w14:textId="77777777" w:rsidR="00BE5C27" w:rsidRDefault="00BE5C27" w:rsidP="00BE5C27">
      <w:pPr>
        <w:snapToGrid w:val="0"/>
        <w:rPr>
          <w:rFonts w:eastAsia="Calibri" w:cs="Calibri"/>
        </w:rPr>
      </w:pPr>
    </w:p>
    <w:p w14:paraId="135936CC" w14:textId="02B1C122" w:rsidR="00BE5C27" w:rsidRDefault="00BE5C27" w:rsidP="00BE5C27">
      <w:pPr>
        <w:snapToGrid w:val="0"/>
        <w:rPr>
          <w:rFonts w:eastAsia="Calibri" w:cs="Calibri"/>
        </w:rPr>
      </w:pPr>
      <w:r w:rsidRPr="00FF3753">
        <w:rPr>
          <w:rFonts w:eastAsia="Calibri" w:cs="Calibri"/>
        </w:rPr>
        <w:t>Ces vidéos, diffusables</w:t>
      </w:r>
      <w:r w:rsidR="007440D4">
        <w:rPr>
          <w:rFonts w:eastAsia="Calibri" w:cs="Calibri"/>
        </w:rPr>
        <w:t>,</w:t>
      </w:r>
      <w:r w:rsidRPr="00FF3753">
        <w:rPr>
          <w:rFonts w:eastAsia="Calibri" w:cs="Calibri"/>
        </w:rPr>
        <w:t xml:space="preserve"> lors de réunions, de séminaires ou par voie numérique, jouent un rôle clé pour engager les collaborateurs dans un dialogue ouvert et constructif.</w:t>
      </w:r>
    </w:p>
    <w:p w14:paraId="6097E5C2" w14:textId="77777777" w:rsidR="00BE5C27" w:rsidRPr="00FF3753" w:rsidRDefault="00BE5C27" w:rsidP="00BE5C27">
      <w:pPr>
        <w:snapToGrid w:val="0"/>
        <w:rPr>
          <w:rFonts w:eastAsia="Calibri" w:cs="Calibri"/>
        </w:rPr>
      </w:pPr>
    </w:p>
    <w:p w14:paraId="3E561F6A" w14:textId="77777777" w:rsidR="00BE5C27" w:rsidRDefault="00BE5C27" w:rsidP="00BE5C27">
      <w:pPr>
        <w:snapToGrid w:val="0"/>
        <w:rPr>
          <w:rFonts w:eastAsia="Calibri" w:cs="Calibri"/>
        </w:rPr>
      </w:pPr>
    </w:p>
    <w:p w14:paraId="08FFFA7B" w14:textId="77777777" w:rsidR="00BE5C27" w:rsidRPr="00FF3753" w:rsidRDefault="00BE5C27" w:rsidP="00BE5C27">
      <w:pPr>
        <w:snapToGrid w:val="0"/>
        <w:rPr>
          <w:rFonts w:eastAsia="Calibri" w:cs="Calibri"/>
        </w:rPr>
      </w:pPr>
      <w:r w:rsidRPr="00FF3753">
        <w:rPr>
          <w:rFonts w:eastAsia="Calibri" w:cs="Calibri"/>
        </w:rPr>
        <w:t xml:space="preserve">En mettant ce kit à disposition, IMS Luxembourg permet aux entreprises de s’équiper d’outils pratiques et adaptés pour sensibiliser leur personnel, instaurer une culture inclusive et briser les stéréotypes liés au handicap. </w:t>
      </w:r>
    </w:p>
    <w:p w14:paraId="5F38F369" w14:textId="77777777" w:rsidR="00BE5C27" w:rsidRDefault="00BE5C27" w:rsidP="00BE5C27">
      <w:pPr>
        <w:snapToGrid w:val="0"/>
        <w:rPr>
          <w:rFonts w:eastAsia="Calibri" w:cs="Calibri"/>
        </w:rPr>
      </w:pPr>
    </w:p>
    <w:p w14:paraId="26DEDBDD" w14:textId="77777777" w:rsidR="00BE5C27" w:rsidRDefault="00BE5C27" w:rsidP="00BE5C27">
      <w:pPr>
        <w:snapToGrid w:val="0"/>
        <w:rPr>
          <w:rFonts w:eastAsia="Calibri" w:cs="Calibri"/>
        </w:rPr>
      </w:pPr>
    </w:p>
    <w:p w14:paraId="4EA56328" w14:textId="70653629" w:rsidR="00BE5C27" w:rsidRDefault="00BE5C27" w:rsidP="00BE5C27">
      <w:pPr>
        <w:snapToGrid w:val="0"/>
        <w:rPr>
          <w:rFonts w:eastAsia="Calibri" w:cs="Calibri"/>
        </w:rPr>
      </w:pPr>
      <w:r w:rsidRPr="00AE49C7">
        <w:rPr>
          <w:rFonts w:eastAsia="Calibri" w:cs="Calibri"/>
        </w:rPr>
        <w:t>IMS Luxembourg propose deux</w:t>
      </w:r>
      <w:r w:rsidRPr="00AE49C7">
        <w:rPr>
          <w:rFonts w:ascii="Calibri" w:eastAsia="Calibri" w:hAnsi="Calibri" w:cs="Calibri"/>
        </w:rPr>
        <w:t> </w:t>
      </w:r>
      <w:r w:rsidRPr="00AE49C7">
        <w:rPr>
          <w:rFonts w:eastAsia="Calibri" w:cs="Calibri"/>
        </w:rPr>
        <w:t>guides pratiques</w:t>
      </w:r>
      <w:r w:rsidRPr="00AE49C7">
        <w:rPr>
          <w:rFonts w:ascii="Calibri" w:eastAsia="Calibri" w:hAnsi="Calibri" w:cs="Calibri"/>
        </w:rPr>
        <w:t> </w:t>
      </w:r>
      <w:r w:rsidRPr="00AE49C7">
        <w:rPr>
          <w:rFonts w:eastAsia="Calibri" w:cs="Calibri"/>
        </w:rPr>
        <w:t xml:space="preserve">essentiels pour accompagner les entreprises dans leurs démarches d’inclusion et leur permettre de mieux intégrer des </w:t>
      </w:r>
      <w:r w:rsidR="001D3E5C">
        <w:rPr>
          <w:rFonts w:eastAsia="Calibri" w:cs="Calibri"/>
        </w:rPr>
        <w:t>PSDH</w:t>
      </w:r>
      <w:r w:rsidRPr="00AE49C7">
        <w:rPr>
          <w:rFonts w:eastAsia="Calibri" w:cs="Calibri"/>
        </w:rPr>
        <w:t xml:space="preserve"> dans leur organisation. </w:t>
      </w:r>
    </w:p>
    <w:p w14:paraId="39D9E660" w14:textId="77777777" w:rsidR="00BE5C27" w:rsidRDefault="00BE5C27" w:rsidP="00BE5C27">
      <w:pPr>
        <w:snapToGrid w:val="0"/>
        <w:rPr>
          <w:rFonts w:eastAsia="Calibri" w:cs="Calibri"/>
        </w:rPr>
      </w:pPr>
    </w:p>
    <w:p w14:paraId="7767B97A" w14:textId="77777777" w:rsidR="00BE5C27" w:rsidRDefault="00BE5C27" w:rsidP="00BE5C27">
      <w:pPr>
        <w:snapToGrid w:val="0"/>
        <w:rPr>
          <w:rFonts w:eastAsia="Calibri" w:cs="Calibri"/>
        </w:rPr>
      </w:pPr>
    </w:p>
    <w:p w14:paraId="61437DE5" w14:textId="77777777" w:rsidR="00BE5C27" w:rsidRPr="00AE49C7" w:rsidRDefault="00BE5C27" w:rsidP="00BE5C27">
      <w:pPr>
        <w:snapToGrid w:val="0"/>
        <w:rPr>
          <w:rFonts w:eastAsia="Calibri" w:cs="Calibri"/>
        </w:rPr>
      </w:pPr>
      <w:r w:rsidRPr="00AE49C7">
        <w:rPr>
          <w:rFonts w:eastAsia="Calibri" w:cs="Calibri"/>
        </w:rPr>
        <w:t>Ces guides sont conçus comme des outils pédagogiques et inspirants, s’appuyant sur des éclairages concrets, des bonnes pratiques et des thématiques adaptées au contexte luxembourgeois.</w:t>
      </w:r>
    </w:p>
    <w:p w14:paraId="7541AEB4" w14:textId="77777777" w:rsidR="00BE5C27" w:rsidRDefault="00BE5C27" w:rsidP="00BE5C27">
      <w:pPr>
        <w:snapToGrid w:val="0"/>
        <w:rPr>
          <w:rFonts w:eastAsia="Calibri" w:cs="Calibri"/>
        </w:rPr>
      </w:pPr>
    </w:p>
    <w:p w14:paraId="73D81A89" w14:textId="77777777" w:rsidR="00BE5C27" w:rsidRDefault="00BE5C27" w:rsidP="00BE5C27">
      <w:pPr>
        <w:snapToGrid w:val="0"/>
        <w:rPr>
          <w:rFonts w:eastAsia="Calibri" w:cs="Calibri"/>
        </w:rPr>
      </w:pPr>
    </w:p>
    <w:p w14:paraId="447EF03B" w14:textId="478D2060" w:rsidR="00BE5C27" w:rsidRDefault="00BE5C27" w:rsidP="00BE5C27">
      <w:pPr>
        <w:snapToGrid w:val="0"/>
        <w:rPr>
          <w:rFonts w:eastAsia="Calibri" w:cs="Calibri"/>
        </w:rPr>
      </w:pPr>
      <w:r w:rsidRPr="00AE49C7">
        <w:rPr>
          <w:rFonts w:eastAsia="Calibri" w:cs="Calibri"/>
        </w:rPr>
        <w:t>Le premier guide, intitulé</w:t>
      </w:r>
      <w:r w:rsidRPr="00AE49C7">
        <w:rPr>
          <w:rFonts w:ascii="Calibri" w:eastAsia="Calibri" w:hAnsi="Calibri" w:cs="Calibri"/>
        </w:rPr>
        <w:t> </w:t>
      </w:r>
      <w:hyperlink r:id="rId75" w:tooltip="Lien vers site Internet &quot; chartediversite.lu &quot; donnant accès à un PDF" w:history="1">
        <w:r w:rsidRPr="002E145C">
          <w:rPr>
            <w:rStyle w:val="Lienhypertexte"/>
            <w:rFonts w:eastAsia="Calibri" w:cs="Calibri"/>
          </w:rPr>
          <w:t>«</w:t>
        </w:r>
        <w:r w:rsidR="009163EA">
          <w:rPr>
            <w:rStyle w:val="Lienhypertexte"/>
            <w:rFonts w:ascii="Calibri" w:eastAsia="Calibri" w:hAnsi="Calibri" w:cs="Calibri"/>
          </w:rPr>
          <w:t> </w:t>
        </w:r>
        <w:r w:rsidRPr="00AE49C7">
          <w:rPr>
            <w:rStyle w:val="Lienhypertexte"/>
            <w:rFonts w:eastAsia="Calibri" w:cs="Calibri"/>
          </w:rPr>
          <w:t>Guide pratique du handicap en entreprise</w:t>
        </w:r>
        <w:r w:rsidR="009163EA">
          <w:rPr>
            <w:rStyle w:val="Lienhypertexte"/>
            <w:rFonts w:ascii="Calibri" w:eastAsia="Calibri" w:hAnsi="Calibri" w:cs="Calibri"/>
          </w:rPr>
          <w:t> </w:t>
        </w:r>
        <w:r w:rsidRPr="002E145C">
          <w:rPr>
            <w:rStyle w:val="Lienhypertexte"/>
            <w:rFonts w:eastAsia="Calibri" w:cs="Calibri"/>
          </w:rPr>
          <w:t>»</w:t>
        </w:r>
      </w:hyperlink>
      <w:r w:rsidRPr="00AE49C7">
        <w:rPr>
          <w:rFonts w:eastAsia="Calibri" w:cs="Calibri"/>
        </w:rPr>
        <w:t xml:space="preserve">, a pour objectif d’apporter des informations claires et précises sur l’embauche de </w:t>
      </w:r>
      <w:r w:rsidR="001D3E5C">
        <w:rPr>
          <w:rFonts w:eastAsia="Calibri" w:cs="Calibri"/>
        </w:rPr>
        <w:t>PSDH</w:t>
      </w:r>
      <w:r w:rsidRPr="00AE49C7">
        <w:rPr>
          <w:rFonts w:eastAsia="Calibri" w:cs="Calibri"/>
        </w:rPr>
        <w:t xml:space="preserve"> au Luxembourg. </w:t>
      </w:r>
    </w:p>
    <w:p w14:paraId="54D2E804" w14:textId="77777777" w:rsidR="00BE5C27" w:rsidRDefault="00BE5C27" w:rsidP="00BE5C27">
      <w:pPr>
        <w:snapToGrid w:val="0"/>
        <w:rPr>
          <w:rFonts w:eastAsia="Calibri" w:cs="Calibri"/>
        </w:rPr>
      </w:pPr>
    </w:p>
    <w:p w14:paraId="3A1BC076" w14:textId="77777777" w:rsidR="00BE5C27" w:rsidRDefault="00BE5C27" w:rsidP="00BE5C27">
      <w:pPr>
        <w:snapToGrid w:val="0"/>
        <w:rPr>
          <w:rFonts w:eastAsia="Calibri" w:cs="Calibri"/>
        </w:rPr>
      </w:pPr>
    </w:p>
    <w:p w14:paraId="55B354FE" w14:textId="77777777" w:rsidR="00BE5C27" w:rsidRDefault="00BE5C27" w:rsidP="00BE5C27">
      <w:pPr>
        <w:snapToGrid w:val="0"/>
        <w:rPr>
          <w:rFonts w:eastAsia="Calibri" w:cs="Calibri"/>
        </w:rPr>
      </w:pPr>
      <w:r w:rsidRPr="00AE49C7">
        <w:rPr>
          <w:rFonts w:eastAsia="Calibri" w:cs="Calibri"/>
        </w:rPr>
        <w:t xml:space="preserve">Ce guide fournit aux employeurs des explications détaillées sur les démarches administratives et légales liées à l’embauche, les dispositifs de soutien existants et les obligations réglementaires. Il met également en lumière les bénéfices de l’inclusion pour l’entreprise, en termes de diversité, de cohésion d’équipe et de performance globale. </w:t>
      </w:r>
    </w:p>
    <w:p w14:paraId="5BD08437" w14:textId="77777777" w:rsidR="00BE5C27" w:rsidRDefault="00BE5C27" w:rsidP="00BE5C27">
      <w:pPr>
        <w:snapToGrid w:val="0"/>
        <w:rPr>
          <w:rFonts w:eastAsia="Calibri" w:cs="Calibri"/>
        </w:rPr>
      </w:pPr>
    </w:p>
    <w:p w14:paraId="696D1A0E" w14:textId="77777777" w:rsidR="00BE5C27" w:rsidRDefault="00BE5C27" w:rsidP="00BE5C27">
      <w:pPr>
        <w:snapToGrid w:val="0"/>
        <w:rPr>
          <w:rFonts w:eastAsia="Calibri" w:cs="Calibri"/>
        </w:rPr>
      </w:pPr>
    </w:p>
    <w:p w14:paraId="198D7064" w14:textId="77777777" w:rsidR="00BE5C27" w:rsidRDefault="00BE5C27" w:rsidP="00BE5C27">
      <w:pPr>
        <w:snapToGrid w:val="0"/>
        <w:rPr>
          <w:rFonts w:eastAsia="Calibri" w:cs="Calibri"/>
        </w:rPr>
      </w:pPr>
      <w:r w:rsidRPr="00AE49C7">
        <w:rPr>
          <w:rFonts w:eastAsia="Calibri" w:cs="Calibri"/>
        </w:rPr>
        <w:t>À travers des cas pratiques et des recommandations, ce guide vise à réduire les appréhensions des employeurs et à les encourager à franchir le pas vers une politique d’inclusion plus proactive.</w:t>
      </w:r>
    </w:p>
    <w:p w14:paraId="621D75FB" w14:textId="77777777" w:rsidR="00BE5C27" w:rsidRDefault="00BE5C27" w:rsidP="00BE5C27">
      <w:pPr>
        <w:snapToGrid w:val="0"/>
        <w:rPr>
          <w:rFonts w:eastAsia="Calibri" w:cs="Calibri"/>
        </w:rPr>
      </w:pPr>
    </w:p>
    <w:p w14:paraId="1F440D3B" w14:textId="77777777" w:rsidR="00BE5C27" w:rsidRPr="00AE49C7" w:rsidRDefault="00BE5C27" w:rsidP="00BE5C27">
      <w:pPr>
        <w:snapToGrid w:val="0"/>
        <w:rPr>
          <w:rFonts w:eastAsia="Calibri" w:cs="Calibri"/>
        </w:rPr>
      </w:pPr>
    </w:p>
    <w:p w14:paraId="10BC4B41" w14:textId="62E0B019" w:rsidR="00BE5C27" w:rsidRDefault="00BE5C27" w:rsidP="00BE5C27">
      <w:pPr>
        <w:snapToGrid w:val="0"/>
        <w:rPr>
          <w:rFonts w:eastAsia="Calibri" w:cs="Calibri"/>
        </w:rPr>
      </w:pPr>
      <w:r w:rsidRPr="00AE49C7">
        <w:rPr>
          <w:rFonts w:eastAsia="Calibri" w:cs="Calibri"/>
        </w:rPr>
        <w:lastRenderedPageBreak/>
        <w:t>Le second guide, intitulé</w:t>
      </w:r>
      <w:r w:rsidRPr="00AE49C7">
        <w:rPr>
          <w:rFonts w:ascii="Calibri" w:eastAsia="Calibri" w:hAnsi="Calibri" w:cs="Calibri"/>
        </w:rPr>
        <w:t> </w:t>
      </w:r>
      <w:hyperlink r:id="rId76" w:tooltip="Lien vers le site Internet &quot; indd.adobe.com&quot; donnant accès à un flipbook" w:history="1">
        <w:r w:rsidRPr="002E145C">
          <w:rPr>
            <w:rStyle w:val="Lienhypertexte"/>
            <w:rFonts w:eastAsia="Calibri" w:cs="Calibri"/>
          </w:rPr>
          <w:t>«</w:t>
        </w:r>
        <w:r w:rsidR="009163EA">
          <w:rPr>
            <w:rStyle w:val="Lienhypertexte"/>
            <w:rFonts w:ascii="Calibri" w:eastAsia="Calibri" w:hAnsi="Calibri" w:cs="Calibri"/>
          </w:rPr>
          <w:t> </w:t>
        </w:r>
        <w:r w:rsidRPr="00AE49C7">
          <w:rPr>
            <w:rStyle w:val="Lienhypertexte"/>
            <w:rFonts w:eastAsia="Calibri" w:cs="Calibri"/>
          </w:rPr>
          <w:t>(Handi)Cap’Emploi</w:t>
        </w:r>
        <w:r w:rsidR="009163EA">
          <w:rPr>
            <w:rStyle w:val="Lienhypertexte"/>
            <w:rFonts w:ascii="Calibri" w:eastAsia="Calibri" w:hAnsi="Calibri" w:cs="Calibri"/>
          </w:rPr>
          <w:t> </w:t>
        </w:r>
        <w:r w:rsidRPr="00AE49C7">
          <w:rPr>
            <w:rStyle w:val="Lienhypertexte"/>
            <w:rFonts w:eastAsia="Calibri" w:cs="Calibri"/>
          </w:rPr>
          <w:t>: mise en pratique dans l’entreprise</w:t>
        </w:r>
        <w:r w:rsidR="009163EA">
          <w:rPr>
            <w:rStyle w:val="Lienhypertexte"/>
            <w:rFonts w:ascii="Calibri" w:eastAsia="Calibri" w:hAnsi="Calibri" w:cs="Calibri"/>
          </w:rPr>
          <w:t> </w:t>
        </w:r>
        <w:r w:rsidRPr="002E145C">
          <w:rPr>
            <w:rStyle w:val="Lienhypertexte"/>
            <w:rFonts w:eastAsia="Calibri" w:cs="Calibri"/>
          </w:rPr>
          <w:t>»</w:t>
        </w:r>
      </w:hyperlink>
      <w:r w:rsidRPr="00AE49C7">
        <w:rPr>
          <w:rFonts w:eastAsia="Calibri" w:cs="Calibri"/>
        </w:rPr>
        <w:t xml:space="preserve">, se concentre sur la mise en œuvre concrète de pratiques inclusives. Il rassemble des exemples de bonnes pratiques déjà adoptées par d’autres entreprises, offrant ainsi une source d’inspiration pour les employeurs. </w:t>
      </w:r>
    </w:p>
    <w:p w14:paraId="229FC6A5" w14:textId="77777777" w:rsidR="00BE5C27" w:rsidRDefault="00BE5C27" w:rsidP="00BE5C27">
      <w:pPr>
        <w:snapToGrid w:val="0"/>
        <w:rPr>
          <w:rFonts w:eastAsia="Calibri" w:cs="Calibri"/>
        </w:rPr>
      </w:pPr>
    </w:p>
    <w:p w14:paraId="66946D19" w14:textId="77777777" w:rsidR="00BE5C27" w:rsidRDefault="00BE5C27" w:rsidP="00BE5C27">
      <w:pPr>
        <w:snapToGrid w:val="0"/>
        <w:rPr>
          <w:rFonts w:eastAsia="Calibri" w:cs="Calibri"/>
        </w:rPr>
      </w:pPr>
    </w:p>
    <w:p w14:paraId="672A4B05" w14:textId="77777777" w:rsidR="00BE5C27" w:rsidRDefault="00BE5C27" w:rsidP="00BE5C27">
      <w:pPr>
        <w:snapToGrid w:val="0"/>
        <w:rPr>
          <w:rFonts w:eastAsia="Calibri" w:cs="Calibri"/>
        </w:rPr>
      </w:pPr>
      <w:r w:rsidRPr="00AE49C7">
        <w:rPr>
          <w:rFonts w:eastAsia="Calibri" w:cs="Calibri"/>
        </w:rPr>
        <w:t xml:space="preserve">Ces deux guides se complètent parfaitement, le premier posant les bases d’une meilleure compréhension des enjeux et obligations liés au handicap, et le second fournissant des ressources concrètes pour transformer cette compréhension en actions tangibles. </w:t>
      </w:r>
    </w:p>
    <w:p w14:paraId="5C8CF115" w14:textId="77777777" w:rsidR="00BE5C27" w:rsidRDefault="00BE5C27" w:rsidP="00BE5C27">
      <w:pPr>
        <w:snapToGrid w:val="0"/>
        <w:rPr>
          <w:rFonts w:eastAsia="Calibri" w:cs="Calibri"/>
        </w:rPr>
      </w:pPr>
    </w:p>
    <w:p w14:paraId="26098C8B" w14:textId="77777777" w:rsidR="00BE5C27" w:rsidRDefault="00BE5C27" w:rsidP="00BE5C27">
      <w:pPr>
        <w:snapToGrid w:val="0"/>
        <w:rPr>
          <w:rFonts w:eastAsia="Calibri" w:cs="Calibri"/>
        </w:rPr>
      </w:pPr>
    </w:p>
    <w:p w14:paraId="57618923" w14:textId="77777777" w:rsidR="00BE5C27" w:rsidRDefault="00BE5C27" w:rsidP="00BE5C27">
      <w:pPr>
        <w:snapToGrid w:val="0"/>
        <w:rPr>
          <w:rFonts w:eastAsia="Calibri" w:cs="Calibri"/>
        </w:rPr>
      </w:pPr>
      <w:r w:rsidRPr="00AE49C7">
        <w:rPr>
          <w:rFonts w:eastAsia="Calibri" w:cs="Calibri"/>
        </w:rPr>
        <w:t xml:space="preserve">Ils constituent des ressources précieuses pour les entreprises qui souhaitent renforcer leur engagement en matière de responsabilité sociétale et bâtir un environnement de travail ouvert, accessible et équitable pour tous. </w:t>
      </w:r>
    </w:p>
    <w:p w14:paraId="53D6D8FB" w14:textId="77777777" w:rsidR="00BE5C27" w:rsidRDefault="00BE5C27" w:rsidP="00BE5C27">
      <w:pPr>
        <w:snapToGrid w:val="0"/>
        <w:rPr>
          <w:rFonts w:eastAsia="Calibri" w:cs="Calibri"/>
        </w:rPr>
      </w:pPr>
    </w:p>
    <w:p w14:paraId="744F0A25" w14:textId="77777777" w:rsidR="00BE5C27" w:rsidRDefault="00BE5C27" w:rsidP="00BE5C27">
      <w:pPr>
        <w:snapToGrid w:val="0"/>
        <w:rPr>
          <w:rFonts w:eastAsia="Calibri" w:cs="Calibri"/>
        </w:rPr>
      </w:pPr>
    </w:p>
    <w:p w14:paraId="17451C0A" w14:textId="77777777" w:rsidR="00BE5C27" w:rsidRPr="00AE49C7" w:rsidRDefault="00BE5C27" w:rsidP="00BE5C27">
      <w:pPr>
        <w:snapToGrid w:val="0"/>
        <w:rPr>
          <w:rFonts w:eastAsia="Calibri" w:cs="Calibri"/>
        </w:rPr>
      </w:pPr>
      <w:r w:rsidRPr="00AE49C7">
        <w:rPr>
          <w:rFonts w:eastAsia="Calibri" w:cs="Calibri"/>
        </w:rPr>
        <w:t>En s’appuyant sur ces guides, les employeurs peuvent non seulement se conformer aux exigences légales, mais aussi devenir des acteurs exemplaires de l’inclusion au Luxembourg.</w:t>
      </w:r>
    </w:p>
    <w:p w14:paraId="51516301" w14:textId="77777777" w:rsidR="00BE5C27" w:rsidRDefault="00BE5C27" w:rsidP="00BE5C27">
      <w:pPr>
        <w:snapToGrid w:val="0"/>
        <w:rPr>
          <w:rFonts w:eastAsia="Calibri" w:cs="Calibri"/>
        </w:rPr>
      </w:pPr>
    </w:p>
    <w:p w14:paraId="3A50001F" w14:textId="77777777" w:rsidR="00BE5C27" w:rsidRDefault="00BE5C27" w:rsidP="00BE5C27">
      <w:pPr>
        <w:snapToGrid w:val="0"/>
        <w:rPr>
          <w:rFonts w:eastAsia="Calibri" w:cs="Calibri"/>
        </w:rPr>
      </w:pPr>
    </w:p>
    <w:p w14:paraId="2A21682D" w14:textId="784AF1E4" w:rsidR="00BE5C27" w:rsidRDefault="00BE5C27" w:rsidP="00BE5C27">
      <w:pPr>
        <w:snapToGrid w:val="0"/>
        <w:rPr>
          <w:rFonts w:eastAsia="Calibri" w:cs="Calibri"/>
        </w:rPr>
      </w:pPr>
      <w:r w:rsidRPr="00AE49C7">
        <w:rPr>
          <w:rFonts w:eastAsia="Calibri" w:cs="Calibri"/>
        </w:rPr>
        <w:t xml:space="preserve">IMS Luxembourg </w:t>
      </w:r>
      <w:r>
        <w:rPr>
          <w:rFonts w:eastAsia="Calibri" w:cs="Calibri"/>
        </w:rPr>
        <w:t xml:space="preserve">propose une </w:t>
      </w:r>
      <w:hyperlink r:id="rId77" w:tooltip="Lien vers site Internet &quot; chartediversite.lu &quot;" w:history="1">
        <w:r w:rsidR="00FC1AFE">
          <w:rPr>
            <w:rStyle w:val="Lienhypertexte"/>
            <w:rFonts w:eastAsia="Calibri" w:cs="Calibri"/>
          </w:rPr>
          <w:t>«  Check-list handi-accueillante »</w:t>
        </w:r>
      </w:hyperlink>
      <w:r w:rsidRPr="00556C7D">
        <w:rPr>
          <w:rFonts w:ascii="Calibri" w:eastAsia="Calibri" w:hAnsi="Calibri" w:cs="Calibri"/>
        </w:rPr>
        <w:t> </w:t>
      </w:r>
      <w:r>
        <w:rPr>
          <w:rFonts w:ascii="Calibri" w:eastAsia="Calibri" w:hAnsi="Calibri" w:cs="Calibri"/>
        </w:rPr>
        <w:t xml:space="preserve"> </w:t>
      </w:r>
      <w:r w:rsidRPr="00A2556E">
        <w:rPr>
          <w:rFonts w:eastAsia="Calibri" w:cs="Calibri"/>
        </w:rPr>
        <w:t xml:space="preserve">qui </w:t>
      </w:r>
      <w:r w:rsidRPr="00556C7D">
        <w:rPr>
          <w:rFonts w:eastAsia="Calibri" w:cs="Calibri"/>
        </w:rPr>
        <w:t xml:space="preserve">constitue une ressource clé permettant aux entreprises de s’autoévaluer sur leur capacité à accueillir des </w:t>
      </w:r>
      <w:r w:rsidR="001D3E5C">
        <w:rPr>
          <w:rFonts w:eastAsia="Calibri" w:cs="Calibri"/>
        </w:rPr>
        <w:t>PSDH</w:t>
      </w:r>
      <w:r w:rsidRPr="00556C7D">
        <w:rPr>
          <w:rFonts w:eastAsia="Calibri" w:cs="Calibri"/>
        </w:rPr>
        <w:t xml:space="preserve">. </w:t>
      </w:r>
    </w:p>
    <w:p w14:paraId="5EA641B0" w14:textId="77777777" w:rsidR="00BE5C27" w:rsidRDefault="00BE5C27" w:rsidP="00BE5C27">
      <w:pPr>
        <w:snapToGrid w:val="0"/>
        <w:rPr>
          <w:rFonts w:eastAsia="Calibri" w:cs="Calibri"/>
        </w:rPr>
      </w:pPr>
    </w:p>
    <w:p w14:paraId="2B32F7BF" w14:textId="77777777" w:rsidR="00BE5C27" w:rsidRDefault="00BE5C27" w:rsidP="00BE5C27">
      <w:pPr>
        <w:snapToGrid w:val="0"/>
        <w:rPr>
          <w:rFonts w:eastAsia="Calibri" w:cs="Calibri"/>
        </w:rPr>
      </w:pPr>
    </w:p>
    <w:p w14:paraId="5D57290F" w14:textId="77777777" w:rsidR="00BE5C27" w:rsidRDefault="00BE5C27" w:rsidP="00BE5C27">
      <w:pPr>
        <w:snapToGrid w:val="0"/>
        <w:rPr>
          <w:rFonts w:eastAsia="Calibri" w:cs="Calibri"/>
        </w:rPr>
      </w:pPr>
      <w:r w:rsidRPr="00556C7D">
        <w:rPr>
          <w:rFonts w:eastAsia="Calibri" w:cs="Calibri"/>
        </w:rPr>
        <w:t xml:space="preserve">Cette check-list identifie les pratiques à améliorer et constitue un premier pas pour engager une démarche inclusive. </w:t>
      </w:r>
    </w:p>
    <w:p w14:paraId="73CF1A02" w14:textId="77777777" w:rsidR="00BE5C27" w:rsidRDefault="00BE5C27" w:rsidP="00BE5C27">
      <w:pPr>
        <w:snapToGrid w:val="0"/>
        <w:rPr>
          <w:rFonts w:eastAsia="Calibri" w:cs="Calibri"/>
        </w:rPr>
      </w:pPr>
    </w:p>
    <w:p w14:paraId="6B25BEB4" w14:textId="77777777" w:rsidR="00BE5C27" w:rsidRDefault="00BE5C27" w:rsidP="00BE5C27">
      <w:pPr>
        <w:snapToGrid w:val="0"/>
        <w:rPr>
          <w:rFonts w:eastAsia="Calibri" w:cs="Calibri"/>
        </w:rPr>
      </w:pPr>
    </w:p>
    <w:p w14:paraId="2211E286" w14:textId="18EDFCD4" w:rsidR="00BE5C27" w:rsidRDefault="00BE5C27" w:rsidP="00BE5C27">
      <w:pPr>
        <w:snapToGrid w:val="0"/>
        <w:rPr>
          <w:rFonts w:eastAsia="Calibri" w:cs="Calibri"/>
        </w:rPr>
      </w:pPr>
      <w:r w:rsidRPr="00556C7D">
        <w:rPr>
          <w:rFonts w:eastAsia="Calibri" w:cs="Calibri"/>
        </w:rPr>
        <w:t>Ce dispositif est renforcé par</w:t>
      </w:r>
      <w:r w:rsidRPr="00556C7D">
        <w:rPr>
          <w:rFonts w:ascii="Calibri" w:eastAsia="Calibri" w:hAnsi="Calibri" w:cs="Calibri"/>
        </w:rPr>
        <w:t> </w:t>
      </w:r>
      <w:hyperlink r:id="rId78" w:tooltip="consulter le site IMS LUXEMBOURG" w:history="1">
        <w:r w:rsidR="002A664A">
          <w:rPr>
            <w:rStyle w:val="Lienhypertexte"/>
            <w:rFonts w:eastAsia="Calibri" w:cs="Calibri"/>
          </w:rPr>
          <w:t>« </w:t>
        </w:r>
        <w:r w:rsidRPr="00556C7D">
          <w:rPr>
            <w:rStyle w:val="Lienhypertexte"/>
            <w:rFonts w:eastAsia="Calibri" w:cs="Calibri"/>
          </w:rPr>
          <w:t>Handi-Diag</w:t>
        </w:r>
        <w:r w:rsidR="002A664A">
          <w:rPr>
            <w:rStyle w:val="Lienhypertexte"/>
            <w:rFonts w:eastAsia="Calibri" w:cs="Calibri"/>
          </w:rPr>
          <w:t> »</w:t>
        </w:r>
      </w:hyperlink>
      <w:r w:rsidRPr="00556C7D">
        <w:rPr>
          <w:rFonts w:eastAsia="Calibri" w:cs="Calibri"/>
        </w:rPr>
        <w:t xml:space="preserve">, un outil lancé en mars 2023 qui propose une auto-évaluation approfondie des pratiques inclusives. </w:t>
      </w:r>
      <w:r w:rsidRPr="00556C7D">
        <w:rPr>
          <w:rFonts w:eastAsia="Calibri" w:cs="Calibri"/>
        </w:rPr>
        <w:lastRenderedPageBreak/>
        <w:t>Handi-Diag fournit un bilan détaillé accompagné de suggestions d’actions concrètes, permettant aux employeurs de dresser un état des lieux complet et de planifier des améliorations adaptées à leur niveau de maturité en matière d’inclusion.</w:t>
      </w:r>
    </w:p>
    <w:p w14:paraId="232BEE25" w14:textId="77777777" w:rsidR="00BE5C27" w:rsidRDefault="00BE5C27" w:rsidP="00BE5C27">
      <w:pPr>
        <w:snapToGrid w:val="0"/>
        <w:rPr>
          <w:rFonts w:eastAsia="Calibri" w:cs="Calibri"/>
        </w:rPr>
      </w:pPr>
    </w:p>
    <w:p w14:paraId="675BD582" w14:textId="77777777" w:rsidR="00BE5C27" w:rsidRPr="00556C7D" w:rsidRDefault="00BE5C27" w:rsidP="00BE5C27">
      <w:pPr>
        <w:snapToGrid w:val="0"/>
        <w:rPr>
          <w:rFonts w:eastAsia="Calibri" w:cs="Calibri"/>
        </w:rPr>
      </w:pPr>
    </w:p>
    <w:p w14:paraId="491AD4C9" w14:textId="3E8E4FF6" w:rsidR="00BE5C27" w:rsidRDefault="00BE5C27" w:rsidP="00BE5C27">
      <w:pPr>
        <w:snapToGrid w:val="0"/>
        <w:rPr>
          <w:rFonts w:eastAsia="Calibri" w:cs="Calibri"/>
        </w:rPr>
      </w:pPr>
      <w:r w:rsidRPr="00556C7D">
        <w:rPr>
          <w:rFonts w:eastAsia="Calibri" w:cs="Calibri"/>
        </w:rPr>
        <w:t>IMS Luxembourg ne s’arrête pas à l’évaluation des pratiques</w:t>
      </w:r>
      <w:r w:rsidR="009163EA">
        <w:rPr>
          <w:rFonts w:ascii="Calibri" w:eastAsia="Calibri" w:hAnsi="Calibri" w:cs="Calibri"/>
        </w:rPr>
        <w:t> </w:t>
      </w:r>
      <w:r w:rsidRPr="00556C7D">
        <w:rPr>
          <w:rFonts w:eastAsia="Calibri" w:cs="Calibri"/>
        </w:rPr>
        <w:t>: l’organisation met en place des</w:t>
      </w:r>
      <w:r w:rsidRPr="00556C7D">
        <w:rPr>
          <w:rFonts w:ascii="Calibri" w:eastAsia="Calibri" w:hAnsi="Calibri" w:cs="Calibri"/>
        </w:rPr>
        <w:t> </w:t>
      </w:r>
      <w:r w:rsidRPr="00556C7D">
        <w:rPr>
          <w:rFonts w:eastAsia="Calibri" w:cs="Calibri"/>
        </w:rPr>
        <w:t>ateliers et des formations pratiques</w:t>
      </w:r>
      <w:r w:rsidRPr="00556C7D">
        <w:rPr>
          <w:rFonts w:ascii="Calibri" w:eastAsia="Calibri" w:hAnsi="Calibri" w:cs="Calibri"/>
        </w:rPr>
        <w:t> </w:t>
      </w:r>
      <w:r w:rsidRPr="00556C7D">
        <w:rPr>
          <w:rFonts w:eastAsia="Calibri" w:cs="Calibri"/>
        </w:rPr>
        <w:t xml:space="preserve">qui s’appuient sur des témoignages de travailleurs en situation de handicap et des échanges avec des experts. </w:t>
      </w:r>
    </w:p>
    <w:p w14:paraId="256206D3" w14:textId="77777777" w:rsidR="00BE5C27" w:rsidRDefault="00BE5C27" w:rsidP="00BE5C27">
      <w:pPr>
        <w:snapToGrid w:val="0"/>
        <w:rPr>
          <w:rFonts w:eastAsia="Calibri" w:cs="Calibri"/>
        </w:rPr>
      </w:pPr>
    </w:p>
    <w:p w14:paraId="3CACA465" w14:textId="77777777" w:rsidR="00BE5C27" w:rsidRDefault="00BE5C27" w:rsidP="00BE5C27">
      <w:pPr>
        <w:snapToGrid w:val="0"/>
        <w:rPr>
          <w:rFonts w:eastAsia="Calibri" w:cs="Calibri"/>
        </w:rPr>
      </w:pPr>
    </w:p>
    <w:p w14:paraId="462B8511" w14:textId="77777777" w:rsidR="00BE5C27" w:rsidRDefault="00BE5C27" w:rsidP="00BE5C27">
      <w:pPr>
        <w:snapToGrid w:val="0"/>
        <w:rPr>
          <w:rFonts w:eastAsia="Calibri" w:cs="Calibri"/>
        </w:rPr>
      </w:pPr>
      <w:r w:rsidRPr="00556C7D">
        <w:rPr>
          <w:rFonts w:eastAsia="Calibri" w:cs="Calibri"/>
        </w:rPr>
        <w:t xml:space="preserve">Ces sessions visent à sensibiliser les employeurs et les collaborateurs en leur offrant des informations concrètes sur les enjeux du handicap en milieu professionnel. </w:t>
      </w:r>
    </w:p>
    <w:p w14:paraId="0E9CB6DE" w14:textId="77777777" w:rsidR="00BE5C27" w:rsidRDefault="00BE5C27" w:rsidP="00BE5C27">
      <w:pPr>
        <w:snapToGrid w:val="0"/>
        <w:rPr>
          <w:rFonts w:eastAsia="Calibri" w:cs="Calibri"/>
        </w:rPr>
      </w:pPr>
    </w:p>
    <w:p w14:paraId="2D202663" w14:textId="77777777" w:rsidR="00BE5C27" w:rsidRDefault="00BE5C27" w:rsidP="00BE5C27">
      <w:pPr>
        <w:snapToGrid w:val="0"/>
        <w:rPr>
          <w:rFonts w:eastAsia="Calibri" w:cs="Calibri"/>
        </w:rPr>
      </w:pPr>
    </w:p>
    <w:p w14:paraId="456D5F3C" w14:textId="40E17174" w:rsidR="00BE5C27" w:rsidRDefault="00BE5C27" w:rsidP="00BE5C27">
      <w:pPr>
        <w:snapToGrid w:val="0"/>
        <w:rPr>
          <w:rFonts w:eastAsia="Calibri" w:cs="Calibri"/>
        </w:rPr>
      </w:pPr>
      <w:r w:rsidRPr="00556C7D">
        <w:rPr>
          <w:rFonts w:eastAsia="Calibri" w:cs="Calibri"/>
        </w:rPr>
        <w:t>Un autre projet phare,</w:t>
      </w:r>
      <w:r w:rsidRPr="00556C7D">
        <w:rPr>
          <w:rFonts w:ascii="Calibri" w:eastAsia="Calibri" w:hAnsi="Calibri" w:cs="Calibri"/>
        </w:rPr>
        <w:t> </w:t>
      </w:r>
      <w:hyperlink r:id="rId79" w:tooltip="consulter le site IMS LUXEMBOURG" w:history="1">
        <w:r w:rsidR="002A664A">
          <w:rPr>
            <w:rStyle w:val="Lienhypertexte"/>
            <w:rFonts w:eastAsia="Calibri" w:cs="Calibri"/>
          </w:rPr>
          <w:t>« </w:t>
        </w:r>
        <w:r w:rsidRPr="00E70488">
          <w:rPr>
            <w:rStyle w:val="Lienhypertexte"/>
            <w:rFonts w:eastAsia="Calibri" w:cs="Calibri"/>
          </w:rPr>
          <w:t>Handi-Perception</w:t>
        </w:r>
        <w:r w:rsidR="002A664A">
          <w:rPr>
            <w:rStyle w:val="Lienhypertexte"/>
            <w:rFonts w:eastAsia="Calibri" w:cs="Calibri"/>
          </w:rPr>
          <w:t> »</w:t>
        </w:r>
      </w:hyperlink>
      <w:r w:rsidRPr="00556C7D">
        <w:rPr>
          <w:rFonts w:eastAsia="Calibri" w:cs="Calibri"/>
        </w:rPr>
        <w:t xml:space="preserve">, enrichit cette approche en intégrant la perception des équipes. Ce projet repose sur des questionnaires anonymes recueillant le ressenti des collaborateurs sur les efforts inclusifs de leur entreprise. </w:t>
      </w:r>
    </w:p>
    <w:p w14:paraId="0FEB4E47" w14:textId="77777777" w:rsidR="00BE5C27" w:rsidRDefault="00BE5C27" w:rsidP="00BE5C27">
      <w:pPr>
        <w:snapToGrid w:val="0"/>
        <w:rPr>
          <w:rFonts w:eastAsia="Calibri" w:cs="Calibri"/>
        </w:rPr>
      </w:pPr>
    </w:p>
    <w:p w14:paraId="5126A63A" w14:textId="77777777" w:rsidR="00BE5C27" w:rsidRDefault="00BE5C27" w:rsidP="00BE5C27">
      <w:pPr>
        <w:snapToGrid w:val="0"/>
        <w:rPr>
          <w:rFonts w:eastAsia="Calibri" w:cs="Calibri"/>
        </w:rPr>
      </w:pPr>
    </w:p>
    <w:p w14:paraId="52C3CDE5" w14:textId="77777777" w:rsidR="00BE5C27" w:rsidRDefault="00BE5C27" w:rsidP="00BE5C27">
      <w:pPr>
        <w:snapToGrid w:val="0"/>
        <w:rPr>
          <w:rFonts w:eastAsia="Calibri" w:cs="Calibri"/>
        </w:rPr>
      </w:pPr>
      <w:r w:rsidRPr="00556C7D">
        <w:rPr>
          <w:rFonts w:eastAsia="Calibri" w:cs="Calibri"/>
        </w:rPr>
        <w:t>En croisant ces perceptions avec les résultats d’Handi-Diag, les entreprises obtiennent une vision globale qui inclut à la fois les pratiques et l’expérience vécue en interne.</w:t>
      </w:r>
    </w:p>
    <w:p w14:paraId="3CBEA754" w14:textId="77777777" w:rsidR="00BE5C27" w:rsidRDefault="00BE5C27" w:rsidP="00BE5C27">
      <w:pPr>
        <w:snapToGrid w:val="0"/>
        <w:rPr>
          <w:rFonts w:eastAsia="Calibri" w:cs="Calibri"/>
        </w:rPr>
      </w:pPr>
    </w:p>
    <w:p w14:paraId="792612E2" w14:textId="77777777" w:rsidR="00BE5C27" w:rsidRPr="00556C7D" w:rsidRDefault="00BE5C27" w:rsidP="00BE5C27">
      <w:pPr>
        <w:snapToGrid w:val="0"/>
        <w:rPr>
          <w:rFonts w:eastAsia="Calibri" w:cs="Calibri"/>
        </w:rPr>
      </w:pPr>
    </w:p>
    <w:p w14:paraId="44AF7258" w14:textId="77777777" w:rsidR="00BE5C27" w:rsidRPr="00E70488" w:rsidRDefault="00BE5C27" w:rsidP="00BE5C27">
      <w:pPr>
        <w:snapToGrid w:val="0"/>
        <w:rPr>
          <w:rFonts w:eastAsia="Calibri" w:cs="Calibri"/>
        </w:rPr>
      </w:pPr>
      <w:r w:rsidRPr="00556C7D">
        <w:rPr>
          <w:rFonts w:eastAsia="Calibri" w:cs="Calibri"/>
        </w:rPr>
        <w:t>IMS utilise également des supports visuels puissants, tels que des</w:t>
      </w:r>
      <w:r w:rsidRPr="00556C7D">
        <w:rPr>
          <w:rFonts w:ascii="Calibri" w:eastAsia="Calibri" w:hAnsi="Calibri" w:cs="Calibri"/>
        </w:rPr>
        <w:t> </w:t>
      </w:r>
      <w:r w:rsidRPr="00556C7D">
        <w:rPr>
          <w:rFonts w:eastAsia="Calibri" w:cs="Calibri"/>
        </w:rPr>
        <w:t xml:space="preserve">vidéos et des posters, pour déconstruire les préjugés liés au handicap. </w:t>
      </w:r>
    </w:p>
    <w:p w14:paraId="19C278C1" w14:textId="77777777" w:rsidR="00BE5C27" w:rsidRDefault="00BE5C27" w:rsidP="00BE5C27">
      <w:pPr>
        <w:snapToGrid w:val="0"/>
        <w:rPr>
          <w:rFonts w:eastAsia="Calibri" w:cs="Calibri"/>
        </w:rPr>
      </w:pPr>
    </w:p>
    <w:p w14:paraId="549F5556" w14:textId="77777777" w:rsidR="00BE5C27" w:rsidRDefault="00BE5C27" w:rsidP="00BE5C27">
      <w:pPr>
        <w:snapToGrid w:val="0"/>
        <w:rPr>
          <w:rFonts w:eastAsia="Calibri" w:cs="Calibri"/>
        </w:rPr>
      </w:pPr>
    </w:p>
    <w:p w14:paraId="7F999A2E" w14:textId="77777777" w:rsidR="00BE5C27" w:rsidRDefault="00BE5C27" w:rsidP="00BE5C27">
      <w:pPr>
        <w:snapToGrid w:val="0"/>
        <w:rPr>
          <w:rFonts w:eastAsia="Calibri" w:cs="Calibri"/>
        </w:rPr>
      </w:pPr>
      <w:r w:rsidRPr="00556C7D">
        <w:rPr>
          <w:rFonts w:eastAsia="Calibri" w:cs="Calibri"/>
        </w:rPr>
        <w:t xml:space="preserve">Les témoignages de travailleurs handicapés, inclus dans ces supports, jouent un rôle central en apportant une perspective authentique sur leur quotidien professionnel. Ces initiatives visuelles permettent de démystifier </w:t>
      </w:r>
      <w:r w:rsidRPr="00556C7D">
        <w:rPr>
          <w:rFonts w:eastAsia="Calibri" w:cs="Calibri"/>
        </w:rPr>
        <w:lastRenderedPageBreak/>
        <w:t>le handicap et de sensibiliser l’ensemble des collaborateurs de manière engageante.</w:t>
      </w:r>
    </w:p>
    <w:p w14:paraId="42BCE407" w14:textId="77777777" w:rsidR="00BE5C27" w:rsidRDefault="00BE5C27" w:rsidP="00BE5C27">
      <w:pPr>
        <w:snapToGrid w:val="0"/>
        <w:rPr>
          <w:rFonts w:eastAsia="Calibri" w:cs="Calibri"/>
        </w:rPr>
      </w:pPr>
    </w:p>
    <w:p w14:paraId="6384AA0C" w14:textId="77777777" w:rsidR="00BE5C27" w:rsidRPr="00556C7D" w:rsidRDefault="00BE5C27" w:rsidP="00BE5C27">
      <w:pPr>
        <w:snapToGrid w:val="0"/>
        <w:rPr>
          <w:rFonts w:eastAsia="Calibri" w:cs="Calibri"/>
        </w:rPr>
      </w:pPr>
    </w:p>
    <w:p w14:paraId="737C6F77" w14:textId="4450513F" w:rsidR="00BE5C27" w:rsidRDefault="00BE5C27" w:rsidP="00BE5C27">
      <w:pPr>
        <w:snapToGrid w:val="0"/>
        <w:rPr>
          <w:rFonts w:eastAsia="Calibri" w:cs="Calibri"/>
        </w:rPr>
      </w:pPr>
      <w:r w:rsidRPr="00556C7D">
        <w:rPr>
          <w:rFonts w:eastAsia="Calibri" w:cs="Calibri"/>
        </w:rPr>
        <w:t>Par ailleurs, le projet</w:t>
      </w:r>
      <w:r w:rsidRPr="00556C7D">
        <w:rPr>
          <w:rFonts w:ascii="Calibri" w:eastAsia="Calibri" w:hAnsi="Calibri" w:cs="Calibri"/>
        </w:rPr>
        <w:t> </w:t>
      </w:r>
      <w:r>
        <w:rPr>
          <w:rFonts w:ascii="Calibri" w:eastAsia="Calibri" w:hAnsi="Calibri" w:cs="Calibri"/>
        </w:rPr>
        <w:t>«</w:t>
      </w:r>
      <w:r w:rsidR="009163EA">
        <w:rPr>
          <w:rFonts w:ascii="Calibri" w:eastAsia="Calibri" w:hAnsi="Calibri" w:cs="Calibri"/>
        </w:rPr>
        <w:t> </w:t>
      </w:r>
      <w:r w:rsidRPr="00556C7D">
        <w:rPr>
          <w:rFonts w:eastAsia="Calibri" w:cs="Calibri"/>
        </w:rPr>
        <w:t>Hand</w:t>
      </w:r>
      <w:r>
        <w:rPr>
          <w:rFonts w:eastAsia="Calibri" w:cs="Calibri"/>
        </w:rPr>
        <w:t>i</w:t>
      </w:r>
      <w:r w:rsidRPr="00556C7D">
        <w:rPr>
          <w:rFonts w:eastAsia="Calibri" w:cs="Calibri"/>
        </w:rPr>
        <w:t xml:space="preserve"> Mentor Connect</w:t>
      </w:r>
      <w:r w:rsidR="009163EA">
        <w:rPr>
          <w:rFonts w:ascii="Calibri" w:eastAsia="Calibri" w:hAnsi="Calibri" w:cs="Calibri"/>
        </w:rPr>
        <w:t> </w:t>
      </w:r>
      <w:r>
        <w:rPr>
          <w:rFonts w:eastAsia="Calibri" w:cs="Calibri"/>
        </w:rPr>
        <w:t>»</w:t>
      </w:r>
      <w:r w:rsidRPr="00556C7D">
        <w:rPr>
          <w:rFonts w:ascii="Calibri" w:eastAsia="Calibri" w:hAnsi="Calibri" w:cs="Calibri"/>
        </w:rPr>
        <w:t> </w:t>
      </w:r>
      <w:r w:rsidRPr="00556C7D">
        <w:rPr>
          <w:rFonts w:eastAsia="Calibri" w:cs="Calibri"/>
        </w:rPr>
        <w:t xml:space="preserve">en préparation pour 2025 propose un mentorat entre des managers expérimentés et des </w:t>
      </w:r>
      <w:r w:rsidR="001D3E5C">
        <w:rPr>
          <w:rFonts w:eastAsia="Calibri" w:cs="Calibri"/>
        </w:rPr>
        <w:t>PSDH</w:t>
      </w:r>
      <w:r w:rsidRPr="00556C7D">
        <w:rPr>
          <w:rFonts w:eastAsia="Calibri" w:cs="Calibri"/>
        </w:rPr>
        <w:t xml:space="preserve">. </w:t>
      </w:r>
    </w:p>
    <w:p w14:paraId="07CD11A9" w14:textId="77777777" w:rsidR="00BE5C27" w:rsidRDefault="00BE5C27" w:rsidP="00BE5C27">
      <w:pPr>
        <w:snapToGrid w:val="0"/>
        <w:rPr>
          <w:rFonts w:eastAsia="Calibri" w:cs="Calibri"/>
        </w:rPr>
      </w:pPr>
    </w:p>
    <w:p w14:paraId="612B2362" w14:textId="77777777" w:rsidR="00BE5C27" w:rsidRDefault="00BE5C27" w:rsidP="00BE5C27">
      <w:pPr>
        <w:snapToGrid w:val="0"/>
        <w:rPr>
          <w:rFonts w:eastAsia="Calibri" w:cs="Calibri"/>
        </w:rPr>
      </w:pPr>
    </w:p>
    <w:p w14:paraId="4EF96022" w14:textId="77777777" w:rsidR="00BE5C27" w:rsidRDefault="00BE5C27" w:rsidP="00BE5C27">
      <w:pPr>
        <w:snapToGrid w:val="0"/>
        <w:rPr>
          <w:rFonts w:eastAsia="Calibri" w:cs="Calibri"/>
        </w:rPr>
      </w:pPr>
      <w:r w:rsidRPr="00556C7D">
        <w:rPr>
          <w:rFonts w:eastAsia="Calibri" w:cs="Calibri"/>
        </w:rPr>
        <w:t xml:space="preserve">Ce dispositif favorise l’échange de connaissances et d’expériences, tout en aidant les participants à développer leurs soft skills et à renforcer leur confiance. </w:t>
      </w:r>
    </w:p>
    <w:p w14:paraId="4FE9EA04" w14:textId="77777777" w:rsidR="00BE5C27" w:rsidRDefault="00BE5C27" w:rsidP="00BE5C27">
      <w:pPr>
        <w:snapToGrid w:val="0"/>
        <w:rPr>
          <w:rFonts w:eastAsia="Calibri" w:cs="Calibri"/>
        </w:rPr>
      </w:pPr>
    </w:p>
    <w:p w14:paraId="5BC38A58" w14:textId="77777777" w:rsidR="00BE5C27" w:rsidRDefault="00BE5C27" w:rsidP="00BE5C27">
      <w:pPr>
        <w:snapToGrid w:val="0"/>
        <w:rPr>
          <w:rFonts w:eastAsia="Calibri" w:cs="Calibri"/>
        </w:rPr>
      </w:pPr>
    </w:p>
    <w:p w14:paraId="779F4B93" w14:textId="6E2EAF0A" w:rsidR="00BE5C27" w:rsidRDefault="00BE5C27" w:rsidP="00BE5C27">
      <w:pPr>
        <w:snapToGrid w:val="0"/>
        <w:rPr>
          <w:rFonts w:eastAsia="Calibri" w:cs="Calibri"/>
        </w:rPr>
      </w:pPr>
      <w:r w:rsidRPr="00556C7D">
        <w:rPr>
          <w:rFonts w:eastAsia="Calibri" w:cs="Calibri"/>
        </w:rPr>
        <w:t>Un autre programme innovant</w:t>
      </w:r>
      <w:r w:rsidRPr="00556C7D">
        <w:rPr>
          <w:rFonts w:ascii="Calibri" w:eastAsia="Calibri" w:hAnsi="Calibri" w:cs="Calibri"/>
        </w:rPr>
        <w:t> </w:t>
      </w:r>
      <w:r w:rsidRPr="00556C7D">
        <w:rPr>
          <w:rFonts w:eastAsia="Calibri" w:cs="Calibri"/>
        </w:rPr>
        <w:t xml:space="preserve">en cours de préparation s’appelle </w:t>
      </w:r>
      <w:r>
        <w:rPr>
          <w:rFonts w:eastAsia="Calibri" w:cs="Calibri"/>
        </w:rPr>
        <w:t>«</w:t>
      </w:r>
      <w:r w:rsidR="009163EA">
        <w:rPr>
          <w:rFonts w:ascii="Calibri" w:eastAsia="Calibri" w:hAnsi="Calibri" w:cs="Calibri"/>
        </w:rPr>
        <w:t> </w:t>
      </w:r>
      <w:r w:rsidRPr="00556C7D">
        <w:rPr>
          <w:rFonts w:eastAsia="Calibri" w:cs="Calibri"/>
        </w:rPr>
        <w:t>Inclusive Skills</w:t>
      </w:r>
      <w:r w:rsidR="009163EA">
        <w:rPr>
          <w:rFonts w:ascii="Calibri" w:eastAsia="Calibri" w:hAnsi="Calibri" w:cs="Calibri"/>
        </w:rPr>
        <w:t> </w:t>
      </w:r>
      <w:r>
        <w:rPr>
          <w:rFonts w:eastAsia="Calibri" w:cs="Calibri"/>
        </w:rPr>
        <w:t xml:space="preserve">» et </w:t>
      </w:r>
      <w:r w:rsidRPr="00556C7D">
        <w:rPr>
          <w:rFonts w:eastAsia="Calibri" w:cs="Calibri"/>
        </w:rPr>
        <w:t xml:space="preserve">offre des formations conjointes aux entreprises et aux acteurs du secteur social, facilitant ainsi l’intégration professionnelle des </w:t>
      </w:r>
      <w:r w:rsidR="001D3E5C">
        <w:rPr>
          <w:rFonts w:eastAsia="Calibri" w:cs="Calibri"/>
        </w:rPr>
        <w:t>PSDH</w:t>
      </w:r>
      <w:r w:rsidRPr="00556C7D">
        <w:rPr>
          <w:rFonts w:eastAsia="Calibri" w:cs="Calibri"/>
        </w:rPr>
        <w:t>. Ces formations, organisées en sessions successives, permettent de renforcer les compétences nécessaires pour accompagner ces personnes vers l’emploi.</w:t>
      </w:r>
    </w:p>
    <w:p w14:paraId="35233F0A" w14:textId="77777777" w:rsidR="00BE5C27" w:rsidRDefault="00BE5C27" w:rsidP="00BE5C27">
      <w:pPr>
        <w:snapToGrid w:val="0"/>
        <w:rPr>
          <w:rFonts w:eastAsia="Calibri" w:cs="Calibri"/>
        </w:rPr>
      </w:pPr>
    </w:p>
    <w:p w14:paraId="2436270B" w14:textId="77777777" w:rsidR="00BE5C27" w:rsidRPr="00556C7D" w:rsidRDefault="00BE5C27" w:rsidP="00BE5C27">
      <w:pPr>
        <w:snapToGrid w:val="0"/>
        <w:rPr>
          <w:rFonts w:eastAsia="Calibri" w:cs="Calibri"/>
        </w:rPr>
      </w:pPr>
    </w:p>
    <w:p w14:paraId="4C84A49E" w14:textId="77777777" w:rsidR="00BE5C27" w:rsidRDefault="00BE5C27" w:rsidP="00BE5C27">
      <w:pPr>
        <w:snapToGrid w:val="0"/>
        <w:rPr>
          <w:rFonts w:eastAsia="Calibri" w:cs="Calibri"/>
        </w:rPr>
      </w:pPr>
      <w:r w:rsidRPr="00556C7D">
        <w:rPr>
          <w:rFonts w:eastAsia="Calibri" w:cs="Calibri"/>
        </w:rPr>
        <w:t>IMS Luxembourg propose également des formations payantes via sa</w:t>
      </w:r>
      <w:r w:rsidRPr="00556C7D">
        <w:rPr>
          <w:rFonts w:ascii="Calibri" w:eastAsia="Calibri" w:hAnsi="Calibri" w:cs="Calibri"/>
        </w:rPr>
        <w:t> </w:t>
      </w:r>
      <w:hyperlink r:id="rId80" w:tooltip="Lien vers site Internet &quot; imslux.lu &quot;" w:history="1">
        <w:r w:rsidRPr="00556C7D">
          <w:rPr>
            <w:rStyle w:val="Lienhypertexte"/>
            <w:rFonts w:eastAsia="Calibri" w:cs="Calibri"/>
          </w:rPr>
          <w:t>Sustainability Academy</w:t>
        </w:r>
      </w:hyperlink>
      <w:r w:rsidRPr="00556C7D">
        <w:rPr>
          <w:rFonts w:eastAsia="Calibri" w:cs="Calibri"/>
        </w:rPr>
        <w:t>, qui permettent aux entreprises de travailler avec des experts pour développer des stratégies inclusives sur mesure. Ces formations, adaptées aux besoins spécifiques des organisations, contribuent à créer une culture d’inclusion durable.</w:t>
      </w:r>
    </w:p>
    <w:p w14:paraId="17AC1027" w14:textId="77777777" w:rsidR="00BE5C27" w:rsidRDefault="00BE5C27" w:rsidP="00BE5C27">
      <w:pPr>
        <w:snapToGrid w:val="0"/>
        <w:rPr>
          <w:rFonts w:eastAsia="Calibri" w:cs="Calibri"/>
        </w:rPr>
      </w:pPr>
    </w:p>
    <w:p w14:paraId="3EF457F9" w14:textId="77777777" w:rsidR="00BE5C27" w:rsidRDefault="00BE5C27" w:rsidP="00BE5C27">
      <w:pPr>
        <w:snapToGrid w:val="0"/>
        <w:rPr>
          <w:rFonts w:eastAsia="Calibri" w:cs="Calibri"/>
        </w:rPr>
      </w:pPr>
    </w:p>
    <w:p w14:paraId="3EDFC0F3" w14:textId="77777777" w:rsidR="00BE5C27" w:rsidRDefault="00BE5C27" w:rsidP="00BE5C27">
      <w:pPr>
        <w:snapToGrid w:val="0"/>
        <w:rPr>
          <w:rFonts w:eastAsia="Calibri" w:cs="Calibri"/>
        </w:rPr>
      </w:pPr>
      <w:r>
        <w:rPr>
          <w:rFonts w:eastAsia="Calibri" w:cs="Calibri"/>
        </w:rPr>
        <w:t xml:space="preserve">Enfin </w:t>
      </w:r>
      <w:r w:rsidRPr="009D223E">
        <w:rPr>
          <w:rFonts w:eastAsia="Calibri" w:cs="Calibri"/>
        </w:rPr>
        <w:t xml:space="preserve">IMS Luxembourg assure la coordination et la promotion de </w:t>
      </w:r>
      <w:hyperlink r:id="rId81" w:tooltip="consulter le site IMS LUXEMBOURG" w:history="1">
        <w:r w:rsidRPr="009D223E">
          <w:rPr>
            <w:rStyle w:val="Lienhypertexte"/>
            <w:rFonts w:eastAsia="Calibri" w:cs="Calibri"/>
          </w:rPr>
          <w:t>La Charte de la Diversité Lëtzebuerg</w:t>
        </w:r>
      </w:hyperlink>
      <w:r w:rsidRPr="009D223E">
        <w:rPr>
          <w:rFonts w:eastAsia="Calibri" w:cs="Calibri"/>
        </w:rPr>
        <w:t xml:space="preserve"> au quotidien</w:t>
      </w:r>
      <w:r>
        <w:rPr>
          <w:rFonts w:eastAsia="Calibri" w:cs="Calibri"/>
        </w:rPr>
        <w:t xml:space="preserve">. </w:t>
      </w:r>
    </w:p>
    <w:p w14:paraId="28FA0DC9" w14:textId="77777777" w:rsidR="00BE5C27" w:rsidRDefault="00BE5C27" w:rsidP="00BE5C27">
      <w:pPr>
        <w:snapToGrid w:val="0"/>
        <w:rPr>
          <w:rFonts w:eastAsia="Calibri" w:cs="Calibri"/>
        </w:rPr>
      </w:pPr>
    </w:p>
    <w:p w14:paraId="1BEF93E4" w14:textId="77777777" w:rsidR="00BE5C27" w:rsidRDefault="00BE5C27" w:rsidP="00BE5C27">
      <w:pPr>
        <w:snapToGrid w:val="0"/>
        <w:rPr>
          <w:rFonts w:eastAsia="Calibri" w:cs="Calibri"/>
        </w:rPr>
      </w:pPr>
    </w:p>
    <w:p w14:paraId="51094A53" w14:textId="77777777" w:rsidR="00BE5C27" w:rsidRPr="009D223E" w:rsidRDefault="00BE5C27" w:rsidP="00BE5C27">
      <w:pPr>
        <w:snapToGrid w:val="0"/>
        <w:rPr>
          <w:rFonts w:eastAsia="Calibri" w:cs="Calibri"/>
        </w:rPr>
      </w:pPr>
      <w:r>
        <w:rPr>
          <w:rFonts w:eastAsia="Calibri" w:cs="Calibri"/>
        </w:rPr>
        <w:t xml:space="preserve">Cette Charte est </w:t>
      </w:r>
      <w:r w:rsidRPr="009D223E">
        <w:rPr>
          <w:rFonts w:eastAsia="Calibri" w:cs="Calibri"/>
        </w:rPr>
        <w:t>un texte d’engagement national</w:t>
      </w:r>
      <w:r w:rsidRPr="009D223E">
        <w:rPr>
          <w:rFonts w:ascii="Calibri" w:eastAsia="Calibri" w:hAnsi="Calibri" w:cs="Calibri"/>
        </w:rPr>
        <w:t xml:space="preserve"> </w:t>
      </w:r>
      <w:r w:rsidRPr="003F29A3">
        <w:rPr>
          <w:rFonts w:eastAsia="Calibri" w:cs="Calibri"/>
        </w:rPr>
        <w:t>proposé</w:t>
      </w:r>
      <w:r w:rsidRPr="009D223E">
        <w:rPr>
          <w:rFonts w:eastAsia="Calibri" w:cs="Calibri"/>
        </w:rPr>
        <w:t xml:space="preserve"> à la signature de toute organisation au Luxembourg souhaitant s’engager à agir en faveur de la promotion et de la gestion de la diversité par des actions concrètes allant au-delà des obligations légales.</w:t>
      </w:r>
    </w:p>
    <w:p w14:paraId="6C752A57" w14:textId="77777777" w:rsidR="00BE5C27" w:rsidRDefault="00BE5C27" w:rsidP="00BE5C27">
      <w:pPr>
        <w:snapToGrid w:val="0"/>
        <w:rPr>
          <w:rFonts w:eastAsia="Calibri" w:cs="Calibri"/>
        </w:rPr>
      </w:pPr>
    </w:p>
    <w:p w14:paraId="65E643CA" w14:textId="77777777" w:rsidR="00BE5C27" w:rsidRDefault="00BE5C27" w:rsidP="00BE5C27">
      <w:pPr>
        <w:snapToGrid w:val="0"/>
        <w:rPr>
          <w:rFonts w:eastAsia="Calibri" w:cs="Calibri"/>
        </w:rPr>
      </w:pPr>
    </w:p>
    <w:p w14:paraId="4DC383B5" w14:textId="0FFE031A" w:rsidR="00BE5C27" w:rsidRDefault="00BE5C27" w:rsidP="00BE5C27">
      <w:pPr>
        <w:snapToGrid w:val="0"/>
        <w:rPr>
          <w:rFonts w:eastAsia="Calibri" w:cs="Calibri"/>
        </w:rPr>
      </w:pPr>
      <w:r>
        <w:rPr>
          <w:rFonts w:eastAsia="Calibri" w:cs="Calibri"/>
        </w:rPr>
        <w:t>Elle est a</w:t>
      </w:r>
      <w:r w:rsidRPr="009D223E">
        <w:rPr>
          <w:rFonts w:eastAsia="Calibri" w:cs="Calibri"/>
        </w:rPr>
        <w:t>rticulée autour de 6</w:t>
      </w:r>
      <w:r w:rsidR="009163EA">
        <w:rPr>
          <w:rFonts w:ascii="Calibri" w:eastAsia="Calibri" w:hAnsi="Calibri" w:cs="Calibri"/>
        </w:rPr>
        <w:t> </w:t>
      </w:r>
      <w:r w:rsidRPr="009D223E">
        <w:rPr>
          <w:rFonts w:eastAsia="Calibri" w:cs="Calibri"/>
        </w:rPr>
        <w:t>articles,</w:t>
      </w:r>
      <w:r>
        <w:rPr>
          <w:rFonts w:eastAsia="Calibri" w:cs="Calibri"/>
        </w:rPr>
        <w:t xml:space="preserve"> qui</w:t>
      </w:r>
      <w:r w:rsidRPr="009D223E">
        <w:rPr>
          <w:rFonts w:eastAsia="Calibri" w:cs="Calibri"/>
        </w:rPr>
        <w:t xml:space="preserve"> guide</w:t>
      </w:r>
      <w:r w:rsidR="007440D4">
        <w:rPr>
          <w:rFonts w:eastAsia="Calibri" w:cs="Calibri"/>
        </w:rPr>
        <w:t>nt</w:t>
      </w:r>
      <w:r w:rsidRPr="009D223E">
        <w:rPr>
          <w:rFonts w:eastAsia="Calibri" w:cs="Calibri"/>
        </w:rPr>
        <w:t xml:space="preserve"> les organisations dans la mise en place de pratiques favorisant ainsi la cohésion et l’équité sociale par le biais de networks, workshops et conférences, en y associant l’ensemble de ses partenaires.</w:t>
      </w:r>
    </w:p>
    <w:p w14:paraId="60A0A319" w14:textId="77777777" w:rsidR="00BE5C27" w:rsidRDefault="00BE5C27" w:rsidP="00BE5C27">
      <w:pPr>
        <w:snapToGrid w:val="0"/>
        <w:rPr>
          <w:rFonts w:eastAsia="Calibri" w:cs="Calibri"/>
        </w:rPr>
      </w:pPr>
    </w:p>
    <w:p w14:paraId="0D9DE8F3" w14:textId="77777777" w:rsidR="00BE5C27" w:rsidRDefault="00BE5C27" w:rsidP="00BE5C27">
      <w:pPr>
        <w:snapToGrid w:val="0"/>
        <w:rPr>
          <w:rFonts w:eastAsia="Calibri" w:cs="Calibri"/>
        </w:rPr>
      </w:pPr>
    </w:p>
    <w:p w14:paraId="7DFE7735" w14:textId="7C957AF4" w:rsidR="00BE5C27" w:rsidRPr="009D223E" w:rsidRDefault="00BE5C27" w:rsidP="00BE5C27">
      <w:pPr>
        <w:snapToGrid w:val="0"/>
        <w:rPr>
          <w:rFonts w:eastAsia="Calibri" w:cs="Calibri"/>
        </w:rPr>
      </w:pPr>
      <w:r>
        <w:rPr>
          <w:rFonts w:eastAsia="Calibri" w:cs="Calibri"/>
        </w:rPr>
        <w:t>E</w:t>
      </w:r>
      <w:r w:rsidRPr="00EC28E5">
        <w:rPr>
          <w:rFonts w:eastAsia="Calibri" w:cs="Calibri"/>
        </w:rPr>
        <w:t>lle est active depuis plus de 10</w:t>
      </w:r>
      <w:r w:rsidR="009163EA">
        <w:rPr>
          <w:rFonts w:ascii="Calibri" w:eastAsia="Calibri" w:hAnsi="Calibri" w:cs="Calibri"/>
        </w:rPr>
        <w:t> </w:t>
      </w:r>
      <w:r w:rsidRPr="00EC28E5">
        <w:rPr>
          <w:rFonts w:eastAsia="Calibri" w:cs="Calibri"/>
        </w:rPr>
        <w:t xml:space="preserve">ans et reconnue pour ses initiatives comme </w:t>
      </w:r>
      <w:hyperlink r:id="rId82" w:tooltip="Lien versite Internet &quot; chartediversite.lu &quot;" w:history="1">
        <w:r w:rsidRPr="009D223E">
          <w:rPr>
            <w:rStyle w:val="Lienhypertexte"/>
            <w:rFonts w:eastAsia="Calibri" w:cs="Calibri"/>
          </w:rPr>
          <w:t>le Diversity Day</w:t>
        </w:r>
      </w:hyperlink>
      <w:r w:rsidRPr="00EC28E5">
        <w:rPr>
          <w:rFonts w:eastAsia="Calibri" w:cs="Calibri"/>
        </w:rPr>
        <w:t xml:space="preserve"> et les </w:t>
      </w:r>
      <w:hyperlink r:id="rId83" w:tooltip="Lien vers site Internet &quot; chartediversite.lu &quot;" w:history="1">
        <w:r w:rsidRPr="009D223E">
          <w:rPr>
            <w:rStyle w:val="Lienhypertexte"/>
            <w:rFonts w:eastAsia="Calibri" w:cs="Calibri"/>
          </w:rPr>
          <w:t>Diversity Awards</w:t>
        </w:r>
      </w:hyperlink>
      <w:r w:rsidRPr="00EC28E5">
        <w:rPr>
          <w:rFonts w:eastAsia="Calibri" w:cs="Calibri"/>
        </w:rPr>
        <w:t>. Avec plus de 328</w:t>
      </w:r>
      <w:r w:rsidR="009163EA">
        <w:rPr>
          <w:rFonts w:ascii="Calibri" w:eastAsia="Calibri" w:hAnsi="Calibri" w:cs="Calibri"/>
        </w:rPr>
        <w:t> </w:t>
      </w:r>
      <w:r w:rsidRPr="00EC28E5">
        <w:rPr>
          <w:rFonts w:eastAsia="Calibri" w:cs="Calibri"/>
        </w:rPr>
        <w:t>signataires représentant 22</w:t>
      </w:r>
      <w:r w:rsidR="009163EA">
        <w:rPr>
          <w:rFonts w:ascii="Calibri" w:eastAsia="Calibri" w:hAnsi="Calibri" w:cs="Calibri"/>
        </w:rPr>
        <w:t> </w:t>
      </w:r>
      <w:r w:rsidRPr="00EC28E5">
        <w:rPr>
          <w:rFonts w:eastAsia="Calibri" w:cs="Calibri"/>
        </w:rPr>
        <w:t>% de la masse salariale nationale, elle joue un rôle clé dans la promotion de la diversité et de l’inclusion.</w:t>
      </w:r>
    </w:p>
    <w:p w14:paraId="263030A7" w14:textId="77777777" w:rsidR="00BE5C27" w:rsidRPr="009D223E" w:rsidRDefault="00BE5C27" w:rsidP="00BE5C27">
      <w:pPr>
        <w:snapToGrid w:val="0"/>
        <w:rPr>
          <w:rFonts w:eastAsia="Calibri" w:cs="Calibri"/>
        </w:rPr>
      </w:pPr>
    </w:p>
    <w:p w14:paraId="21C74F03" w14:textId="77777777" w:rsidR="00BE5C27" w:rsidRDefault="00BE5C27" w:rsidP="00BE5C27">
      <w:pPr>
        <w:snapToGrid w:val="0"/>
        <w:rPr>
          <w:rFonts w:eastAsia="Calibri" w:cs="Calibri"/>
        </w:rPr>
      </w:pPr>
    </w:p>
    <w:p w14:paraId="762EDF7B" w14:textId="77777777" w:rsidR="00BE5C27" w:rsidRDefault="00BE5C27" w:rsidP="00BE5C27">
      <w:pPr>
        <w:snapToGrid w:val="0"/>
        <w:rPr>
          <w:rFonts w:eastAsia="Calibri" w:cs="Calibri"/>
        </w:rPr>
      </w:pPr>
      <w:r w:rsidRPr="00556C7D">
        <w:rPr>
          <w:rFonts w:eastAsia="Calibri" w:cs="Calibri"/>
        </w:rPr>
        <w:t>En combinant des outils d’évaluation rigoureux, des formations pratiques, des supports visuels engageants et des projets de mentorat, IMS sensibilise non seulement les managers, mais aussi l’ensemble des collaborateurs. Ces actions visent à bâtir des environnements de travail où chaque individu, quelles que soient ses capacités, peut contribuer pleinement et évoluer dans un cadre respectueux et valorisant.</w:t>
      </w:r>
    </w:p>
    <w:p w14:paraId="7F407721" w14:textId="77777777" w:rsidR="00BE5C27" w:rsidRDefault="00BE5C27" w:rsidP="00BE5C27">
      <w:pPr>
        <w:snapToGrid w:val="0"/>
        <w:rPr>
          <w:rFonts w:eastAsia="Calibri" w:cs="Calibri"/>
        </w:rPr>
      </w:pPr>
    </w:p>
    <w:p w14:paraId="67271A28" w14:textId="77777777" w:rsidR="00BE5C27" w:rsidRPr="002876F8" w:rsidRDefault="00BE5C27" w:rsidP="00BE5C27">
      <w:pPr>
        <w:snapToGrid w:val="0"/>
        <w:rPr>
          <w:rFonts w:eastAsia="Calibri" w:cs="Calibri"/>
        </w:rPr>
      </w:pPr>
    </w:p>
    <w:p w14:paraId="62236365" w14:textId="06DC29C9" w:rsidR="00BE5C27" w:rsidRPr="000C1CEE" w:rsidRDefault="00CE34D5" w:rsidP="00C55063">
      <w:pPr>
        <w:pStyle w:val="Titre3"/>
        <w:numPr>
          <w:ilvl w:val="1"/>
          <w:numId w:val="5"/>
        </w:numPr>
        <w:rPr>
          <w:rFonts w:eastAsia="Calibri"/>
        </w:rPr>
      </w:pPr>
      <w:hyperlink r:id="rId84" w:tooltip="consulter le site Competence Centre" w:history="1">
        <w:r w:rsidR="00BE5C27" w:rsidRPr="000C1CEE">
          <w:rPr>
            <w:rStyle w:val="Lienhypertexte"/>
            <w:rFonts w:eastAsia="Calibri" w:cs="Calibri"/>
          </w:rPr>
          <w:t>Le Competence Centre de l'Université du Luxembourg</w:t>
        </w:r>
      </w:hyperlink>
      <w:r w:rsidR="00BE5C27" w:rsidRPr="000C1CEE">
        <w:rPr>
          <w:rFonts w:eastAsia="Calibri"/>
        </w:rPr>
        <w:t xml:space="preserve"> </w:t>
      </w:r>
    </w:p>
    <w:p w14:paraId="02A904FE" w14:textId="77777777" w:rsidR="00BE5C27" w:rsidRDefault="00BE5C27" w:rsidP="00BE5C27">
      <w:pPr>
        <w:pBdr>
          <w:top w:val="nil"/>
          <w:left w:val="nil"/>
          <w:bottom w:val="nil"/>
          <w:right w:val="nil"/>
          <w:between w:val="nil"/>
        </w:pBdr>
        <w:snapToGrid w:val="0"/>
        <w:rPr>
          <w:rFonts w:eastAsia="Calibri" w:cs="Calibri"/>
        </w:rPr>
      </w:pPr>
    </w:p>
    <w:p w14:paraId="29313BF2" w14:textId="77777777" w:rsidR="00BE5C27" w:rsidRDefault="00BE5C27" w:rsidP="00BE5C27">
      <w:pPr>
        <w:pBdr>
          <w:top w:val="nil"/>
          <w:left w:val="nil"/>
          <w:bottom w:val="nil"/>
          <w:right w:val="nil"/>
          <w:between w:val="nil"/>
        </w:pBdr>
        <w:snapToGrid w:val="0"/>
        <w:rPr>
          <w:rFonts w:eastAsia="Calibri" w:cs="Calibri"/>
        </w:rPr>
      </w:pPr>
    </w:p>
    <w:p w14:paraId="60D58B2E" w14:textId="77777777" w:rsidR="00BE5C27" w:rsidRDefault="00BE5C27" w:rsidP="00BE5C27">
      <w:pPr>
        <w:pBdr>
          <w:top w:val="nil"/>
          <w:left w:val="nil"/>
          <w:bottom w:val="nil"/>
          <w:right w:val="nil"/>
          <w:between w:val="nil"/>
        </w:pBdr>
        <w:snapToGrid w:val="0"/>
        <w:rPr>
          <w:rFonts w:eastAsia="Calibri" w:cs="Calibri"/>
        </w:rPr>
      </w:pPr>
      <w:r>
        <w:rPr>
          <w:rFonts w:eastAsia="Calibri" w:cs="Calibri"/>
        </w:rPr>
        <w:t>Le Competence centre de l’Université du Luxembourg p</w:t>
      </w:r>
      <w:r w:rsidRPr="002876F8">
        <w:rPr>
          <w:rFonts w:eastAsia="Calibri" w:cs="Calibri"/>
        </w:rPr>
        <w:t xml:space="preserve">ropose une large gamme de formations continues dans divers domaines, y compris des programmes axés sur l'inclusion et la gestion des équipes diversifiées. </w:t>
      </w:r>
    </w:p>
    <w:p w14:paraId="7B495380" w14:textId="77777777" w:rsidR="00BE5C27" w:rsidRDefault="00BE5C27" w:rsidP="00BE5C27">
      <w:pPr>
        <w:pBdr>
          <w:top w:val="nil"/>
          <w:left w:val="nil"/>
          <w:bottom w:val="nil"/>
          <w:right w:val="nil"/>
          <w:between w:val="nil"/>
        </w:pBdr>
        <w:snapToGrid w:val="0"/>
        <w:rPr>
          <w:rFonts w:eastAsia="Calibri" w:cs="Calibri"/>
        </w:rPr>
      </w:pPr>
    </w:p>
    <w:p w14:paraId="47155600" w14:textId="77777777" w:rsidR="00BE5C27" w:rsidRDefault="00BE5C27" w:rsidP="00BE5C27">
      <w:pPr>
        <w:pBdr>
          <w:top w:val="nil"/>
          <w:left w:val="nil"/>
          <w:bottom w:val="nil"/>
          <w:right w:val="nil"/>
          <w:between w:val="nil"/>
        </w:pBdr>
        <w:snapToGrid w:val="0"/>
        <w:rPr>
          <w:rFonts w:eastAsia="Calibri" w:cs="Calibri"/>
        </w:rPr>
      </w:pPr>
    </w:p>
    <w:p w14:paraId="18912B9F" w14:textId="1EC9C8A6" w:rsidR="00BE5C27" w:rsidRDefault="00BE5C27" w:rsidP="00BE5C27">
      <w:pPr>
        <w:snapToGrid w:val="0"/>
        <w:rPr>
          <w:rFonts w:eastAsia="Calibri" w:cs="Calibri"/>
        </w:rPr>
      </w:pPr>
      <w:r>
        <w:rPr>
          <w:rFonts w:eastAsia="Calibri" w:cs="Calibri"/>
        </w:rPr>
        <w:t>Il organise, en particulier</w:t>
      </w:r>
      <w:r w:rsidR="007440D4">
        <w:rPr>
          <w:rFonts w:eastAsia="Calibri" w:cs="Calibri"/>
        </w:rPr>
        <w:t>,</w:t>
      </w:r>
      <w:r>
        <w:rPr>
          <w:rFonts w:eastAsia="Calibri" w:cs="Calibri"/>
        </w:rPr>
        <w:t xml:space="preserve"> une </w:t>
      </w:r>
      <w:hyperlink r:id="rId85" w:tooltip="Lien vers site &quot;Internet &quot; www.competence.lu &quot;" w:history="1">
        <w:r w:rsidRPr="001D7EE0">
          <w:rPr>
            <w:rStyle w:val="Lienhypertexte"/>
            <w:rFonts w:eastAsia="Calibri" w:cs="Calibri"/>
          </w:rPr>
          <w:t>formation Neurosciences et handicap</w:t>
        </w:r>
      </w:hyperlink>
      <w:r>
        <w:rPr>
          <w:rFonts w:eastAsia="Calibri" w:cs="Calibri"/>
        </w:rPr>
        <w:t xml:space="preserve"> qui </w:t>
      </w:r>
      <w:r w:rsidRPr="002876F8">
        <w:rPr>
          <w:rFonts w:eastAsia="Calibri" w:cs="Calibri"/>
        </w:rPr>
        <w:t xml:space="preserve">vise à sensibiliser les professionnels de l'accompagnement et de l'inclusion des </w:t>
      </w:r>
      <w:r w:rsidR="001D3E5C">
        <w:rPr>
          <w:rFonts w:eastAsia="Calibri" w:cs="Calibri"/>
        </w:rPr>
        <w:t>PSDH</w:t>
      </w:r>
      <w:r w:rsidRPr="002876F8">
        <w:rPr>
          <w:rFonts w:eastAsia="Calibri" w:cs="Calibri"/>
        </w:rPr>
        <w:t xml:space="preserve"> à l'apport des neurosciences. </w:t>
      </w:r>
    </w:p>
    <w:p w14:paraId="144342A3" w14:textId="77777777" w:rsidR="00BE5C27" w:rsidRDefault="00BE5C27" w:rsidP="00BE5C27">
      <w:pPr>
        <w:snapToGrid w:val="0"/>
        <w:rPr>
          <w:rFonts w:eastAsia="Calibri" w:cs="Calibri"/>
        </w:rPr>
      </w:pPr>
    </w:p>
    <w:p w14:paraId="736032D1" w14:textId="77777777" w:rsidR="00BE5C27" w:rsidRDefault="00BE5C27" w:rsidP="00BE5C27">
      <w:pPr>
        <w:snapToGrid w:val="0"/>
        <w:rPr>
          <w:rFonts w:eastAsia="Calibri" w:cs="Calibri"/>
        </w:rPr>
      </w:pPr>
    </w:p>
    <w:p w14:paraId="4C8A6054" w14:textId="3E2357BB" w:rsidR="00BE5C27" w:rsidRDefault="00BE5C27" w:rsidP="00BE5C27">
      <w:pPr>
        <w:snapToGrid w:val="0"/>
        <w:rPr>
          <w:rFonts w:eastAsia="Calibri" w:cs="Calibri"/>
        </w:rPr>
      </w:pPr>
      <w:r w:rsidRPr="002876F8">
        <w:rPr>
          <w:rFonts w:eastAsia="Calibri" w:cs="Calibri"/>
        </w:rPr>
        <w:t xml:space="preserve">Elle peut également s’adresser à des cadres et personnel d’entreprise pour aborder les spécificités et les besoins des personnes en fonction de leurs limitations d'activités et de participation sociale. </w:t>
      </w:r>
    </w:p>
    <w:p w14:paraId="739E5FA3" w14:textId="77777777" w:rsidR="00BE5C27" w:rsidRPr="001D7EE0" w:rsidRDefault="00BE5C27" w:rsidP="00BE5C27">
      <w:pPr>
        <w:pBdr>
          <w:top w:val="nil"/>
          <w:left w:val="nil"/>
          <w:bottom w:val="nil"/>
          <w:right w:val="nil"/>
          <w:between w:val="nil"/>
        </w:pBdr>
        <w:snapToGrid w:val="0"/>
        <w:rPr>
          <w:rFonts w:eastAsia="Calibri" w:cs="Calibri"/>
        </w:rPr>
      </w:pPr>
    </w:p>
    <w:p w14:paraId="1DC7EA5A" w14:textId="77777777" w:rsidR="00BE5C27" w:rsidRDefault="00BE5C27" w:rsidP="00BE5C27">
      <w:pPr>
        <w:pBdr>
          <w:top w:val="nil"/>
          <w:left w:val="nil"/>
          <w:bottom w:val="nil"/>
          <w:right w:val="nil"/>
          <w:between w:val="nil"/>
        </w:pBdr>
        <w:snapToGrid w:val="0"/>
        <w:rPr>
          <w:rFonts w:eastAsia="Calibri" w:cs="Calibri"/>
        </w:rPr>
      </w:pPr>
    </w:p>
    <w:p w14:paraId="19763505" w14:textId="359D22A7" w:rsidR="00BE5C27" w:rsidRPr="002876F8" w:rsidRDefault="00BE5C27" w:rsidP="00BE5C27">
      <w:pPr>
        <w:pBdr>
          <w:top w:val="nil"/>
          <w:left w:val="nil"/>
          <w:bottom w:val="nil"/>
          <w:right w:val="nil"/>
          <w:between w:val="nil"/>
        </w:pBdr>
        <w:snapToGrid w:val="0"/>
        <w:rPr>
          <w:rFonts w:eastAsia="Calibri" w:cs="Calibri"/>
        </w:rPr>
      </w:pPr>
      <w:r w:rsidRPr="002876F8">
        <w:rPr>
          <w:rFonts w:eastAsia="Calibri" w:cs="Calibri"/>
        </w:rPr>
        <w:t xml:space="preserve">Ces formations sont adaptées aux besoins du marché du travail luxembourgeois et sont souvent conçues pour répondre aux défis actuels des entreprises, y compris l'inclusion des </w:t>
      </w:r>
      <w:r w:rsidR="001D3E5C">
        <w:rPr>
          <w:rFonts w:eastAsia="Calibri" w:cs="Calibri"/>
        </w:rPr>
        <w:t>PSDH</w:t>
      </w:r>
      <w:r w:rsidRPr="002876F8">
        <w:rPr>
          <w:rFonts w:eastAsia="Calibri" w:cs="Calibri"/>
        </w:rPr>
        <w:t>.</w:t>
      </w:r>
    </w:p>
    <w:p w14:paraId="66DCCEBD" w14:textId="77777777" w:rsidR="00BE5C27" w:rsidRDefault="00BE5C27" w:rsidP="00BE5C27">
      <w:pPr>
        <w:pBdr>
          <w:top w:val="nil"/>
          <w:left w:val="nil"/>
          <w:bottom w:val="nil"/>
          <w:right w:val="nil"/>
          <w:between w:val="nil"/>
        </w:pBdr>
        <w:snapToGrid w:val="0"/>
        <w:rPr>
          <w:rFonts w:eastAsia="Calibri" w:cs="Calibri"/>
        </w:rPr>
      </w:pPr>
    </w:p>
    <w:p w14:paraId="3FF42544" w14:textId="77777777" w:rsidR="00BE5C27" w:rsidRPr="002876F8" w:rsidRDefault="00BE5C27" w:rsidP="00BE5C27">
      <w:pPr>
        <w:pBdr>
          <w:top w:val="nil"/>
          <w:left w:val="nil"/>
          <w:bottom w:val="nil"/>
          <w:right w:val="nil"/>
          <w:between w:val="nil"/>
        </w:pBdr>
        <w:snapToGrid w:val="0"/>
        <w:rPr>
          <w:rFonts w:eastAsia="Calibri" w:cs="Calibri"/>
        </w:rPr>
      </w:pPr>
    </w:p>
    <w:p w14:paraId="14467E2B" w14:textId="591253C6" w:rsidR="00BE5C27" w:rsidRPr="000C1CEE" w:rsidRDefault="00CE34D5" w:rsidP="00C55063">
      <w:pPr>
        <w:pStyle w:val="Titre3"/>
        <w:numPr>
          <w:ilvl w:val="1"/>
          <w:numId w:val="5"/>
        </w:numPr>
        <w:rPr>
          <w:rFonts w:eastAsia="Calibri"/>
        </w:rPr>
      </w:pPr>
      <w:hyperlink r:id="rId86" w:tooltip="consulter le site esst" w:history="1">
        <w:r w:rsidR="00BE5C27" w:rsidRPr="000C1CEE">
          <w:rPr>
            <w:rStyle w:val="Lienhypertexte"/>
            <w:rFonts w:eastAsia="Calibri" w:cs="Calibri"/>
          </w:rPr>
          <w:t>Handicap au travail</w:t>
        </w:r>
        <w:r w:rsidR="009163EA" w:rsidRPr="000C1CEE">
          <w:rPr>
            <w:rStyle w:val="Lienhypertexte"/>
            <w:rFonts w:ascii="Calibri" w:eastAsia="Calibri" w:hAnsi="Calibri" w:cs="Calibri"/>
          </w:rPr>
          <w:t> </w:t>
        </w:r>
        <w:r w:rsidR="00BE5C27" w:rsidRPr="000C1CEE">
          <w:rPr>
            <w:rStyle w:val="Lienhypertexte"/>
            <w:rFonts w:eastAsia="Calibri" w:cs="Calibri"/>
          </w:rPr>
          <w:t>: apprendre, comprendre et s’engager</w:t>
        </w:r>
        <w:r w:rsidR="009163EA" w:rsidRPr="000C1CEE">
          <w:rPr>
            <w:rStyle w:val="Lienhypertexte"/>
            <w:rFonts w:eastAsia="Calibri" w:cs="Calibri"/>
          </w:rPr>
          <w:t> </w:t>
        </w:r>
        <w:r w:rsidR="00BE5C27" w:rsidRPr="000C1CEE">
          <w:rPr>
            <w:rStyle w:val="Lienhypertexte"/>
            <w:rFonts w:eastAsia="Calibri" w:cs="Calibri"/>
          </w:rPr>
          <w:t>!</w:t>
        </w:r>
      </w:hyperlink>
      <w:r w:rsidR="00BE5C27" w:rsidRPr="000C1CEE">
        <w:rPr>
          <w:rFonts w:eastAsia="Calibri"/>
        </w:rPr>
        <w:t xml:space="preserve"> </w:t>
      </w:r>
    </w:p>
    <w:p w14:paraId="6F62F0A4" w14:textId="77777777" w:rsidR="00BE5C27" w:rsidRDefault="00BE5C27" w:rsidP="00BE5C27">
      <w:pPr>
        <w:snapToGrid w:val="0"/>
        <w:rPr>
          <w:rFonts w:eastAsia="Calibri" w:cs="Calibri"/>
          <w:b/>
        </w:rPr>
      </w:pPr>
    </w:p>
    <w:p w14:paraId="41B6A62F" w14:textId="77777777" w:rsidR="00BE5C27" w:rsidRDefault="00BE5C27" w:rsidP="00BE5C27">
      <w:pPr>
        <w:snapToGrid w:val="0"/>
        <w:rPr>
          <w:rFonts w:eastAsia="Calibri" w:cs="Calibri"/>
          <w:b/>
        </w:rPr>
      </w:pPr>
    </w:p>
    <w:p w14:paraId="1712346A" w14:textId="77777777" w:rsidR="00BE5C27" w:rsidRDefault="00BE5C27" w:rsidP="00BE5C27">
      <w:pPr>
        <w:snapToGrid w:val="0"/>
        <w:rPr>
          <w:rFonts w:eastAsia="Calibri" w:cs="Calibri"/>
        </w:rPr>
      </w:pPr>
      <w:r w:rsidRPr="002876F8">
        <w:rPr>
          <w:rFonts w:eastAsia="Calibri" w:cs="Calibri"/>
        </w:rPr>
        <w:t xml:space="preserve">Cette formation organisée par la Sécurité et la Santé au Travail au Luxembourg a pour objectif de sensibiliser les entreprises, tous secteurs confondus, aux enjeux liés au handicap et de les informer sur les solutions pour favoriser l'insertion professionnelle et le maintien en emploi des travailleurs handicapés. </w:t>
      </w:r>
    </w:p>
    <w:p w14:paraId="30718A18" w14:textId="77777777" w:rsidR="00BE5C27" w:rsidRDefault="00BE5C27" w:rsidP="00BE5C27">
      <w:pPr>
        <w:snapToGrid w:val="0"/>
        <w:rPr>
          <w:rFonts w:eastAsia="Calibri" w:cs="Calibri"/>
        </w:rPr>
      </w:pPr>
    </w:p>
    <w:p w14:paraId="0ECB8E6B" w14:textId="77777777" w:rsidR="00BE5C27" w:rsidRDefault="00BE5C27" w:rsidP="00BE5C27">
      <w:pPr>
        <w:snapToGrid w:val="0"/>
        <w:rPr>
          <w:rFonts w:eastAsia="Calibri" w:cs="Calibri"/>
        </w:rPr>
      </w:pPr>
    </w:p>
    <w:p w14:paraId="32234E3A" w14:textId="77777777" w:rsidR="00BE5C27" w:rsidRDefault="00BE5C27" w:rsidP="00BE5C27">
      <w:pPr>
        <w:snapToGrid w:val="0"/>
        <w:rPr>
          <w:rFonts w:eastAsia="Calibri" w:cs="Calibri"/>
        </w:rPr>
      </w:pPr>
      <w:r w:rsidRPr="002876F8">
        <w:rPr>
          <w:rFonts w:eastAsia="Calibri" w:cs="Calibri"/>
        </w:rPr>
        <w:t xml:space="preserve">Elle permet aux entreprises de comprendre les différentes facettes du handicap, incluant les types de handicaps, le handicap invisible, et le lien entre vieillissement et handicap. </w:t>
      </w:r>
    </w:p>
    <w:p w14:paraId="0F7CD91F" w14:textId="77777777" w:rsidR="00BE5C27" w:rsidRDefault="00BE5C27" w:rsidP="00BE5C27">
      <w:pPr>
        <w:snapToGrid w:val="0"/>
        <w:rPr>
          <w:rFonts w:eastAsia="Calibri" w:cs="Calibri"/>
        </w:rPr>
      </w:pPr>
    </w:p>
    <w:p w14:paraId="43A229C4" w14:textId="77777777" w:rsidR="00BE5C27" w:rsidRDefault="00BE5C27" w:rsidP="00BE5C27">
      <w:pPr>
        <w:snapToGrid w:val="0"/>
        <w:rPr>
          <w:rFonts w:eastAsia="Calibri" w:cs="Calibri"/>
        </w:rPr>
      </w:pPr>
    </w:p>
    <w:p w14:paraId="3F292430" w14:textId="77777777" w:rsidR="00BE5C27" w:rsidRDefault="00BE5C27" w:rsidP="00BE5C27">
      <w:pPr>
        <w:snapToGrid w:val="0"/>
        <w:rPr>
          <w:rFonts w:eastAsia="Calibri" w:cs="Calibri"/>
        </w:rPr>
      </w:pPr>
      <w:r w:rsidRPr="002876F8">
        <w:rPr>
          <w:rFonts w:eastAsia="Calibri" w:cs="Calibri"/>
        </w:rPr>
        <w:t xml:space="preserve">Les participants explorent des stratégies pour sensibiliser les PME, reconnaître le statut de travailleur handicapé, favoriser leur recrutement, et valoriser leurs ressources humaines. </w:t>
      </w:r>
    </w:p>
    <w:p w14:paraId="285E1311" w14:textId="77777777" w:rsidR="00BE5C27" w:rsidRDefault="00BE5C27" w:rsidP="00BE5C27">
      <w:pPr>
        <w:snapToGrid w:val="0"/>
        <w:rPr>
          <w:rFonts w:eastAsia="Calibri" w:cs="Calibri"/>
        </w:rPr>
      </w:pPr>
    </w:p>
    <w:p w14:paraId="3C0E2D8C" w14:textId="77777777" w:rsidR="00BE5C27" w:rsidRDefault="00BE5C27" w:rsidP="00BE5C27">
      <w:pPr>
        <w:snapToGrid w:val="0"/>
        <w:rPr>
          <w:rFonts w:eastAsia="Calibri" w:cs="Calibri"/>
        </w:rPr>
      </w:pPr>
    </w:p>
    <w:p w14:paraId="06F61A72" w14:textId="77777777" w:rsidR="00BE5C27" w:rsidRDefault="00BE5C27" w:rsidP="00BE5C27">
      <w:pPr>
        <w:snapToGrid w:val="0"/>
        <w:rPr>
          <w:rFonts w:eastAsia="Calibri" w:cs="Calibri"/>
        </w:rPr>
      </w:pPr>
      <w:r w:rsidRPr="002876F8">
        <w:rPr>
          <w:rFonts w:eastAsia="Calibri" w:cs="Calibri"/>
        </w:rPr>
        <w:lastRenderedPageBreak/>
        <w:t xml:space="preserve">Des outils sont proposés pour communiquer efficacement sur le handicap, définir le rôle du référent handicap, et adapter les formations aux compétences spécifiques des collaborateurs. </w:t>
      </w:r>
    </w:p>
    <w:p w14:paraId="2A613EF0" w14:textId="77777777" w:rsidR="00BE5C27" w:rsidRDefault="00BE5C27" w:rsidP="00BE5C27">
      <w:pPr>
        <w:snapToGrid w:val="0"/>
        <w:rPr>
          <w:rFonts w:eastAsia="Calibri" w:cs="Calibri"/>
        </w:rPr>
      </w:pPr>
    </w:p>
    <w:p w14:paraId="6FB84784" w14:textId="77777777" w:rsidR="00BE5C27" w:rsidRDefault="00BE5C27" w:rsidP="00BE5C27">
      <w:pPr>
        <w:snapToGrid w:val="0"/>
        <w:rPr>
          <w:rFonts w:eastAsia="Calibri" w:cs="Calibri"/>
        </w:rPr>
      </w:pPr>
    </w:p>
    <w:p w14:paraId="0B9C73FD" w14:textId="77777777" w:rsidR="00BE5C27" w:rsidRDefault="00BE5C27" w:rsidP="00BE5C27">
      <w:pPr>
        <w:snapToGrid w:val="0"/>
        <w:rPr>
          <w:rFonts w:eastAsia="Calibri" w:cs="Calibri"/>
        </w:rPr>
      </w:pPr>
      <w:r w:rsidRPr="002876F8">
        <w:rPr>
          <w:rFonts w:eastAsia="Calibri" w:cs="Calibri"/>
        </w:rPr>
        <w:t xml:space="preserve">Enfin, la formation aborde la mise en œuvre d'une politique de maintien dans l'emploi via des aménagements ergonomiques et psychologiques, les aides financières disponibles, et la collaboration avec des acteurs clés. </w:t>
      </w:r>
    </w:p>
    <w:p w14:paraId="0C1A6D15" w14:textId="77777777" w:rsidR="00BE5C27" w:rsidRDefault="00BE5C27" w:rsidP="00BE5C27">
      <w:pPr>
        <w:snapToGrid w:val="0"/>
        <w:rPr>
          <w:rFonts w:eastAsia="Calibri" w:cs="Calibri"/>
        </w:rPr>
      </w:pPr>
    </w:p>
    <w:p w14:paraId="6CD76CA2" w14:textId="77777777" w:rsidR="00BE5C27" w:rsidRDefault="00BE5C27" w:rsidP="00BE5C27">
      <w:pPr>
        <w:snapToGrid w:val="0"/>
        <w:rPr>
          <w:rFonts w:eastAsia="Calibri" w:cs="Calibri"/>
        </w:rPr>
      </w:pPr>
    </w:p>
    <w:p w14:paraId="1F6F70EC" w14:textId="77777777" w:rsidR="00BE5C27" w:rsidRPr="002876F8" w:rsidRDefault="00BE5C27" w:rsidP="00BE5C27">
      <w:pPr>
        <w:snapToGrid w:val="0"/>
        <w:rPr>
          <w:rFonts w:eastAsia="Calibri" w:cs="Calibri"/>
        </w:rPr>
      </w:pPr>
      <w:r w:rsidRPr="002876F8">
        <w:rPr>
          <w:rFonts w:eastAsia="Calibri" w:cs="Calibri"/>
        </w:rPr>
        <w:t>Grâce à des apports théoriques, des échanges et des exercices pratiques, les entreprises repartent avec des connaissances solides et des actions concrètes pour une inclusion durable.</w:t>
      </w:r>
    </w:p>
    <w:p w14:paraId="114BE122" w14:textId="77777777" w:rsidR="00BE5C27" w:rsidRDefault="00BE5C27" w:rsidP="00BE5C27">
      <w:pPr>
        <w:snapToGrid w:val="0"/>
        <w:rPr>
          <w:rFonts w:eastAsia="Calibri" w:cs="Calibri"/>
        </w:rPr>
      </w:pPr>
    </w:p>
    <w:p w14:paraId="27088F33" w14:textId="77777777" w:rsidR="00BE5C27" w:rsidRPr="002876F8" w:rsidRDefault="00BE5C27" w:rsidP="00BE5C27">
      <w:pPr>
        <w:snapToGrid w:val="0"/>
        <w:rPr>
          <w:rFonts w:eastAsia="Calibri" w:cs="Calibri"/>
        </w:rPr>
      </w:pPr>
    </w:p>
    <w:p w14:paraId="0E6A53B3" w14:textId="2DC28AB4" w:rsidR="00BE5C27" w:rsidRPr="000C1CEE" w:rsidRDefault="00CE34D5" w:rsidP="00C55063">
      <w:pPr>
        <w:pStyle w:val="Titre3"/>
        <w:numPr>
          <w:ilvl w:val="1"/>
          <w:numId w:val="5"/>
        </w:numPr>
        <w:rPr>
          <w:rFonts w:eastAsia="Calibri"/>
          <w:lang w:val="en-US"/>
        </w:rPr>
      </w:pPr>
      <w:hyperlink r:id="rId87" w:tooltip="consulter le site lifelong-learning.lu" w:history="1">
        <w:r w:rsidR="00BE5C27" w:rsidRPr="000C1CEE">
          <w:rPr>
            <w:rStyle w:val="Lienhypertexte"/>
            <w:rFonts w:eastAsia="Calibri" w:cs="Calibri"/>
            <w:lang w:val="en-US"/>
          </w:rPr>
          <w:t>Le portail lifelong-learning.lu</w:t>
        </w:r>
      </w:hyperlink>
      <w:r w:rsidR="00BE5C27" w:rsidRPr="000C1CEE">
        <w:rPr>
          <w:rFonts w:eastAsia="Calibri"/>
          <w:lang w:val="en-US"/>
        </w:rPr>
        <w:t xml:space="preserve"> </w:t>
      </w:r>
    </w:p>
    <w:p w14:paraId="2019A809" w14:textId="77777777" w:rsidR="00BE5C27" w:rsidRPr="003F29A3" w:rsidRDefault="00BE5C27" w:rsidP="00BE5C27">
      <w:pPr>
        <w:snapToGrid w:val="0"/>
        <w:rPr>
          <w:rFonts w:eastAsia="Calibri" w:cs="Calibri"/>
          <w:lang w:val="en-US"/>
        </w:rPr>
      </w:pPr>
    </w:p>
    <w:p w14:paraId="135028FB" w14:textId="77777777" w:rsidR="00BE5C27" w:rsidRPr="003F29A3" w:rsidRDefault="00BE5C27" w:rsidP="00BE5C27">
      <w:pPr>
        <w:snapToGrid w:val="0"/>
        <w:rPr>
          <w:rFonts w:eastAsia="Calibri" w:cs="Calibri"/>
          <w:lang w:val="en-US"/>
        </w:rPr>
      </w:pPr>
    </w:p>
    <w:p w14:paraId="0540D225" w14:textId="77777777" w:rsidR="00BE5C27" w:rsidRPr="000C325D" w:rsidRDefault="00BE5C27" w:rsidP="00BE5C27">
      <w:pPr>
        <w:snapToGrid w:val="0"/>
        <w:rPr>
          <w:rFonts w:eastAsia="Calibri" w:cs="Calibri"/>
        </w:rPr>
      </w:pPr>
      <w:r>
        <w:rPr>
          <w:rFonts w:eastAsia="Calibri" w:cs="Calibri"/>
        </w:rPr>
        <w:t xml:space="preserve">Le portail lifelong-learning </w:t>
      </w:r>
      <w:r w:rsidRPr="002876F8">
        <w:rPr>
          <w:rFonts w:eastAsia="Calibri" w:cs="Calibri"/>
        </w:rPr>
        <w:t xml:space="preserve">offre un large éventail de formations en développement personnel et professionnel au Luxembourg, dont de nombreuses sessions axées spécifiquement sur la communication professionnelle. </w:t>
      </w:r>
    </w:p>
    <w:p w14:paraId="22CA8852" w14:textId="77777777" w:rsidR="00BE5C27" w:rsidRDefault="00BE5C27" w:rsidP="00BE5C27">
      <w:pPr>
        <w:snapToGrid w:val="0"/>
        <w:rPr>
          <w:rFonts w:eastAsia="Calibri" w:cs="Calibri"/>
        </w:rPr>
      </w:pPr>
    </w:p>
    <w:p w14:paraId="4EDC7214" w14:textId="77777777" w:rsidR="00BE5C27" w:rsidRDefault="00BE5C27" w:rsidP="00BE5C27">
      <w:pPr>
        <w:snapToGrid w:val="0"/>
        <w:rPr>
          <w:rFonts w:eastAsia="Calibri" w:cs="Calibri"/>
        </w:rPr>
      </w:pPr>
    </w:p>
    <w:p w14:paraId="7A113D42" w14:textId="77777777" w:rsidR="00BE5C27" w:rsidRDefault="00BE5C27" w:rsidP="00BE5C27">
      <w:pPr>
        <w:snapToGrid w:val="0"/>
        <w:rPr>
          <w:rFonts w:eastAsia="Calibri" w:cs="Calibri"/>
        </w:rPr>
      </w:pPr>
      <w:r w:rsidRPr="002876F8">
        <w:rPr>
          <w:rFonts w:eastAsia="Calibri" w:cs="Calibri"/>
        </w:rPr>
        <w:t xml:space="preserve">Ces formations sont conçues pour permettre aux salariés de tous secteurs de renforcer leurs compétences en communication, qu'il s'agisse de l’écoute active, de l’expression claire, ou de l’adaptation du discours en fonction de l'interlocuteur. </w:t>
      </w:r>
    </w:p>
    <w:p w14:paraId="0267FE92" w14:textId="77777777" w:rsidR="00BE5C27" w:rsidRDefault="00BE5C27" w:rsidP="00BE5C27">
      <w:pPr>
        <w:snapToGrid w:val="0"/>
        <w:rPr>
          <w:rFonts w:eastAsia="Calibri" w:cs="Calibri"/>
        </w:rPr>
      </w:pPr>
    </w:p>
    <w:p w14:paraId="6A9DE899" w14:textId="77777777" w:rsidR="00BE5C27" w:rsidRDefault="00BE5C27" w:rsidP="00BE5C27">
      <w:pPr>
        <w:snapToGrid w:val="0"/>
        <w:rPr>
          <w:rFonts w:eastAsia="Calibri" w:cs="Calibri"/>
        </w:rPr>
      </w:pPr>
    </w:p>
    <w:p w14:paraId="46F13350" w14:textId="77777777" w:rsidR="00BE5C27" w:rsidRDefault="00BE5C27" w:rsidP="00BE5C27">
      <w:pPr>
        <w:snapToGrid w:val="0"/>
        <w:rPr>
          <w:rFonts w:eastAsia="Calibri" w:cs="Calibri"/>
        </w:rPr>
      </w:pPr>
      <w:r w:rsidRPr="002876F8">
        <w:rPr>
          <w:rFonts w:eastAsia="Calibri" w:cs="Calibri"/>
        </w:rPr>
        <w:t xml:space="preserve">En intégrant des modules de communication empathique et inclusive, ces programmes peuvent être particulièrement bénéfiques pour encourager une meilleure inclusion des collègues en situation de handicap. </w:t>
      </w:r>
    </w:p>
    <w:p w14:paraId="2E4A6CF7" w14:textId="77777777" w:rsidR="00BE5C27" w:rsidRDefault="00BE5C27" w:rsidP="00BE5C27">
      <w:pPr>
        <w:snapToGrid w:val="0"/>
        <w:rPr>
          <w:rFonts w:eastAsia="Calibri" w:cs="Calibri"/>
        </w:rPr>
      </w:pPr>
    </w:p>
    <w:p w14:paraId="7842FE98" w14:textId="77777777" w:rsidR="00BE5C27" w:rsidRDefault="00BE5C27" w:rsidP="00BE5C27">
      <w:pPr>
        <w:snapToGrid w:val="0"/>
        <w:rPr>
          <w:rFonts w:eastAsia="Calibri" w:cs="Calibri"/>
        </w:rPr>
      </w:pPr>
    </w:p>
    <w:p w14:paraId="3D2DF645" w14:textId="77777777" w:rsidR="00BE5C27" w:rsidRDefault="00BE5C27" w:rsidP="00BE5C27">
      <w:pPr>
        <w:snapToGrid w:val="0"/>
        <w:rPr>
          <w:rFonts w:eastAsia="Calibri" w:cs="Calibri"/>
        </w:rPr>
      </w:pPr>
      <w:r w:rsidRPr="002876F8">
        <w:rPr>
          <w:rFonts w:eastAsia="Calibri" w:cs="Calibri"/>
        </w:rPr>
        <w:t xml:space="preserve">Les formations proposées par lifelong-learning.lu permettent aux participants de comprendre les bases de la communication respectueuse et adaptée, apprenant notamment à éviter les expressions ou comportements pouvant générer des malentendus ou un sentiment d’exclusion. </w:t>
      </w:r>
    </w:p>
    <w:p w14:paraId="274D81DF" w14:textId="77777777" w:rsidR="00BE5C27" w:rsidRDefault="00BE5C27" w:rsidP="00BE5C27">
      <w:pPr>
        <w:snapToGrid w:val="0"/>
        <w:rPr>
          <w:rFonts w:eastAsia="Calibri" w:cs="Calibri"/>
        </w:rPr>
      </w:pPr>
    </w:p>
    <w:p w14:paraId="637C0274" w14:textId="77777777" w:rsidR="00BE5C27" w:rsidRDefault="00BE5C27" w:rsidP="00BE5C27">
      <w:pPr>
        <w:snapToGrid w:val="0"/>
        <w:rPr>
          <w:rFonts w:eastAsia="Calibri" w:cs="Calibri"/>
        </w:rPr>
      </w:pPr>
    </w:p>
    <w:p w14:paraId="2777100E" w14:textId="0B77AEA0" w:rsidR="00BE5C27" w:rsidRDefault="00BE5C27" w:rsidP="00BE5C27">
      <w:pPr>
        <w:snapToGrid w:val="0"/>
        <w:rPr>
          <w:rFonts w:eastAsia="Calibri" w:cs="Calibri"/>
        </w:rPr>
      </w:pPr>
      <w:r w:rsidRPr="002876F8">
        <w:rPr>
          <w:rFonts w:eastAsia="Calibri" w:cs="Calibri"/>
        </w:rPr>
        <w:t xml:space="preserve">Certaines de ces formations incluent également des mises en situation ou des jeux de rôle, offrant aux participants une expérience concrète et immersive dans la communication avec des personnes aux besoins variés, comme les </w:t>
      </w:r>
      <w:r w:rsidR="001D3E5C">
        <w:rPr>
          <w:rFonts w:eastAsia="Calibri" w:cs="Calibri"/>
        </w:rPr>
        <w:t>PSDH</w:t>
      </w:r>
      <w:r w:rsidRPr="002876F8">
        <w:rPr>
          <w:rFonts w:eastAsia="Calibri" w:cs="Calibri"/>
        </w:rPr>
        <w:t xml:space="preserve">. </w:t>
      </w:r>
    </w:p>
    <w:p w14:paraId="1DAFC2DA" w14:textId="77777777" w:rsidR="00BE5C27" w:rsidRDefault="00BE5C27" w:rsidP="00BE5C27">
      <w:pPr>
        <w:snapToGrid w:val="0"/>
        <w:rPr>
          <w:rFonts w:eastAsia="Calibri" w:cs="Calibri"/>
        </w:rPr>
      </w:pPr>
    </w:p>
    <w:p w14:paraId="7AD2EFE5" w14:textId="77777777" w:rsidR="00BE5C27" w:rsidRDefault="00BE5C27" w:rsidP="00BE5C27">
      <w:pPr>
        <w:snapToGrid w:val="0"/>
        <w:rPr>
          <w:rFonts w:eastAsia="Calibri" w:cs="Calibri"/>
        </w:rPr>
      </w:pPr>
    </w:p>
    <w:p w14:paraId="094A2812" w14:textId="77777777" w:rsidR="00BE5C27" w:rsidRDefault="00BE5C27" w:rsidP="00BE5C27">
      <w:pPr>
        <w:snapToGrid w:val="0"/>
        <w:rPr>
          <w:rFonts w:eastAsia="Calibri" w:cs="Calibri"/>
        </w:rPr>
      </w:pPr>
      <w:r w:rsidRPr="002876F8">
        <w:rPr>
          <w:rFonts w:eastAsia="Calibri" w:cs="Calibri"/>
        </w:rPr>
        <w:t xml:space="preserve">Ces sessions peuvent aborder des scénarios spécifiques, tels que la manière de faciliter une conversation avec une personne ayant une déficience auditive, visuelle, ou cognitive, ou encore comment adapter les supports de communication pour qu’ils soient plus accessibles. </w:t>
      </w:r>
    </w:p>
    <w:p w14:paraId="7CEFE206" w14:textId="77777777" w:rsidR="00BE5C27" w:rsidRDefault="00BE5C27" w:rsidP="00BE5C27">
      <w:pPr>
        <w:snapToGrid w:val="0"/>
        <w:rPr>
          <w:rFonts w:eastAsia="Calibri" w:cs="Calibri"/>
        </w:rPr>
      </w:pPr>
    </w:p>
    <w:p w14:paraId="19BEF5D2" w14:textId="77777777" w:rsidR="00BE5C27" w:rsidRDefault="00BE5C27" w:rsidP="00BE5C27">
      <w:pPr>
        <w:snapToGrid w:val="0"/>
        <w:rPr>
          <w:rFonts w:eastAsia="Calibri" w:cs="Calibri"/>
        </w:rPr>
      </w:pPr>
    </w:p>
    <w:p w14:paraId="4DE93382" w14:textId="77777777" w:rsidR="00BE5C27" w:rsidRDefault="00BE5C27" w:rsidP="00BE5C27">
      <w:pPr>
        <w:snapToGrid w:val="0"/>
        <w:rPr>
          <w:rFonts w:eastAsia="Calibri" w:cs="Calibri"/>
        </w:rPr>
      </w:pPr>
      <w:r w:rsidRPr="002876F8">
        <w:rPr>
          <w:rFonts w:eastAsia="Calibri" w:cs="Calibri"/>
        </w:rPr>
        <w:t xml:space="preserve">En plus des formations dédiées, lifelong-learning.lu propose des modules de sensibilisation à la diversité et à l’inclusion, qui incluent souvent la communication adaptée dans leur contenu. </w:t>
      </w:r>
    </w:p>
    <w:p w14:paraId="0669E13D" w14:textId="77777777" w:rsidR="00BE5C27" w:rsidRDefault="00BE5C27" w:rsidP="00BE5C27">
      <w:pPr>
        <w:snapToGrid w:val="0"/>
        <w:rPr>
          <w:rFonts w:eastAsia="Calibri" w:cs="Calibri"/>
        </w:rPr>
      </w:pPr>
    </w:p>
    <w:p w14:paraId="26F2A0ED" w14:textId="77777777" w:rsidR="00BE5C27" w:rsidRDefault="00BE5C27" w:rsidP="00BE5C27">
      <w:pPr>
        <w:snapToGrid w:val="0"/>
        <w:rPr>
          <w:rFonts w:eastAsia="Calibri" w:cs="Calibri"/>
        </w:rPr>
      </w:pPr>
    </w:p>
    <w:p w14:paraId="45146DAD" w14:textId="77777777" w:rsidR="00BE5C27" w:rsidRDefault="00BE5C27" w:rsidP="00BE5C27">
      <w:pPr>
        <w:snapToGrid w:val="0"/>
        <w:rPr>
          <w:rFonts w:eastAsia="Calibri" w:cs="Calibri"/>
        </w:rPr>
      </w:pPr>
      <w:r w:rsidRPr="002876F8">
        <w:rPr>
          <w:rFonts w:eastAsia="Calibri" w:cs="Calibri"/>
        </w:rPr>
        <w:t xml:space="preserve">En développant ces compétences, les salariés et les managers apprennent non seulement à favoriser une meilleure collaboration, mais aussi à instaurer un climat de respect et de bienveillance au sein de leur organisation. </w:t>
      </w:r>
    </w:p>
    <w:p w14:paraId="3BC06DEC" w14:textId="77777777" w:rsidR="00BE5C27" w:rsidRDefault="00BE5C27" w:rsidP="00BE5C27">
      <w:pPr>
        <w:snapToGrid w:val="0"/>
        <w:rPr>
          <w:rFonts w:eastAsia="Calibri" w:cs="Calibri"/>
        </w:rPr>
      </w:pPr>
    </w:p>
    <w:p w14:paraId="6045DC09" w14:textId="77777777" w:rsidR="00BE5C27" w:rsidRDefault="00BE5C27" w:rsidP="00BE5C27">
      <w:pPr>
        <w:snapToGrid w:val="0"/>
        <w:rPr>
          <w:rFonts w:eastAsia="Calibri" w:cs="Calibri"/>
        </w:rPr>
      </w:pPr>
    </w:p>
    <w:p w14:paraId="73173549" w14:textId="77777777" w:rsidR="00BE5C27" w:rsidRPr="002876F8" w:rsidRDefault="00BE5C27" w:rsidP="00BE5C27">
      <w:pPr>
        <w:snapToGrid w:val="0"/>
        <w:rPr>
          <w:rFonts w:eastAsia="Calibri" w:cs="Calibri"/>
        </w:rPr>
      </w:pPr>
      <w:r w:rsidRPr="002876F8">
        <w:rPr>
          <w:rFonts w:eastAsia="Calibri" w:cs="Calibri"/>
        </w:rPr>
        <w:t>Ce portail offre ainsi aux entreprises luxembourgeoises des ressources et des outils concrets pour soutenir leurs initiatives d'inclusion, en veillant à ce que les valeurs de diversité soient mises en pratique à travers une communication plus inclusive et accessible au quotidien.</w:t>
      </w:r>
    </w:p>
    <w:p w14:paraId="5C642090" w14:textId="77777777" w:rsidR="00BE5C27" w:rsidRDefault="00BE5C27" w:rsidP="00BE5C27">
      <w:pPr>
        <w:snapToGrid w:val="0"/>
        <w:rPr>
          <w:rFonts w:eastAsia="Calibri" w:cs="Calibri"/>
        </w:rPr>
      </w:pPr>
    </w:p>
    <w:p w14:paraId="08421580" w14:textId="77777777" w:rsidR="00BE5C27" w:rsidRPr="002876F8" w:rsidRDefault="00BE5C27" w:rsidP="00BE5C27">
      <w:pPr>
        <w:snapToGrid w:val="0"/>
        <w:rPr>
          <w:rFonts w:eastAsia="Calibri" w:cs="Calibri"/>
        </w:rPr>
      </w:pPr>
    </w:p>
    <w:p w14:paraId="6A3F732A" w14:textId="076024E3" w:rsidR="00BE5C27" w:rsidRPr="003F29A3" w:rsidRDefault="00BE5C27" w:rsidP="00C55063">
      <w:pPr>
        <w:pStyle w:val="Titre3"/>
        <w:numPr>
          <w:ilvl w:val="1"/>
          <w:numId w:val="5"/>
        </w:numPr>
        <w:rPr>
          <w:rFonts w:eastAsia="Calibri"/>
        </w:rPr>
      </w:pPr>
      <w:r w:rsidRPr="003F29A3">
        <w:rPr>
          <w:rFonts w:eastAsia="Calibri"/>
        </w:rPr>
        <w:t xml:space="preserve">Megamed  </w:t>
      </w:r>
    </w:p>
    <w:p w14:paraId="1F31FDC8" w14:textId="77777777" w:rsidR="00BE5C27" w:rsidRDefault="00BE5C27" w:rsidP="00BE5C27">
      <w:pPr>
        <w:snapToGrid w:val="0"/>
        <w:rPr>
          <w:rFonts w:eastAsia="Calibri" w:cs="Calibri"/>
          <w:b/>
        </w:rPr>
      </w:pPr>
    </w:p>
    <w:p w14:paraId="5BE1AE3B" w14:textId="77777777" w:rsidR="00BE5C27" w:rsidRDefault="00BE5C27" w:rsidP="00BE5C27">
      <w:pPr>
        <w:snapToGrid w:val="0"/>
        <w:rPr>
          <w:rFonts w:eastAsia="Calibri" w:cs="Calibri"/>
          <w:b/>
        </w:rPr>
      </w:pPr>
    </w:p>
    <w:p w14:paraId="7BE5FFB2" w14:textId="6CE96916" w:rsidR="00BE5C27" w:rsidRDefault="00BE5C27" w:rsidP="00BE5C27">
      <w:pPr>
        <w:snapToGrid w:val="0"/>
        <w:rPr>
          <w:rFonts w:eastAsia="Calibri" w:cs="Calibri"/>
        </w:rPr>
      </w:pPr>
      <w:r w:rsidRPr="002876F8">
        <w:rPr>
          <w:rFonts w:eastAsia="Calibri" w:cs="Calibri"/>
        </w:rPr>
        <w:t>Lors de la table ronde e-Handi Tour</w:t>
      </w:r>
      <w:r w:rsidR="007440D4">
        <w:rPr>
          <w:rFonts w:eastAsia="Calibri" w:cs="Calibri"/>
        </w:rPr>
        <w:t>,</w:t>
      </w:r>
      <w:r w:rsidRPr="002876F8">
        <w:rPr>
          <w:rFonts w:eastAsia="Calibri" w:cs="Calibri"/>
        </w:rPr>
        <w:t xml:space="preserve"> organisée au Luxembourg, Laurent Butelli responsable de la société Megamed, a mis en avant l’importance de former les aidants – qu’il s’agisse de thérapeutes, d’orthophonistes, ou même de collègues – à l’utilisation des dispositifs d’assistance pour les </w:t>
      </w:r>
      <w:r w:rsidR="001D3E5C">
        <w:rPr>
          <w:rFonts w:eastAsia="Calibri" w:cs="Calibri"/>
        </w:rPr>
        <w:t>PSDH</w:t>
      </w:r>
      <w:r w:rsidRPr="002876F8">
        <w:rPr>
          <w:rFonts w:eastAsia="Calibri" w:cs="Calibri"/>
        </w:rPr>
        <w:t xml:space="preserve">. </w:t>
      </w:r>
    </w:p>
    <w:p w14:paraId="418F4FF1" w14:textId="77777777" w:rsidR="00BE5C27" w:rsidRDefault="00BE5C27" w:rsidP="00BE5C27">
      <w:pPr>
        <w:snapToGrid w:val="0"/>
        <w:rPr>
          <w:rFonts w:eastAsia="Calibri" w:cs="Calibri"/>
        </w:rPr>
      </w:pPr>
    </w:p>
    <w:p w14:paraId="31FAA931" w14:textId="77777777" w:rsidR="00BE5C27" w:rsidRDefault="00BE5C27" w:rsidP="00BE5C27">
      <w:pPr>
        <w:snapToGrid w:val="0"/>
        <w:rPr>
          <w:rFonts w:eastAsia="Calibri" w:cs="Calibri"/>
        </w:rPr>
      </w:pPr>
    </w:p>
    <w:p w14:paraId="78399211" w14:textId="77777777" w:rsidR="00BE5C27" w:rsidRDefault="00BE5C27" w:rsidP="00BE5C27">
      <w:pPr>
        <w:snapToGrid w:val="0"/>
        <w:rPr>
          <w:rFonts w:eastAsia="Calibri" w:cs="Calibri"/>
        </w:rPr>
      </w:pPr>
      <w:r w:rsidRPr="002876F8">
        <w:rPr>
          <w:rFonts w:eastAsia="Calibri" w:cs="Calibri"/>
        </w:rPr>
        <w:t xml:space="preserve">À chaque livraison d’appareil, une formation complète est dispensée aux accompagnants pour garantir une utilisation efficace et durable des équipements. </w:t>
      </w:r>
    </w:p>
    <w:p w14:paraId="53A58B23" w14:textId="77777777" w:rsidR="00BE5C27" w:rsidRDefault="00BE5C27" w:rsidP="00BE5C27">
      <w:pPr>
        <w:snapToGrid w:val="0"/>
        <w:rPr>
          <w:rFonts w:eastAsia="Calibri" w:cs="Calibri"/>
        </w:rPr>
      </w:pPr>
    </w:p>
    <w:p w14:paraId="10D7AC63" w14:textId="77777777" w:rsidR="00BE5C27" w:rsidRDefault="00BE5C27" w:rsidP="00BE5C27">
      <w:pPr>
        <w:snapToGrid w:val="0"/>
        <w:rPr>
          <w:rFonts w:eastAsia="Calibri" w:cs="Calibri"/>
        </w:rPr>
      </w:pPr>
    </w:p>
    <w:p w14:paraId="3CFD104E" w14:textId="43FB1386" w:rsidR="00BE5C27" w:rsidRDefault="00BE5C27" w:rsidP="00BE5C27">
      <w:pPr>
        <w:snapToGrid w:val="0"/>
        <w:rPr>
          <w:rFonts w:eastAsia="Calibri" w:cs="Calibri"/>
        </w:rPr>
      </w:pPr>
      <w:r w:rsidRPr="002876F8">
        <w:rPr>
          <w:rFonts w:eastAsia="Calibri" w:cs="Calibri"/>
        </w:rPr>
        <w:t xml:space="preserve">Cette démarche vise à intégrer la technologie au quotidien des </w:t>
      </w:r>
      <w:r w:rsidR="004D3CEC">
        <w:rPr>
          <w:rFonts w:eastAsia="Calibri" w:cs="Calibri"/>
        </w:rPr>
        <w:t>PSDH</w:t>
      </w:r>
      <w:r w:rsidRPr="002876F8">
        <w:rPr>
          <w:rFonts w:eastAsia="Calibri" w:cs="Calibri"/>
        </w:rPr>
        <w:t xml:space="preserve"> tout en permettant aux aidants de maîtriser ces dispositifs de manière autonome, facilitant ainsi leur usage auprès des équipes autour de l’utilisateur. </w:t>
      </w:r>
    </w:p>
    <w:p w14:paraId="53675EF8" w14:textId="77777777" w:rsidR="00BE5C27" w:rsidRDefault="00BE5C27" w:rsidP="00BE5C27">
      <w:pPr>
        <w:snapToGrid w:val="0"/>
        <w:rPr>
          <w:rFonts w:eastAsia="Calibri" w:cs="Calibri"/>
        </w:rPr>
      </w:pPr>
    </w:p>
    <w:p w14:paraId="3FB339BE" w14:textId="77777777" w:rsidR="00BE5C27" w:rsidRDefault="00BE5C27" w:rsidP="00BE5C27">
      <w:pPr>
        <w:snapToGrid w:val="0"/>
        <w:rPr>
          <w:rFonts w:eastAsia="Calibri" w:cs="Calibri"/>
        </w:rPr>
      </w:pPr>
    </w:p>
    <w:p w14:paraId="59BB0C35" w14:textId="77777777" w:rsidR="00BE5C27" w:rsidRDefault="00BE5C27" w:rsidP="00BE5C27">
      <w:pPr>
        <w:snapToGrid w:val="0"/>
        <w:rPr>
          <w:rFonts w:eastAsia="Calibri" w:cs="Calibri"/>
        </w:rPr>
      </w:pPr>
      <w:r w:rsidRPr="002876F8">
        <w:rPr>
          <w:rFonts w:eastAsia="Calibri" w:cs="Calibri"/>
        </w:rPr>
        <w:t>En sensibilisant les collaborateurs, y compris les managers, à ces pratiques, cette approche contribue à instaurer un environnement de travail plus inclusif, renforçant la compréhension des besoins spécifiques de leurs collègues en situation de handicap et encourageant une culture d’entraide et de solidarité.</w:t>
      </w:r>
    </w:p>
    <w:p w14:paraId="77D03374" w14:textId="77777777" w:rsidR="00BE5C27" w:rsidRDefault="00BE5C27" w:rsidP="00BE5C27">
      <w:pPr>
        <w:snapToGrid w:val="0"/>
        <w:rPr>
          <w:rFonts w:eastAsia="Calibri" w:cs="Calibri"/>
        </w:rPr>
      </w:pPr>
    </w:p>
    <w:p w14:paraId="0952E00E" w14:textId="52CDB97D" w:rsidR="000C1CEE" w:rsidRDefault="000C1CEE">
      <w:pPr>
        <w:spacing w:line="276" w:lineRule="auto"/>
        <w:rPr>
          <w:rFonts w:eastAsia="Calibri" w:cs="Calibri"/>
        </w:rPr>
      </w:pPr>
      <w:r>
        <w:rPr>
          <w:rFonts w:eastAsia="Calibri" w:cs="Calibri"/>
        </w:rPr>
        <w:br w:type="page"/>
      </w:r>
    </w:p>
    <w:p w14:paraId="3951E2FA" w14:textId="77777777" w:rsidR="00BE5C27" w:rsidRDefault="00BE5C27" w:rsidP="00BE5C27">
      <w:pPr>
        <w:snapToGrid w:val="0"/>
        <w:rPr>
          <w:rFonts w:eastAsia="Calibri" w:cs="Calibri"/>
        </w:rPr>
      </w:pPr>
    </w:p>
    <w:p w14:paraId="4B6A36C0" w14:textId="0C7A81AE" w:rsidR="00BE5C27" w:rsidRPr="000C1CEE" w:rsidRDefault="00CE34D5" w:rsidP="00C55063">
      <w:pPr>
        <w:pStyle w:val="Titre3"/>
        <w:numPr>
          <w:ilvl w:val="1"/>
          <w:numId w:val="5"/>
        </w:numPr>
        <w:rPr>
          <w:rFonts w:eastAsia="Calibri"/>
        </w:rPr>
      </w:pPr>
      <w:hyperlink r:id="rId88" w:tooltip="consulter le site Info-Handicap" w:history="1">
        <w:r w:rsidR="00BE5C27" w:rsidRPr="000C1CEE">
          <w:rPr>
            <w:rStyle w:val="Lienhypertexte"/>
            <w:rFonts w:eastAsia="Calibri" w:cs="Calibri"/>
          </w:rPr>
          <w:t>Info-Handicap</w:t>
        </w:r>
      </w:hyperlink>
      <w:r w:rsidR="00BE5C27" w:rsidRPr="000C1CEE">
        <w:rPr>
          <w:rFonts w:eastAsia="Calibri"/>
        </w:rPr>
        <w:t xml:space="preserve"> </w:t>
      </w:r>
    </w:p>
    <w:p w14:paraId="44C35065" w14:textId="77777777" w:rsidR="00BE5C27" w:rsidRDefault="00BE5C27" w:rsidP="00BE5C27">
      <w:pPr>
        <w:snapToGrid w:val="0"/>
        <w:rPr>
          <w:rFonts w:eastAsia="Calibri" w:cs="Calibri"/>
        </w:rPr>
      </w:pPr>
    </w:p>
    <w:p w14:paraId="13F01B12" w14:textId="77777777" w:rsidR="00BE5C27" w:rsidRDefault="00BE5C27" w:rsidP="00BE5C27">
      <w:pPr>
        <w:snapToGrid w:val="0"/>
        <w:rPr>
          <w:rFonts w:eastAsia="Calibri" w:cs="Calibri"/>
        </w:rPr>
      </w:pPr>
    </w:p>
    <w:p w14:paraId="7D4B35FC" w14:textId="213A26E2" w:rsidR="00BE5C27" w:rsidRDefault="00BE5C27" w:rsidP="00BE5C27">
      <w:pPr>
        <w:snapToGrid w:val="0"/>
        <w:rPr>
          <w:rFonts w:eastAsia="Calibri" w:cs="Calibri"/>
        </w:rPr>
      </w:pPr>
      <w:r>
        <w:rPr>
          <w:rFonts w:eastAsia="Calibri" w:cs="Calibri"/>
        </w:rPr>
        <w:t xml:space="preserve">Info-Handicap </w:t>
      </w:r>
      <w:r w:rsidRPr="002876F8">
        <w:rPr>
          <w:rFonts w:eastAsia="Calibri" w:cs="Calibri"/>
        </w:rPr>
        <w:t xml:space="preserve">est un organisme au Luxembourg dédié à la sensibilisation et à la promotion de l'inclusion des </w:t>
      </w:r>
      <w:r w:rsidR="001D3E5C">
        <w:rPr>
          <w:rFonts w:eastAsia="Calibri" w:cs="Calibri"/>
        </w:rPr>
        <w:t>PSDH</w:t>
      </w:r>
      <w:r w:rsidRPr="002876F8">
        <w:rPr>
          <w:rFonts w:eastAsia="Calibri" w:cs="Calibri"/>
        </w:rPr>
        <w:t xml:space="preserve">. </w:t>
      </w:r>
    </w:p>
    <w:p w14:paraId="49630A72" w14:textId="77777777" w:rsidR="00BE5C27" w:rsidRDefault="00BE5C27" w:rsidP="00BE5C27">
      <w:pPr>
        <w:snapToGrid w:val="0"/>
        <w:rPr>
          <w:rFonts w:eastAsia="Calibri" w:cs="Calibri"/>
        </w:rPr>
      </w:pPr>
    </w:p>
    <w:p w14:paraId="779481AA" w14:textId="77777777" w:rsidR="00BE5C27" w:rsidRDefault="00BE5C27" w:rsidP="00BE5C27">
      <w:pPr>
        <w:snapToGrid w:val="0"/>
        <w:rPr>
          <w:rFonts w:eastAsia="Calibri" w:cs="Calibri"/>
        </w:rPr>
      </w:pPr>
    </w:p>
    <w:p w14:paraId="173F5730" w14:textId="77777777" w:rsidR="00BE5C27" w:rsidRDefault="00BE5C27" w:rsidP="00BE5C27">
      <w:pPr>
        <w:snapToGrid w:val="0"/>
        <w:rPr>
          <w:rFonts w:eastAsia="Calibri" w:cs="Calibri"/>
        </w:rPr>
      </w:pPr>
      <w:r w:rsidRPr="002876F8">
        <w:rPr>
          <w:rFonts w:eastAsia="Calibri" w:cs="Calibri"/>
        </w:rPr>
        <w:t xml:space="preserve">Ce centre de compétences national en matière de handicap œuvre activement pour soutenir l’intégration des PSDH en entreprise, et il propose des formations spécialement conçues pour démystifier le handicap et favoriser un environnement de travail inclusif. </w:t>
      </w:r>
    </w:p>
    <w:p w14:paraId="74008CA6" w14:textId="77777777" w:rsidR="00BE5C27" w:rsidRDefault="00BE5C27" w:rsidP="00BE5C27">
      <w:pPr>
        <w:snapToGrid w:val="0"/>
        <w:rPr>
          <w:rFonts w:eastAsia="Calibri" w:cs="Calibri"/>
        </w:rPr>
      </w:pPr>
    </w:p>
    <w:p w14:paraId="5420AFB1" w14:textId="77777777" w:rsidR="00BE5C27" w:rsidRDefault="00BE5C27" w:rsidP="00BE5C27">
      <w:pPr>
        <w:snapToGrid w:val="0"/>
        <w:rPr>
          <w:rFonts w:eastAsia="Calibri" w:cs="Calibri"/>
        </w:rPr>
      </w:pPr>
    </w:p>
    <w:p w14:paraId="05010F04" w14:textId="77777777" w:rsidR="00BE5C27" w:rsidRDefault="00BE5C27" w:rsidP="00BE5C27">
      <w:pPr>
        <w:snapToGrid w:val="0"/>
        <w:rPr>
          <w:rFonts w:eastAsia="Calibri" w:cs="Calibri"/>
        </w:rPr>
      </w:pPr>
      <w:r w:rsidRPr="002876F8">
        <w:rPr>
          <w:rFonts w:eastAsia="Calibri" w:cs="Calibri"/>
        </w:rPr>
        <w:t xml:space="preserve">Les formations d’Info-Handicap visent à offrir une meilleure compréhension des différents types de handicaps (sensoriels, moteurs, mentaux, cognitifs, etc.) et à encourager une attitude bienveillante et respectueuse envers les PSDH. </w:t>
      </w:r>
    </w:p>
    <w:p w14:paraId="14A9CDA5" w14:textId="77777777" w:rsidR="00BE5C27" w:rsidRDefault="00BE5C27" w:rsidP="00BE5C27">
      <w:pPr>
        <w:snapToGrid w:val="0"/>
        <w:rPr>
          <w:rFonts w:eastAsia="Calibri" w:cs="Calibri"/>
        </w:rPr>
      </w:pPr>
    </w:p>
    <w:p w14:paraId="5142E777" w14:textId="77777777" w:rsidR="00BE5C27" w:rsidRDefault="00BE5C27" w:rsidP="00BE5C27">
      <w:pPr>
        <w:snapToGrid w:val="0"/>
        <w:rPr>
          <w:rFonts w:eastAsia="Calibri" w:cs="Calibri"/>
        </w:rPr>
      </w:pPr>
    </w:p>
    <w:p w14:paraId="0EB6A6BC" w14:textId="77777777" w:rsidR="00BE5C27" w:rsidRDefault="00BE5C27" w:rsidP="00BE5C27">
      <w:pPr>
        <w:snapToGrid w:val="0"/>
        <w:rPr>
          <w:rFonts w:eastAsia="Calibri" w:cs="Calibri"/>
        </w:rPr>
      </w:pPr>
      <w:r w:rsidRPr="002876F8">
        <w:rPr>
          <w:rFonts w:eastAsia="Calibri" w:cs="Calibri"/>
        </w:rPr>
        <w:t xml:space="preserve">En facilitant une approche positive et éclairée, ces sessions aident les collaborateurs et managers à mieux appréhender les réalités et les besoins des collègues en situation de handicap, à éviter les stéréotypes et à construire des relations de travail basées sur la confiance et le respect. </w:t>
      </w:r>
    </w:p>
    <w:p w14:paraId="1027405C" w14:textId="77777777" w:rsidR="00BE5C27" w:rsidRDefault="00BE5C27" w:rsidP="00BE5C27">
      <w:pPr>
        <w:snapToGrid w:val="0"/>
        <w:rPr>
          <w:rFonts w:eastAsia="Calibri" w:cs="Calibri"/>
        </w:rPr>
      </w:pPr>
    </w:p>
    <w:p w14:paraId="4CDCB687" w14:textId="77777777" w:rsidR="00BE5C27" w:rsidRDefault="00BE5C27" w:rsidP="00BE5C27">
      <w:pPr>
        <w:snapToGrid w:val="0"/>
        <w:rPr>
          <w:rFonts w:eastAsia="Calibri" w:cs="Calibri"/>
        </w:rPr>
      </w:pPr>
    </w:p>
    <w:p w14:paraId="4A534038" w14:textId="77777777" w:rsidR="00BE5C27" w:rsidRDefault="00BE5C27" w:rsidP="00BE5C27">
      <w:pPr>
        <w:snapToGrid w:val="0"/>
        <w:rPr>
          <w:rFonts w:eastAsia="Calibri" w:cs="Calibri"/>
        </w:rPr>
      </w:pPr>
      <w:r w:rsidRPr="002876F8">
        <w:rPr>
          <w:rFonts w:eastAsia="Calibri" w:cs="Calibri"/>
        </w:rPr>
        <w:t xml:space="preserve">Un aspect central de ces formations est l’accessibilité des infrastructures et des services. Info-Handicap aide les entreprises à évaluer l’accessibilité de leurs locaux et de leurs outils de travail, et fournit des recommandations pour rendre l’environnement plus inclusif. </w:t>
      </w:r>
    </w:p>
    <w:p w14:paraId="76D382C0" w14:textId="77777777" w:rsidR="00BE5C27" w:rsidRDefault="00BE5C27" w:rsidP="00BE5C27">
      <w:pPr>
        <w:snapToGrid w:val="0"/>
        <w:rPr>
          <w:rFonts w:eastAsia="Calibri" w:cs="Calibri"/>
        </w:rPr>
      </w:pPr>
    </w:p>
    <w:p w14:paraId="2B4BFADC" w14:textId="77777777" w:rsidR="00BE5C27" w:rsidRDefault="00BE5C27" w:rsidP="00BE5C27">
      <w:pPr>
        <w:snapToGrid w:val="0"/>
        <w:rPr>
          <w:rFonts w:eastAsia="Calibri" w:cs="Calibri"/>
        </w:rPr>
      </w:pPr>
    </w:p>
    <w:p w14:paraId="1CE38E2F" w14:textId="77777777" w:rsidR="00BE5C27" w:rsidRDefault="00BE5C27" w:rsidP="00BE5C27">
      <w:pPr>
        <w:snapToGrid w:val="0"/>
        <w:rPr>
          <w:rFonts w:eastAsia="Calibri" w:cs="Calibri"/>
        </w:rPr>
      </w:pPr>
      <w:r w:rsidRPr="002876F8">
        <w:rPr>
          <w:rFonts w:eastAsia="Calibri" w:cs="Calibri"/>
        </w:rPr>
        <w:t>Cela inclut l’aménagement des postes de travail, la signalisation, et des adaptations technologiques pour faciliter l’accessibilité des PS</w:t>
      </w:r>
      <w:r>
        <w:rPr>
          <w:rFonts w:eastAsia="Calibri" w:cs="Calibri"/>
        </w:rPr>
        <w:t>D</w:t>
      </w:r>
      <w:r w:rsidRPr="002876F8">
        <w:rPr>
          <w:rFonts w:eastAsia="Calibri" w:cs="Calibri"/>
        </w:rPr>
        <w:t xml:space="preserve">H. </w:t>
      </w:r>
    </w:p>
    <w:p w14:paraId="60D266C1" w14:textId="77777777" w:rsidR="00BE5C27" w:rsidRDefault="00BE5C27" w:rsidP="00BE5C27">
      <w:pPr>
        <w:snapToGrid w:val="0"/>
        <w:rPr>
          <w:rFonts w:eastAsia="Calibri" w:cs="Calibri"/>
        </w:rPr>
      </w:pPr>
    </w:p>
    <w:p w14:paraId="02BCF779" w14:textId="77777777" w:rsidR="00BE5C27" w:rsidRDefault="00BE5C27" w:rsidP="00BE5C27">
      <w:pPr>
        <w:snapToGrid w:val="0"/>
        <w:rPr>
          <w:rFonts w:eastAsia="Calibri" w:cs="Calibri"/>
        </w:rPr>
      </w:pPr>
    </w:p>
    <w:p w14:paraId="266E8C04" w14:textId="77777777" w:rsidR="00BE5C27" w:rsidRDefault="00BE5C27" w:rsidP="00BE5C27">
      <w:pPr>
        <w:snapToGrid w:val="0"/>
        <w:rPr>
          <w:rFonts w:eastAsia="Calibri" w:cs="Calibri"/>
        </w:rPr>
      </w:pPr>
      <w:r w:rsidRPr="002876F8">
        <w:rPr>
          <w:rFonts w:eastAsia="Calibri" w:cs="Calibri"/>
        </w:rPr>
        <w:t xml:space="preserve">En plus des formations, Info-Handicap propose des conseils et des ressources pour accompagner les entreprises dans la mise en œuvre de leurs politiques d’inclusion. </w:t>
      </w:r>
    </w:p>
    <w:p w14:paraId="79FE2BA0" w14:textId="77777777" w:rsidR="00BE5C27" w:rsidRDefault="00BE5C27" w:rsidP="00BE5C27">
      <w:pPr>
        <w:snapToGrid w:val="0"/>
        <w:rPr>
          <w:rFonts w:eastAsia="Calibri" w:cs="Calibri"/>
        </w:rPr>
      </w:pPr>
    </w:p>
    <w:p w14:paraId="26DC967B" w14:textId="77777777" w:rsidR="00BE5C27" w:rsidRDefault="00BE5C27" w:rsidP="00BE5C27">
      <w:pPr>
        <w:snapToGrid w:val="0"/>
        <w:rPr>
          <w:rFonts w:eastAsia="Calibri" w:cs="Calibri"/>
        </w:rPr>
      </w:pPr>
    </w:p>
    <w:p w14:paraId="7785C22C" w14:textId="312A68ED" w:rsidR="00BE5C27" w:rsidRDefault="00BE5C27" w:rsidP="00BE5C27">
      <w:pPr>
        <w:snapToGrid w:val="0"/>
        <w:rPr>
          <w:rFonts w:eastAsia="Calibri" w:cs="Calibri"/>
        </w:rPr>
      </w:pPr>
      <w:r w:rsidRPr="002876F8">
        <w:rPr>
          <w:rFonts w:eastAsia="Calibri" w:cs="Calibri"/>
        </w:rPr>
        <w:t xml:space="preserve">Cet accompagnement peut inclure des consultations individuelles, des audits d’accessibilité, et des suggestions d’aménagements spécifiques pour répondre aux besoins des </w:t>
      </w:r>
      <w:r w:rsidR="00FC1AFE">
        <w:rPr>
          <w:rFonts w:eastAsia="Calibri" w:cs="Calibri"/>
        </w:rPr>
        <w:t>PSDH</w:t>
      </w:r>
      <w:r w:rsidRPr="002876F8">
        <w:rPr>
          <w:rFonts w:eastAsia="Calibri" w:cs="Calibri"/>
        </w:rPr>
        <w:t xml:space="preserve"> dans le cadre professionnel. </w:t>
      </w:r>
    </w:p>
    <w:p w14:paraId="61771BDA" w14:textId="77777777" w:rsidR="00BE5C27" w:rsidRDefault="00BE5C27" w:rsidP="00BE5C27">
      <w:pPr>
        <w:snapToGrid w:val="0"/>
        <w:rPr>
          <w:rFonts w:eastAsia="Calibri" w:cs="Calibri"/>
        </w:rPr>
      </w:pPr>
    </w:p>
    <w:p w14:paraId="31745C6D" w14:textId="77777777" w:rsidR="00BE5C27" w:rsidRDefault="00BE5C27" w:rsidP="00BE5C27">
      <w:pPr>
        <w:snapToGrid w:val="0"/>
        <w:rPr>
          <w:rFonts w:eastAsia="Calibri" w:cs="Calibri"/>
        </w:rPr>
      </w:pPr>
    </w:p>
    <w:p w14:paraId="580AA075" w14:textId="77777777" w:rsidR="00BE5C27" w:rsidRPr="002876F8" w:rsidRDefault="00BE5C27" w:rsidP="00BE5C27">
      <w:pPr>
        <w:snapToGrid w:val="0"/>
        <w:rPr>
          <w:rFonts w:eastAsia="Calibri" w:cs="Calibri"/>
        </w:rPr>
      </w:pPr>
      <w:r w:rsidRPr="002876F8">
        <w:rPr>
          <w:rFonts w:eastAsia="Calibri" w:cs="Calibri"/>
        </w:rPr>
        <w:t>L'organisme collabore également avec des partenaires nationaux et internationaux pour promouvoir une culture d’inclusion, offrant ainsi aux entreprises luxembourgeoises des outils concrets et adaptés pour créer un environnement de travail où chaque individu, quels que soient ses besoins, peut s’épanouir et contribuer pleinement.</w:t>
      </w:r>
    </w:p>
    <w:p w14:paraId="2ABA80B2" w14:textId="77777777" w:rsidR="00BE5C27" w:rsidRDefault="00BE5C27" w:rsidP="00BE5C27">
      <w:pPr>
        <w:snapToGrid w:val="0"/>
        <w:rPr>
          <w:rFonts w:eastAsia="Calibri" w:cs="Calibri"/>
        </w:rPr>
      </w:pPr>
    </w:p>
    <w:p w14:paraId="4FE7FE7C" w14:textId="77777777" w:rsidR="00BE5C27" w:rsidRDefault="00BE5C27" w:rsidP="00BE5C27">
      <w:pPr>
        <w:snapToGrid w:val="0"/>
        <w:rPr>
          <w:rFonts w:eastAsia="Calibri" w:cs="Calibri"/>
        </w:rPr>
      </w:pPr>
    </w:p>
    <w:p w14:paraId="121AC260" w14:textId="05E2190C" w:rsidR="00BE5C27" w:rsidRPr="001156DA" w:rsidRDefault="00BE5C27" w:rsidP="00C55063">
      <w:pPr>
        <w:pStyle w:val="Titre3"/>
        <w:numPr>
          <w:ilvl w:val="1"/>
          <w:numId w:val="5"/>
        </w:numPr>
        <w:rPr>
          <w:rFonts w:eastAsia="Calibri"/>
        </w:rPr>
      </w:pPr>
      <w:r w:rsidRPr="001156DA">
        <w:rPr>
          <w:rFonts w:eastAsia="Calibri"/>
        </w:rPr>
        <w:t xml:space="preserve">ATVA (Agence pour la Transition vers une Vie Autonome) </w:t>
      </w:r>
    </w:p>
    <w:p w14:paraId="279FA2DC" w14:textId="77777777" w:rsidR="00BE5C27" w:rsidRDefault="00BE5C27" w:rsidP="00BE5C27">
      <w:pPr>
        <w:snapToGrid w:val="0"/>
        <w:rPr>
          <w:rFonts w:eastAsia="Calibri" w:cs="Calibri"/>
        </w:rPr>
      </w:pPr>
    </w:p>
    <w:p w14:paraId="32379E6D" w14:textId="77777777" w:rsidR="00BE5C27" w:rsidRDefault="00BE5C27" w:rsidP="00BE5C27">
      <w:pPr>
        <w:snapToGrid w:val="0"/>
        <w:rPr>
          <w:rFonts w:eastAsia="Calibri" w:cs="Calibri"/>
        </w:rPr>
      </w:pPr>
    </w:p>
    <w:p w14:paraId="1AC58089" w14:textId="51716E1F" w:rsidR="00BE5C27" w:rsidRDefault="00BE5C27" w:rsidP="00BE5C27">
      <w:pPr>
        <w:snapToGrid w:val="0"/>
        <w:rPr>
          <w:rFonts w:eastAsia="Calibri" w:cs="Calibri"/>
        </w:rPr>
      </w:pPr>
      <w:r w:rsidRPr="002876F8">
        <w:rPr>
          <w:rFonts w:eastAsia="Calibri" w:cs="Calibri"/>
        </w:rPr>
        <w:t>Dans le cadre du projet e-Handi Tour, Paul Feitler, directeur de l’ATVA</w:t>
      </w:r>
      <w:r>
        <w:rPr>
          <w:rFonts w:eastAsia="Calibri" w:cs="Calibri"/>
        </w:rPr>
        <w:t>, lors de la table ronde et de conférence e-Handi Tour au Luxembourg</w:t>
      </w:r>
      <w:r w:rsidRPr="002876F8">
        <w:rPr>
          <w:rFonts w:eastAsia="Calibri" w:cs="Calibri"/>
        </w:rPr>
        <w:t xml:space="preserve">, a partagé des initiatives menées par son agence pour sensibiliser les employeurs à l’intégration des jeunes en situation de handicap dans le milieu professionnel. </w:t>
      </w:r>
    </w:p>
    <w:p w14:paraId="25E0BF71" w14:textId="77777777" w:rsidR="00BE5C27" w:rsidRDefault="00BE5C27" w:rsidP="00BE5C27">
      <w:pPr>
        <w:snapToGrid w:val="0"/>
        <w:rPr>
          <w:rFonts w:eastAsia="Calibri" w:cs="Calibri"/>
        </w:rPr>
      </w:pPr>
    </w:p>
    <w:p w14:paraId="3A1D2A51" w14:textId="77777777" w:rsidR="00BE5C27" w:rsidRDefault="00BE5C27" w:rsidP="00BE5C27">
      <w:pPr>
        <w:snapToGrid w:val="0"/>
        <w:rPr>
          <w:rFonts w:eastAsia="Calibri" w:cs="Calibri"/>
        </w:rPr>
      </w:pPr>
    </w:p>
    <w:p w14:paraId="0BED3E38" w14:textId="77777777" w:rsidR="00BE5C27" w:rsidRDefault="00BE5C27" w:rsidP="00BE5C27">
      <w:pPr>
        <w:snapToGrid w:val="0"/>
        <w:rPr>
          <w:rFonts w:eastAsia="Calibri" w:cs="Calibri"/>
        </w:rPr>
      </w:pPr>
      <w:r w:rsidRPr="002876F8">
        <w:rPr>
          <w:rFonts w:eastAsia="Calibri" w:cs="Calibri"/>
        </w:rPr>
        <w:t xml:space="preserve">L’ATVA collabore étroitement avec les employeurs pour faciliter l’organisation de stages et encourager l’embauche de jeunes à besoins spécifiques. </w:t>
      </w:r>
    </w:p>
    <w:p w14:paraId="2778A730" w14:textId="77777777" w:rsidR="00BE5C27" w:rsidRDefault="00BE5C27" w:rsidP="00BE5C27">
      <w:pPr>
        <w:snapToGrid w:val="0"/>
        <w:rPr>
          <w:rFonts w:eastAsia="Calibri" w:cs="Calibri"/>
        </w:rPr>
      </w:pPr>
    </w:p>
    <w:p w14:paraId="5AB2A2CB" w14:textId="77777777" w:rsidR="00BE5C27" w:rsidRDefault="00BE5C27" w:rsidP="00BE5C27">
      <w:pPr>
        <w:snapToGrid w:val="0"/>
        <w:rPr>
          <w:rFonts w:eastAsia="Calibri" w:cs="Calibri"/>
        </w:rPr>
      </w:pPr>
    </w:p>
    <w:p w14:paraId="121C3518" w14:textId="77777777" w:rsidR="00BE5C27" w:rsidRDefault="00BE5C27" w:rsidP="00BE5C27">
      <w:pPr>
        <w:snapToGrid w:val="0"/>
        <w:rPr>
          <w:rFonts w:eastAsia="Calibri" w:cs="Calibri"/>
        </w:rPr>
      </w:pPr>
      <w:r w:rsidRPr="002876F8">
        <w:rPr>
          <w:rFonts w:eastAsia="Calibri" w:cs="Calibri"/>
        </w:rPr>
        <w:t xml:space="preserve">Cette démarche inclut des actions de sensibilisation visant à informer les employeurs des besoins particuliers de ces jeunes, et à mettre en place des aménagements raisonnables, tels que des ajustements de poste, pour garantir une meilleure adaptation au travail. </w:t>
      </w:r>
    </w:p>
    <w:p w14:paraId="5F2D8A0C" w14:textId="77777777" w:rsidR="00BE5C27" w:rsidRDefault="00BE5C27" w:rsidP="00BE5C27">
      <w:pPr>
        <w:snapToGrid w:val="0"/>
        <w:rPr>
          <w:rFonts w:eastAsia="Calibri" w:cs="Calibri"/>
          <w:b/>
        </w:rPr>
      </w:pPr>
    </w:p>
    <w:p w14:paraId="7115CE44" w14:textId="77777777" w:rsidR="00BE5C27" w:rsidRPr="002876F8" w:rsidRDefault="00BE5C27" w:rsidP="00BE5C27">
      <w:pPr>
        <w:snapToGrid w:val="0"/>
        <w:rPr>
          <w:rFonts w:eastAsia="Calibri" w:cs="Calibri"/>
          <w:b/>
        </w:rPr>
      </w:pPr>
    </w:p>
    <w:p w14:paraId="6C96F3B9" w14:textId="47CFCCB7" w:rsidR="00BE5C27" w:rsidRPr="000C1CEE" w:rsidRDefault="00CE34D5" w:rsidP="00C55063">
      <w:pPr>
        <w:pStyle w:val="Titre3"/>
        <w:numPr>
          <w:ilvl w:val="1"/>
          <w:numId w:val="5"/>
        </w:numPr>
        <w:rPr>
          <w:rFonts w:eastAsia="Calibri"/>
        </w:rPr>
      </w:pPr>
      <w:hyperlink r:id="rId89" w:tooltip="consulter le site  highlight.lu" w:history="1">
        <w:r w:rsidR="00BE5C27" w:rsidRPr="000C1CEE">
          <w:rPr>
            <w:rStyle w:val="Lienhypertexte"/>
            <w:rFonts w:eastAsia="Calibri" w:cs="Calibri"/>
          </w:rPr>
          <w:t xml:space="preserve">Leadership inclusif </w:t>
        </w:r>
        <w:r w:rsidR="009163EA" w:rsidRPr="000C1CEE">
          <w:rPr>
            <w:rStyle w:val="Lienhypertexte"/>
            <w:rFonts w:eastAsia="Calibri" w:cs="Calibri"/>
          </w:rPr>
          <w:t>–</w:t>
        </w:r>
        <w:r w:rsidR="00BE5C27" w:rsidRPr="000C1CEE">
          <w:rPr>
            <w:rStyle w:val="Lienhypertexte"/>
            <w:rFonts w:eastAsia="Calibri" w:cs="Calibri"/>
          </w:rPr>
          <w:t xml:space="preserve"> Highlight Consulting</w:t>
        </w:r>
      </w:hyperlink>
      <w:r w:rsidR="00BE5C27" w:rsidRPr="000C1CEE">
        <w:rPr>
          <w:rFonts w:eastAsia="Calibri"/>
        </w:rPr>
        <w:t xml:space="preserve"> </w:t>
      </w:r>
    </w:p>
    <w:p w14:paraId="7610E522" w14:textId="77777777" w:rsidR="00BE5C27" w:rsidRDefault="00BE5C27" w:rsidP="00BE5C27">
      <w:pPr>
        <w:snapToGrid w:val="0"/>
        <w:rPr>
          <w:rFonts w:eastAsia="Calibri" w:cs="Calibri"/>
        </w:rPr>
      </w:pPr>
    </w:p>
    <w:p w14:paraId="01333CF8" w14:textId="77777777" w:rsidR="00BE5C27" w:rsidRDefault="00BE5C27" w:rsidP="00BE5C27">
      <w:pPr>
        <w:snapToGrid w:val="0"/>
        <w:rPr>
          <w:rFonts w:eastAsia="Calibri" w:cs="Calibri"/>
        </w:rPr>
      </w:pPr>
    </w:p>
    <w:p w14:paraId="25B6B410" w14:textId="443DD772" w:rsidR="00BE5C27" w:rsidRDefault="00BE5C27" w:rsidP="00BE5C27">
      <w:pPr>
        <w:snapToGrid w:val="0"/>
        <w:rPr>
          <w:rFonts w:eastAsia="Calibri" w:cs="Calibri"/>
        </w:rPr>
      </w:pPr>
      <w:r w:rsidRPr="002876F8">
        <w:rPr>
          <w:rFonts w:eastAsia="Calibri" w:cs="Calibri"/>
        </w:rPr>
        <w:t xml:space="preserve">La formation Leadership inclusif proposée par Highlight Consulting est spécifiquement conçue pour sensibiliser et former les cadres et les salariés d'entreprises, avec un accent particulier sur l'inclusion des </w:t>
      </w:r>
      <w:r w:rsidR="001D3E5C">
        <w:rPr>
          <w:rFonts w:eastAsia="Calibri" w:cs="Calibri"/>
        </w:rPr>
        <w:t>PSDH</w:t>
      </w:r>
      <w:r w:rsidRPr="002876F8">
        <w:rPr>
          <w:rFonts w:eastAsia="Calibri" w:cs="Calibri"/>
        </w:rPr>
        <w:t xml:space="preserve">. </w:t>
      </w:r>
    </w:p>
    <w:p w14:paraId="6D26859B" w14:textId="77777777" w:rsidR="00BE5C27" w:rsidRDefault="00BE5C27" w:rsidP="00BE5C27">
      <w:pPr>
        <w:snapToGrid w:val="0"/>
        <w:rPr>
          <w:rFonts w:eastAsia="Calibri" w:cs="Calibri"/>
        </w:rPr>
      </w:pPr>
    </w:p>
    <w:p w14:paraId="79E06EB3" w14:textId="77777777" w:rsidR="00BE5C27" w:rsidRDefault="00BE5C27" w:rsidP="00BE5C27">
      <w:pPr>
        <w:snapToGrid w:val="0"/>
        <w:rPr>
          <w:rFonts w:eastAsia="Calibri" w:cs="Calibri"/>
        </w:rPr>
      </w:pPr>
    </w:p>
    <w:p w14:paraId="3203B3F4" w14:textId="079A824B" w:rsidR="00BE5C27" w:rsidRDefault="00BE5C27" w:rsidP="00BE5C27">
      <w:pPr>
        <w:snapToGrid w:val="0"/>
        <w:rPr>
          <w:rFonts w:eastAsia="Calibri" w:cs="Calibri"/>
        </w:rPr>
      </w:pPr>
      <w:r w:rsidRPr="002876F8">
        <w:rPr>
          <w:rFonts w:eastAsia="Calibri" w:cs="Calibri"/>
        </w:rPr>
        <w:t>Cette formation vise à équiper les leaders d’entreprise</w:t>
      </w:r>
      <w:r w:rsidR="007440D4">
        <w:rPr>
          <w:rFonts w:eastAsia="Calibri" w:cs="Calibri"/>
        </w:rPr>
        <w:t>s</w:t>
      </w:r>
      <w:r w:rsidRPr="002876F8">
        <w:rPr>
          <w:rFonts w:eastAsia="Calibri" w:cs="Calibri"/>
        </w:rPr>
        <w:t xml:space="preserve"> avec les compétences et connaissances nécessaires pour instaurer un environnement de travail véritablement inclusif et bienveillant. </w:t>
      </w:r>
    </w:p>
    <w:p w14:paraId="531B52E8" w14:textId="77777777" w:rsidR="00BE5C27" w:rsidRDefault="00BE5C27" w:rsidP="00BE5C27">
      <w:pPr>
        <w:snapToGrid w:val="0"/>
        <w:rPr>
          <w:rFonts w:eastAsia="Calibri" w:cs="Calibri"/>
        </w:rPr>
      </w:pPr>
    </w:p>
    <w:p w14:paraId="5A48821E" w14:textId="77777777" w:rsidR="00BE5C27" w:rsidRDefault="00BE5C27" w:rsidP="00BE5C27">
      <w:pPr>
        <w:snapToGrid w:val="0"/>
        <w:rPr>
          <w:rFonts w:eastAsia="Calibri" w:cs="Calibri"/>
        </w:rPr>
      </w:pPr>
    </w:p>
    <w:p w14:paraId="2AB4B20F" w14:textId="77777777" w:rsidR="00BE5C27" w:rsidRDefault="00BE5C27" w:rsidP="00BE5C27">
      <w:pPr>
        <w:snapToGrid w:val="0"/>
        <w:rPr>
          <w:rFonts w:eastAsia="Calibri" w:cs="Calibri"/>
        </w:rPr>
      </w:pPr>
      <w:r w:rsidRPr="002876F8">
        <w:rPr>
          <w:rFonts w:eastAsia="Calibri" w:cs="Calibri"/>
        </w:rPr>
        <w:t>L'un des axes fondamentaux de cette formation consiste à reconnaître et déconstruire les préjugés et stéréotypes liés au handicap.</w:t>
      </w:r>
    </w:p>
    <w:p w14:paraId="711FB845" w14:textId="77777777" w:rsidR="00BE5C27" w:rsidRDefault="00BE5C27" w:rsidP="00BE5C27">
      <w:pPr>
        <w:snapToGrid w:val="0"/>
        <w:rPr>
          <w:rFonts w:eastAsia="Calibri" w:cs="Calibri"/>
        </w:rPr>
      </w:pPr>
      <w:r w:rsidRPr="002876F8">
        <w:rPr>
          <w:rFonts w:eastAsia="Calibri" w:cs="Calibri"/>
        </w:rPr>
        <w:t xml:space="preserve"> </w:t>
      </w:r>
    </w:p>
    <w:p w14:paraId="68ED3290" w14:textId="77777777" w:rsidR="00BE5C27" w:rsidRDefault="00BE5C27" w:rsidP="00BE5C27">
      <w:pPr>
        <w:snapToGrid w:val="0"/>
        <w:rPr>
          <w:rFonts w:eastAsia="Calibri" w:cs="Calibri"/>
        </w:rPr>
      </w:pPr>
    </w:p>
    <w:p w14:paraId="6EB9B61F" w14:textId="77777777" w:rsidR="00BE5C27" w:rsidRDefault="00BE5C27" w:rsidP="00BE5C27">
      <w:pPr>
        <w:snapToGrid w:val="0"/>
        <w:rPr>
          <w:rFonts w:eastAsia="Calibri" w:cs="Calibri"/>
        </w:rPr>
      </w:pPr>
      <w:r w:rsidRPr="002876F8">
        <w:rPr>
          <w:rFonts w:eastAsia="Calibri" w:cs="Calibri"/>
        </w:rPr>
        <w:t xml:space="preserve">Les participants sont invités à explorer leurs propres perceptions et à identifier les biais implicites qui peuvent influer sur leurs comportements et décisions. </w:t>
      </w:r>
    </w:p>
    <w:p w14:paraId="658CAE1C" w14:textId="77777777" w:rsidR="00BE5C27" w:rsidRDefault="00BE5C27" w:rsidP="00BE5C27">
      <w:pPr>
        <w:snapToGrid w:val="0"/>
        <w:rPr>
          <w:rFonts w:eastAsia="Calibri" w:cs="Calibri"/>
        </w:rPr>
      </w:pPr>
    </w:p>
    <w:p w14:paraId="610042C2" w14:textId="77777777" w:rsidR="00BE5C27" w:rsidRDefault="00BE5C27" w:rsidP="00BE5C27">
      <w:pPr>
        <w:snapToGrid w:val="0"/>
        <w:rPr>
          <w:rFonts w:eastAsia="Calibri" w:cs="Calibri"/>
        </w:rPr>
      </w:pPr>
    </w:p>
    <w:p w14:paraId="620DFD77" w14:textId="77777777" w:rsidR="00BE5C27" w:rsidRDefault="00BE5C27" w:rsidP="00BE5C27">
      <w:pPr>
        <w:snapToGrid w:val="0"/>
        <w:rPr>
          <w:rFonts w:eastAsia="Calibri" w:cs="Calibri"/>
        </w:rPr>
      </w:pPr>
      <w:r w:rsidRPr="002876F8">
        <w:rPr>
          <w:rFonts w:eastAsia="Calibri" w:cs="Calibri"/>
        </w:rPr>
        <w:t>En encourageant cette prise de conscience, Highlight Consulting vise à développer des pratiques managériales conscientes et respectueuses, permettant ainsi de réduire les obstacles à l’inclusion pour les salariés en situation de handicap.</w:t>
      </w:r>
    </w:p>
    <w:p w14:paraId="4DC1BB23" w14:textId="77777777" w:rsidR="00BE5C27" w:rsidRDefault="00BE5C27" w:rsidP="00BE5C27">
      <w:pPr>
        <w:snapToGrid w:val="0"/>
        <w:rPr>
          <w:rFonts w:eastAsia="Calibri" w:cs="Calibri"/>
        </w:rPr>
      </w:pPr>
    </w:p>
    <w:p w14:paraId="1C34FFB0" w14:textId="77777777" w:rsidR="00BE5C27" w:rsidRDefault="00BE5C27" w:rsidP="00BE5C27">
      <w:pPr>
        <w:snapToGrid w:val="0"/>
        <w:rPr>
          <w:rFonts w:eastAsia="Calibri" w:cs="Calibri"/>
        </w:rPr>
      </w:pPr>
    </w:p>
    <w:p w14:paraId="3841D1D6" w14:textId="75237B77" w:rsidR="00BE5C27" w:rsidRPr="000C1CEE" w:rsidRDefault="00CE34D5" w:rsidP="00C55063">
      <w:pPr>
        <w:pStyle w:val="Titre3"/>
        <w:numPr>
          <w:ilvl w:val="1"/>
          <w:numId w:val="5"/>
        </w:numPr>
        <w:rPr>
          <w:rFonts w:eastAsia="Calibri"/>
        </w:rPr>
      </w:pPr>
      <w:hyperlink r:id="rId90" w:tooltip="consulter le site du Ministère de la culture du Luxembourg" w:history="1">
        <w:r w:rsidR="00BE5C27" w:rsidRPr="000C1CEE">
          <w:rPr>
            <w:rStyle w:val="Lienhypertexte"/>
            <w:rFonts w:eastAsia="Calibri" w:cs="Calibri"/>
          </w:rPr>
          <w:t xml:space="preserve">Le </w:t>
        </w:r>
        <w:r w:rsidR="007440D4" w:rsidRPr="000C1CEE">
          <w:rPr>
            <w:rStyle w:val="Lienhypertexte"/>
            <w:rFonts w:eastAsia="Calibri" w:cs="Calibri"/>
          </w:rPr>
          <w:t>m</w:t>
        </w:r>
        <w:r w:rsidR="00BE5C27" w:rsidRPr="000C1CEE">
          <w:rPr>
            <w:rStyle w:val="Lienhypertexte"/>
            <w:rFonts w:eastAsia="Calibri" w:cs="Calibri"/>
          </w:rPr>
          <w:t>inistère de la Culture du Luxembourg, en collaboration avec Info-Handicap</w:t>
        </w:r>
      </w:hyperlink>
    </w:p>
    <w:p w14:paraId="501BE2D9" w14:textId="77777777" w:rsidR="00BE5C27" w:rsidRDefault="00BE5C27" w:rsidP="00BE5C27">
      <w:pPr>
        <w:snapToGrid w:val="0"/>
        <w:rPr>
          <w:rFonts w:eastAsia="Calibri" w:cs="Calibri"/>
        </w:rPr>
      </w:pPr>
    </w:p>
    <w:p w14:paraId="58DA6C15" w14:textId="77777777" w:rsidR="00BE5C27" w:rsidRDefault="00BE5C27" w:rsidP="00BE5C27">
      <w:pPr>
        <w:snapToGrid w:val="0"/>
        <w:rPr>
          <w:rFonts w:eastAsia="Calibri" w:cs="Calibri"/>
        </w:rPr>
      </w:pPr>
    </w:p>
    <w:p w14:paraId="4E7145E2" w14:textId="24E45632" w:rsidR="00BE5C27" w:rsidRDefault="00BE5C27" w:rsidP="00BE5C27">
      <w:pPr>
        <w:snapToGrid w:val="0"/>
        <w:rPr>
          <w:rFonts w:eastAsia="Calibri" w:cs="Calibri"/>
        </w:rPr>
      </w:pPr>
      <w:r>
        <w:rPr>
          <w:rFonts w:eastAsia="Calibri" w:cs="Calibri"/>
        </w:rPr>
        <w:t xml:space="preserve">Le </w:t>
      </w:r>
      <w:r w:rsidR="007440D4">
        <w:rPr>
          <w:rFonts w:eastAsia="Calibri" w:cs="Calibri"/>
        </w:rPr>
        <w:t>m</w:t>
      </w:r>
      <w:r>
        <w:rPr>
          <w:rFonts w:eastAsia="Calibri" w:cs="Calibri"/>
        </w:rPr>
        <w:t xml:space="preserve">inistère de la </w:t>
      </w:r>
      <w:r w:rsidR="007440D4">
        <w:rPr>
          <w:rFonts w:eastAsia="Calibri" w:cs="Calibri"/>
        </w:rPr>
        <w:t>C</w:t>
      </w:r>
      <w:r>
        <w:rPr>
          <w:rFonts w:eastAsia="Calibri" w:cs="Calibri"/>
        </w:rPr>
        <w:t xml:space="preserve">ulture du Luxembourg </w:t>
      </w:r>
      <w:r w:rsidRPr="002876F8">
        <w:rPr>
          <w:rFonts w:eastAsia="Calibri" w:cs="Calibri"/>
        </w:rPr>
        <w:t xml:space="preserve">a proposé en 2022 une formation intitulée </w:t>
      </w:r>
      <w:r>
        <w:rPr>
          <w:rFonts w:eastAsia="Calibri" w:cs="Calibri"/>
        </w:rPr>
        <w:t>«</w:t>
      </w:r>
      <w:r w:rsidR="009163EA">
        <w:rPr>
          <w:rFonts w:ascii="Calibri" w:eastAsia="Calibri" w:hAnsi="Calibri" w:cs="Calibri"/>
        </w:rPr>
        <w:t> </w:t>
      </w:r>
      <w:r w:rsidRPr="002876F8">
        <w:rPr>
          <w:rFonts w:eastAsia="Calibri" w:cs="Calibri"/>
        </w:rPr>
        <w:t xml:space="preserve">Accueil des </w:t>
      </w:r>
      <w:r w:rsidR="001D3E5C">
        <w:rPr>
          <w:rFonts w:eastAsia="Calibri" w:cs="Calibri"/>
        </w:rPr>
        <w:t>PSDH</w:t>
      </w:r>
      <w:r w:rsidR="009163EA">
        <w:rPr>
          <w:rFonts w:ascii="Calibri" w:eastAsia="Calibri" w:hAnsi="Calibri" w:cs="Calibri"/>
        </w:rPr>
        <w:t> </w:t>
      </w:r>
      <w:r>
        <w:rPr>
          <w:rFonts w:eastAsia="Calibri" w:cs="Calibri"/>
        </w:rPr>
        <w:t>»</w:t>
      </w:r>
      <w:r w:rsidRPr="002876F8">
        <w:rPr>
          <w:rFonts w:eastAsia="Calibri" w:cs="Calibri"/>
        </w:rPr>
        <w:t xml:space="preserve">. </w:t>
      </w:r>
    </w:p>
    <w:p w14:paraId="6A92CA49" w14:textId="77777777" w:rsidR="00BE5C27" w:rsidRDefault="00BE5C27" w:rsidP="00BE5C27">
      <w:pPr>
        <w:snapToGrid w:val="0"/>
        <w:rPr>
          <w:rFonts w:eastAsia="Calibri" w:cs="Calibri"/>
        </w:rPr>
      </w:pPr>
    </w:p>
    <w:p w14:paraId="1C6754E6" w14:textId="77777777" w:rsidR="00BE5C27" w:rsidRDefault="00BE5C27" w:rsidP="00BE5C27">
      <w:pPr>
        <w:snapToGrid w:val="0"/>
        <w:rPr>
          <w:rFonts w:eastAsia="Calibri" w:cs="Calibri"/>
        </w:rPr>
      </w:pPr>
    </w:p>
    <w:p w14:paraId="4330B121" w14:textId="11C1B5DA" w:rsidR="00BE5C27" w:rsidRDefault="00BE5C27" w:rsidP="00BE5C27">
      <w:pPr>
        <w:snapToGrid w:val="0"/>
        <w:rPr>
          <w:rFonts w:eastAsia="Calibri" w:cs="Calibri"/>
        </w:rPr>
      </w:pPr>
      <w:r w:rsidRPr="002876F8">
        <w:rPr>
          <w:rFonts w:eastAsia="Calibri" w:cs="Calibri"/>
        </w:rPr>
        <w:t xml:space="preserve">Cette initiative visait à sensibiliser les professionnels aux besoins spécifiques des </w:t>
      </w:r>
      <w:r w:rsidR="002A664A">
        <w:rPr>
          <w:rFonts w:eastAsia="Calibri" w:cs="Calibri"/>
        </w:rPr>
        <w:t>PSDH</w:t>
      </w:r>
      <w:r w:rsidRPr="002876F8">
        <w:rPr>
          <w:rFonts w:eastAsia="Calibri" w:cs="Calibri"/>
        </w:rPr>
        <w:t xml:space="preserve"> et à leur fournir des outils pratiques pour améliorer l’accueil et l’inclusion. </w:t>
      </w:r>
    </w:p>
    <w:p w14:paraId="3E0813F5" w14:textId="77777777" w:rsidR="00BE5C27" w:rsidRDefault="00BE5C27" w:rsidP="00BE5C27">
      <w:pPr>
        <w:snapToGrid w:val="0"/>
        <w:rPr>
          <w:rFonts w:eastAsia="Calibri" w:cs="Calibri"/>
        </w:rPr>
      </w:pPr>
    </w:p>
    <w:p w14:paraId="56F27718" w14:textId="77777777" w:rsidR="00BE5C27" w:rsidRDefault="00BE5C27" w:rsidP="00BE5C27">
      <w:pPr>
        <w:snapToGrid w:val="0"/>
        <w:rPr>
          <w:rFonts w:eastAsia="Calibri" w:cs="Calibri"/>
        </w:rPr>
      </w:pPr>
    </w:p>
    <w:p w14:paraId="2ECFAC6F" w14:textId="77777777" w:rsidR="00BE5C27" w:rsidRDefault="00BE5C27" w:rsidP="00BE5C27">
      <w:pPr>
        <w:snapToGrid w:val="0"/>
        <w:rPr>
          <w:rFonts w:eastAsia="Calibri" w:cs="Calibri"/>
        </w:rPr>
      </w:pPr>
      <w:r w:rsidRPr="002876F8">
        <w:rPr>
          <w:rFonts w:eastAsia="Calibri" w:cs="Calibri"/>
        </w:rPr>
        <w:t xml:space="preserve">Bien que cette formation ait été initialement destinée aux institutions culturelles, elle pouvait être adaptée pour les entreprises et d’autres types d’organisations. </w:t>
      </w:r>
    </w:p>
    <w:p w14:paraId="7016FA8F" w14:textId="77777777" w:rsidR="00BE5C27" w:rsidRDefault="00BE5C27" w:rsidP="00BE5C27">
      <w:pPr>
        <w:snapToGrid w:val="0"/>
        <w:rPr>
          <w:rFonts w:eastAsia="Calibri" w:cs="Calibri"/>
        </w:rPr>
      </w:pPr>
    </w:p>
    <w:p w14:paraId="3C9730CB" w14:textId="77777777" w:rsidR="00BE5C27" w:rsidRDefault="00BE5C27" w:rsidP="00BE5C27">
      <w:pPr>
        <w:snapToGrid w:val="0"/>
        <w:rPr>
          <w:rFonts w:eastAsia="Calibri" w:cs="Calibri"/>
        </w:rPr>
      </w:pPr>
    </w:p>
    <w:p w14:paraId="0F37A45B" w14:textId="77777777" w:rsidR="00BE5C27" w:rsidRDefault="00BE5C27" w:rsidP="00BE5C27">
      <w:pPr>
        <w:snapToGrid w:val="0"/>
        <w:rPr>
          <w:rFonts w:eastAsia="Calibri" w:cs="Calibri"/>
        </w:rPr>
      </w:pPr>
      <w:r w:rsidRPr="002876F8">
        <w:rPr>
          <w:rFonts w:eastAsia="Calibri" w:cs="Calibri"/>
        </w:rPr>
        <w:t xml:space="preserve">La formation abordait la diversité des types de handicaps (physique, sensoriel, mental, psychique) et aidait les participants à ajuster leurs interactions et leur communication pour répondre de manière appropriée aux besoins individuels. </w:t>
      </w:r>
    </w:p>
    <w:p w14:paraId="64A8EAE8" w14:textId="77777777" w:rsidR="00BE5C27" w:rsidRDefault="00BE5C27" w:rsidP="00BE5C27">
      <w:pPr>
        <w:snapToGrid w:val="0"/>
        <w:rPr>
          <w:rFonts w:eastAsia="Calibri" w:cs="Calibri"/>
        </w:rPr>
      </w:pPr>
    </w:p>
    <w:p w14:paraId="3F48BACC" w14:textId="77777777" w:rsidR="00BE5C27" w:rsidRDefault="00BE5C27" w:rsidP="00BE5C27">
      <w:pPr>
        <w:snapToGrid w:val="0"/>
        <w:rPr>
          <w:rFonts w:eastAsia="Calibri" w:cs="Calibri"/>
        </w:rPr>
      </w:pPr>
    </w:p>
    <w:p w14:paraId="6432E8E4" w14:textId="77777777" w:rsidR="00BE5C27" w:rsidRDefault="00BE5C27" w:rsidP="00BE5C27">
      <w:pPr>
        <w:snapToGrid w:val="0"/>
        <w:rPr>
          <w:rFonts w:eastAsia="Calibri" w:cs="Calibri"/>
        </w:rPr>
      </w:pPr>
      <w:r w:rsidRPr="002876F8">
        <w:rPr>
          <w:rFonts w:eastAsia="Calibri" w:cs="Calibri"/>
        </w:rPr>
        <w:t xml:space="preserve">Elle incluait également des recommandations concrètes pour l’accessibilité des infrastructures, que ce soit par des aménagements physiques ou une signalétique adaptée, afin de rendre les espaces accueillants et accessibles pour tous. </w:t>
      </w:r>
    </w:p>
    <w:p w14:paraId="101D694B" w14:textId="77777777" w:rsidR="00BE5C27" w:rsidRDefault="00BE5C27" w:rsidP="00BE5C27">
      <w:pPr>
        <w:snapToGrid w:val="0"/>
        <w:rPr>
          <w:rFonts w:eastAsia="Calibri" w:cs="Calibri"/>
        </w:rPr>
      </w:pPr>
    </w:p>
    <w:p w14:paraId="535D1C64" w14:textId="77777777" w:rsidR="00BE5C27" w:rsidRDefault="00BE5C27" w:rsidP="00BE5C27">
      <w:pPr>
        <w:snapToGrid w:val="0"/>
        <w:rPr>
          <w:rFonts w:eastAsia="Calibri" w:cs="Calibri"/>
        </w:rPr>
      </w:pPr>
    </w:p>
    <w:p w14:paraId="3617005F" w14:textId="260C8EC1" w:rsidR="00BE5C27" w:rsidRDefault="00BE5C27" w:rsidP="00BE5C27">
      <w:pPr>
        <w:snapToGrid w:val="0"/>
        <w:rPr>
          <w:rFonts w:eastAsia="Calibri" w:cs="Calibri"/>
        </w:rPr>
      </w:pPr>
      <w:r w:rsidRPr="002876F8">
        <w:rPr>
          <w:rFonts w:eastAsia="Calibri" w:cs="Calibri"/>
        </w:rPr>
        <w:t xml:space="preserve">À travers cette formation, les professionnels apprenaient à adopter des pratiques inclusives, contribuant ainsi à réduire les obstacles pour les </w:t>
      </w:r>
      <w:r w:rsidR="00FC1AFE">
        <w:rPr>
          <w:rFonts w:eastAsia="Calibri" w:cs="Calibri"/>
        </w:rPr>
        <w:t>PSDH</w:t>
      </w:r>
      <w:r w:rsidRPr="002876F8">
        <w:rPr>
          <w:rFonts w:eastAsia="Calibri" w:cs="Calibri"/>
        </w:rPr>
        <w:t xml:space="preserve"> </w:t>
      </w:r>
      <w:r w:rsidRPr="002876F8">
        <w:rPr>
          <w:rFonts w:eastAsia="Calibri" w:cs="Calibri"/>
        </w:rPr>
        <w:lastRenderedPageBreak/>
        <w:t xml:space="preserve">et à créer un environnement où chaque personne, quelles que soient ses capacités, pouvait se sentir bien accueillie et respectée. </w:t>
      </w:r>
    </w:p>
    <w:p w14:paraId="2B760066" w14:textId="77777777" w:rsidR="00BE5C27" w:rsidRDefault="00BE5C27" w:rsidP="00BE5C27">
      <w:pPr>
        <w:snapToGrid w:val="0"/>
        <w:rPr>
          <w:rFonts w:eastAsia="Calibri" w:cs="Calibri"/>
        </w:rPr>
      </w:pPr>
    </w:p>
    <w:p w14:paraId="68FA1242" w14:textId="77777777" w:rsidR="00BE5C27" w:rsidRDefault="00BE5C27" w:rsidP="00BE5C27">
      <w:pPr>
        <w:snapToGrid w:val="0"/>
        <w:rPr>
          <w:rFonts w:eastAsia="Calibri" w:cs="Calibri"/>
        </w:rPr>
      </w:pPr>
    </w:p>
    <w:p w14:paraId="5C9B5992" w14:textId="77777777" w:rsidR="00BE5C27" w:rsidRDefault="00BE5C27" w:rsidP="00BE5C27">
      <w:pPr>
        <w:snapToGrid w:val="0"/>
        <w:rPr>
          <w:rFonts w:eastAsia="Calibri" w:cs="Calibri"/>
        </w:rPr>
      </w:pPr>
      <w:r w:rsidRPr="002876F8">
        <w:rPr>
          <w:rFonts w:eastAsia="Calibri" w:cs="Calibri"/>
        </w:rPr>
        <w:t xml:space="preserve">Ce programme de sensibilisation constituait un pas important vers une culture d’inclusion dans les espaces publics et professionnels, alignant ainsi les pratiques des participants avec les valeurs d’égalité et de respect. </w:t>
      </w:r>
    </w:p>
    <w:p w14:paraId="4EC82FF2" w14:textId="77777777" w:rsidR="00BE5C27" w:rsidRDefault="00BE5C27" w:rsidP="00BE5C27">
      <w:pPr>
        <w:snapToGrid w:val="0"/>
        <w:rPr>
          <w:rFonts w:eastAsia="Calibri" w:cs="Calibri"/>
        </w:rPr>
      </w:pPr>
    </w:p>
    <w:p w14:paraId="70E4450E" w14:textId="77777777" w:rsidR="00BE5C27" w:rsidRDefault="00BE5C27" w:rsidP="00BE5C27">
      <w:pPr>
        <w:snapToGrid w:val="0"/>
        <w:rPr>
          <w:rFonts w:eastAsia="Calibri" w:cs="Calibri"/>
        </w:rPr>
      </w:pPr>
    </w:p>
    <w:p w14:paraId="003A2ABE" w14:textId="77777777" w:rsidR="00BE5C27" w:rsidRPr="002876F8" w:rsidRDefault="00BE5C27" w:rsidP="00BE5C27">
      <w:pPr>
        <w:snapToGrid w:val="0"/>
        <w:rPr>
          <w:rFonts w:eastAsia="Calibri" w:cs="Calibri"/>
        </w:rPr>
      </w:pPr>
      <w:r>
        <w:rPr>
          <w:rFonts w:eastAsia="Calibri" w:cs="Calibri"/>
        </w:rPr>
        <w:t>Nous ne savons pas, à ce jour,</w:t>
      </w:r>
      <w:r w:rsidRPr="002876F8">
        <w:rPr>
          <w:rFonts w:eastAsia="Calibri" w:cs="Calibri"/>
        </w:rPr>
        <w:t xml:space="preserve"> si cette formation </w:t>
      </w:r>
      <w:r>
        <w:rPr>
          <w:rFonts w:eastAsia="Calibri" w:cs="Calibri"/>
        </w:rPr>
        <w:t xml:space="preserve">bien utile </w:t>
      </w:r>
      <w:r w:rsidRPr="002876F8">
        <w:rPr>
          <w:rFonts w:eastAsia="Calibri" w:cs="Calibri"/>
        </w:rPr>
        <w:t>a été renouvelée ou si des sessions similaires sont prévues</w:t>
      </w:r>
      <w:r>
        <w:rPr>
          <w:rFonts w:eastAsia="Calibri" w:cs="Calibri"/>
        </w:rPr>
        <w:t>.</w:t>
      </w:r>
    </w:p>
    <w:p w14:paraId="528669DA" w14:textId="77777777" w:rsidR="00BE5C27" w:rsidRDefault="00BE5C27" w:rsidP="00BE5C27">
      <w:pPr>
        <w:snapToGrid w:val="0"/>
        <w:rPr>
          <w:rFonts w:eastAsia="Calibri" w:cs="Calibri"/>
        </w:rPr>
      </w:pPr>
    </w:p>
    <w:p w14:paraId="0997BE32" w14:textId="77777777" w:rsidR="00BE5C27" w:rsidRPr="002876F8" w:rsidRDefault="00BE5C27" w:rsidP="00BE5C27">
      <w:pPr>
        <w:snapToGrid w:val="0"/>
        <w:rPr>
          <w:rFonts w:eastAsia="Calibri" w:cs="Calibri"/>
        </w:rPr>
      </w:pPr>
    </w:p>
    <w:p w14:paraId="1D68388B" w14:textId="7521301B" w:rsidR="00BE5C27" w:rsidRPr="000C1CEE" w:rsidRDefault="00CE34D5" w:rsidP="00C55063">
      <w:pPr>
        <w:pStyle w:val="Titre3"/>
        <w:numPr>
          <w:ilvl w:val="1"/>
          <w:numId w:val="5"/>
        </w:numPr>
        <w:rPr>
          <w:rFonts w:eastAsia="Calibri"/>
        </w:rPr>
      </w:pPr>
      <w:hyperlink r:id="rId91" w:tooltip="consulter le site OGBL" w:history="1">
        <w:r w:rsidR="00BE5C27" w:rsidRPr="000C1CEE">
          <w:rPr>
            <w:rStyle w:val="Lienhypertexte"/>
            <w:rFonts w:eastAsia="Calibri" w:cs="Calibri"/>
          </w:rPr>
          <w:t>Le Département des Travailleurs Handicapés (DTH) de l'OGBL</w:t>
        </w:r>
      </w:hyperlink>
      <w:r w:rsidR="00BE5C27" w:rsidRPr="000C1CEE">
        <w:rPr>
          <w:rFonts w:eastAsia="Calibri"/>
        </w:rPr>
        <w:t xml:space="preserve"> </w:t>
      </w:r>
    </w:p>
    <w:p w14:paraId="424DDEB3" w14:textId="77777777" w:rsidR="00BE5C27" w:rsidRDefault="00BE5C27" w:rsidP="00BE5C27">
      <w:pPr>
        <w:snapToGrid w:val="0"/>
        <w:rPr>
          <w:rFonts w:eastAsia="Calibri" w:cs="Calibri"/>
        </w:rPr>
      </w:pPr>
    </w:p>
    <w:p w14:paraId="40654754" w14:textId="77777777" w:rsidR="00BE5C27" w:rsidRDefault="00BE5C27" w:rsidP="00BE5C27">
      <w:pPr>
        <w:snapToGrid w:val="0"/>
        <w:rPr>
          <w:rFonts w:eastAsia="Calibri" w:cs="Calibri"/>
        </w:rPr>
      </w:pPr>
    </w:p>
    <w:p w14:paraId="086E343D" w14:textId="067B5812" w:rsidR="00BE5C27" w:rsidRDefault="00BE5C27" w:rsidP="00BE5C27">
      <w:pPr>
        <w:snapToGrid w:val="0"/>
        <w:rPr>
          <w:rFonts w:eastAsia="Calibri" w:cs="Calibri"/>
        </w:rPr>
      </w:pPr>
      <w:r w:rsidRPr="00780A46">
        <w:rPr>
          <w:rFonts w:eastAsia="Calibri" w:cs="Calibri"/>
        </w:rPr>
        <w:t>L'OGBL (Onofhängege Gewerkschaftsbond Lëtzebuerg)</w:t>
      </w:r>
      <w:r>
        <w:rPr>
          <w:rFonts w:eastAsia="Calibri" w:cs="Calibri"/>
        </w:rPr>
        <w:t>, principal syndicat de travailleurs au Luxembourg</w:t>
      </w:r>
      <w:r w:rsidRPr="00780A46">
        <w:rPr>
          <w:rFonts w:eastAsia="Calibri" w:cs="Calibri"/>
        </w:rPr>
        <w:t xml:space="preserve"> joue un rôle actif dans la sensibilisation et la formation des entreprises luxembourgeoises concernant l'inclusion professionnelle des </w:t>
      </w:r>
      <w:r w:rsidR="001D3E5C">
        <w:rPr>
          <w:rFonts w:eastAsia="Calibri" w:cs="Calibri"/>
        </w:rPr>
        <w:t>PSDH</w:t>
      </w:r>
      <w:r w:rsidRPr="00780A46">
        <w:rPr>
          <w:rFonts w:eastAsia="Calibri" w:cs="Calibri"/>
        </w:rPr>
        <w:t xml:space="preserve">. </w:t>
      </w:r>
    </w:p>
    <w:p w14:paraId="06D6D005" w14:textId="77777777" w:rsidR="00BE5C27" w:rsidRDefault="00BE5C27" w:rsidP="00BE5C27">
      <w:pPr>
        <w:snapToGrid w:val="0"/>
        <w:rPr>
          <w:rFonts w:eastAsia="Calibri" w:cs="Calibri"/>
        </w:rPr>
      </w:pPr>
    </w:p>
    <w:p w14:paraId="79F70AB5" w14:textId="77777777" w:rsidR="00BE5C27" w:rsidRDefault="00BE5C27" w:rsidP="00BE5C27">
      <w:pPr>
        <w:snapToGrid w:val="0"/>
        <w:rPr>
          <w:rFonts w:eastAsia="Calibri" w:cs="Calibri"/>
        </w:rPr>
      </w:pPr>
    </w:p>
    <w:p w14:paraId="1562B91E" w14:textId="77777777" w:rsidR="00BE5C27" w:rsidRPr="00780A46" w:rsidRDefault="00CE34D5" w:rsidP="00BE5C27">
      <w:pPr>
        <w:snapToGrid w:val="0"/>
        <w:rPr>
          <w:rStyle w:val="Lienhypertexte"/>
          <w:rFonts w:eastAsia="Calibri" w:cs="Calibri"/>
        </w:rPr>
      </w:pPr>
      <w:hyperlink r:id="rId92" w:tooltip="Lien sur site Internet &quot; lequotidien.lu &quot;" w:history="1">
        <w:r w:rsidR="00BE5C27" w:rsidRPr="00780A46">
          <w:rPr>
            <w:rStyle w:val="Lienhypertexte"/>
            <w:rFonts w:eastAsia="Calibri" w:cs="Calibri"/>
          </w:rPr>
          <w:t>Son</w:t>
        </w:r>
        <w:r w:rsidR="00BE5C27" w:rsidRPr="00780A46">
          <w:rPr>
            <w:rStyle w:val="Lienhypertexte"/>
            <w:rFonts w:ascii="Calibri" w:eastAsia="Calibri" w:hAnsi="Calibri" w:cs="Calibri"/>
          </w:rPr>
          <w:t> </w:t>
        </w:r>
        <w:r w:rsidR="00BE5C27" w:rsidRPr="00780A46">
          <w:rPr>
            <w:rStyle w:val="Lienhypertexte"/>
            <w:rFonts w:eastAsia="Calibri" w:cs="Calibri"/>
          </w:rPr>
          <w:t>Département des Travailleurs Handicapés (DTH)</w:t>
        </w:r>
      </w:hyperlink>
      <w:r w:rsidR="00BE5C27" w:rsidRPr="00780A46">
        <w:rPr>
          <w:rFonts w:eastAsia="Calibri" w:cs="Calibri"/>
        </w:rPr>
        <w:t>, créé en 2003, est spécifiquement dédié à la défense des droits des travailleurs handicapés et à la promotion de leur intégration sur le marché du travail</w:t>
      </w:r>
      <w:r w:rsidR="00BE5C27" w:rsidRPr="00780A46">
        <w:rPr>
          <w:rFonts w:eastAsia="Calibri" w:cs="Calibri"/>
        </w:rPr>
        <w:fldChar w:fldCharType="begin"/>
      </w:r>
      <w:r w:rsidR="00BE5C27" w:rsidRPr="00780A46">
        <w:rPr>
          <w:rFonts w:eastAsia="Calibri" w:cs="Calibri"/>
        </w:rPr>
        <w:instrText>HYPERLINK "https://lequotidien.lu/a-la-une/emploi-et-handicap-linclusion-dans-la-societe-doit-avancer/" \t "_blank"</w:instrText>
      </w:r>
      <w:r w:rsidR="00BE5C27" w:rsidRPr="00780A46">
        <w:rPr>
          <w:rFonts w:eastAsia="Calibri" w:cs="Calibri"/>
        </w:rPr>
        <w:fldChar w:fldCharType="separate"/>
      </w:r>
    </w:p>
    <w:p w14:paraId="07647504" w14:textId="77777777" w:rsidR="00BE5C27" w:rsidRPr="00780A46" w:rsidRDefault="00BE5C27" w:rsidP="00BE5C27">
      <w:pPr>
        <w:snapToGrid w:val="0"/>
        <w:rPr>
          <w:rFonts w:eastAsia="Calibri" w:cs="Calibri"/>
        </w:rPr>
      </w:pPr>
      <w:r w:rsidRPr="00780A46">
        <w:rPr>
          <w:rFonts w:eastAsia="Calibri" w:cs="Calibri"/>
        </w:rPr>
        <w:fldChar w:fldCharType="end"/>
      </w:r>
    </w:p>
    <w:p w14:paraId="33E9C803" w14:textId="77777777" w:rsidR="00BE5C27" w:rsidRPr="00780A46" w:rsidRDefault="00BE5C27" w:rsidP="00BE5C27">
      <w:pPr>
        <w:snapToGrid w:val="0"/>
        <w:rPr>
          <w:rFonts w:eastAsia="Calibri" w:cs="Calibri"/>
        </w:rPr>
      </w:pPr>
    </w:p>
    <w:p w14:paraId="2AAADF5A" w14:textId="66CB861E" w:rsidR="00BE5C27" w:rsidRDefault="00BE5C27" w:rsidP="00BE5C27">
      <w:pPr>
        <w:snapToGrid w:val="0"/>
        <w:rPr>
          <w:rFonts w:eastAsia="Calibri" w:cs="Calibri"/>
        </w:rPr>
      </w:pPr>
      <w:r w:rsidRPr="00780A46">
        <w:rPr>
          <w:rFonts w:eastAsia="Calibri" w:cs="Calibri"/>
        </w:rPr>
        <w:t>L'OGBL collabore avec divers acteurs pour promouvoir l'égalité des chances. En décembre 2015, il a signé une charte avec l'Union des Entreprises Luxembourgeoises (UEL) et d'autres partenaires afin de renforcer cette intégration</w:t>
      </w:r>
      <w:r w:rsidR="007440D4">
        <w:rPr>
          <w:rFonts w:eastAsia="Calibri" w:cs="Calibri"/>
        </w:rPr>
        <w:t>.</w:t>
      </w:r>
    </w:p>
    <w:p w14:paraId="78474560" w14:textId="77777777" w:rsidR="00BE5C27" w:rsidRDefault="00BE5C27" w:rsidP="00BE5C27">
      <w:pPr>
        <w:snapToGrid w:val="0"/>
        <w:rPr>
          <w:rFonts w:eastAsia="Calibri" w:cs="Calibri"/>
        </w:rPr>
      </w:pPr>
    </w:p>
    <w:p w14:paraId="613D713A" w14:textId="77777777" w:rsidR="00BE5C27" w:rsidRDefault="00BE5C27" w:rsidP="00BE5C27">
      <w:pPr>
        <w:snapToGrid w:val="0"/>
        <w:rPr>
          <w:rFonts w:eastAsia="Calibri" w:cs="Calibri"/>
        </w:rPr>
      </w:pPr>
    </w:p>
    <w:p w14:paraId="0D2DB9EE" w14:textId="28E51174" w:rsidR="00BE5C27" w:rsidRDefault="00BE5C27" w:rsidP="00BE5C27">
      <w:pPr>
        <w:snapToGrid w:val="0"/>
        <w:rPr>
          <w:rFonts w:eastAsia="Calibri" w:cs="Calibri"/>
        </w:rPr>
      </w:pPr>
      <w:r w:rsidRPr="00780A46">
        <w:rPr>
          <w:rFonts w:eastAsia="Calibri" w:cs="Calibri"/>
        </w:rPr>
        <w:lastRenderedPageBreak/>
        <w:t xml:space="preserve">De plus, l'OGBL participe activement à des conférences et événements, comme </w:t>
      </w:r>
      <w:hyperlink r:id="rId93" w:tooltip="Lien vers plateforme Internet &quot; chartediversite.lu &quot;" w:history="1">
        <w:r w:rsidRPr="00780A46">
          <w:rPr>
            <w:rStyle w:val="Lienhypertexte"/>
            <w:rFonts w:eastAsia="Calibri" w:cs="Calibri"/>
          </w:rPr>
          <w:t>celle organisée par Handicap International Luxembourg en novembre 2023</w:t>
        </w:r>
      </w:hyperlink>
      <w:r w:rsidRPr="00780A46">
        <w:rPr>
          <w:rFonts w:eastAsia="Calibri" w:cs="Calibri"/>
        </w:rPr>
        <w:t xml:space="preserve">, où Joël Delvaux, représentant des </w:t>
      </w:r>
      <w:r w:rsidR="004D3CEC">
        <w:rPr>
          <w:rFonts w:eastAsia="Calibri" w:cs="Calibri"/>
        </w:rPr>
        <w:t>PSDH</w:t>
      </w:r>
      <w:r w:rsidRPr="00780A46">
        <w:rPr>
          <w:rFonts w:eastAsia="Calibri" w:cs="Calibri"/>
        </w:rPr>
        <w:t xml:space="preserve"> au sein de l'OGBL, a pris la parole</w:t>
      </w:r>
      <w:r w:rsidR="007440D4">
        <w:rPr>
          <w:rFonts w:eastAsia="Calibri" w:cs="Calibri"/>
        </w:rPr>
        <w:t>.</w:t>
      </w:r>
    </w:p>
    <w:p w14:paraId="2E429C9B" w14:textId="77777777" w:rsidR="00BE5C27" w:rsidRDefault="00BE5C27" w:rsidP="00BE5C27">
      <w:pPr>
        <w:snapToGrid w:val="0"/>
        <w:rPr>
          <w:rFonts w:eastAsia="Calibri" w:cs="Calibri"/>
        </w:rPr>
      </w:pPr>
    </w:p>
    <w:p w14:paraId="4C7EA22D" w14:textId="77777777" w:rsidR="00BE5C27" w:rsidRDefault="00BE5C27" w:rsidP="00BE5C27">
      <w:pPr>
        <w:snapToGrid w:val="0"/>
        <w:rPr>
          <w:rFonts w:eastAsia="Calibri" w:cs="Calibri"/>
        </w:rPr>
      </w:pPr>
    </w:p>
    <w:p w14:paraId="31207735" w14:textId="05588B1C" w:rsidR="00BE5C27" w:rsidRPr="00780A46" w:rsidRDefault="00BE5C27" w:rsidP="00BE5C27">
      <w:pPr>
        <w:snapToGrid w:val="0"/>
        <w:rPr>
          <w:rFonts w:eastAsia="Calibri" w:cs="Calibri"/>
        </w:rPr>
      </w:pPr>
      <w:r w:rsidRPr="00780A46">
        <w:rPr>
          <w:rFonts w:eastAsia="Calibri" w:cs="Calibri"/>
        </w:rPr>
        <w:t xml:space="preserve">L'OGBL milite également pour la mise en place de dispositifs tels que les assistants à l'inclusion dans l'emploi. Ces dispositifs visent à accompagner les </w:t>
      </w:r>
      <w:r w:rsidR="004D3CEC">
        <w:rPr>
          <w:rFonts w:eastAsia="Calibri" w:cs="Calibri"/>
        </w:rPr>
        <w:t>PSDH</w:t>
      </w:r>
      <w:r w:rsidRPr="00780A46">
        <w:rPr>
          <w:rFonts w:eastAsia="Calibri" w:cs="Calibri"/>
        </w:rPr>
        <w:t xml:space="preserve"> ainsi que les employeurs dans le processus d'intégration professionnelle. Cependant, l'OGBL souligne que des défis subsistent concernant l'efficacité de ces dispositifs et continue de plaider pour leur amélioration</w:t>
      </w:r>
      <w:r>
        <w:rPr>
          <w:rFonts w:eastAsia="Calibri" w:cs="Calibri"/>
        </w:rPr>
        <w:t>.</w:t>
      </w:r>
    </w:p>
    <w:p w14:paraId="458A0472" w14:textId="77777777" w:rsidR="00BE5C27" w:rsidRDefault="00BE5C27" w:rsidP="00BE5C27">
      <w:pPr>
        <w:snapToGrid w:val="0"/>
        <w:rPr>
          <w:rFonts w:eastAsia="Calibri" w:cs="Calibri"/>
        </w:rPr>
      </w:pPr>
    </w:p>
    <w:p w14:paraId="5AD95B3C" w14:textId="77777777" w:rsidR="00BE5C27" w:rsidRPr="00780A46" w:rsidRDefault="00BE5C27" w:rsidP="00BE5C27">
      <w:pPr>
        <w:snapToGrid w:val="0"/>
        <w:rPr>
          <w:rFonts w:eastAsia="Calibri" w:cs="Calibri"/>
        </w:rPr>
      </w:pPr>
    </w:p>
    <w:p w14:paraId="5F8DF41F" w14:textId="09851B04" w:rsidR="00BE5C27" w:rsidRDefault="00BE5C27" w:rsidP="00BE5C27">
      <w:pPr>
        <w:snapToGrid w:val="0"/>
        <w:rPr>
          <w:rFonts w:eastAsia="Calibri" w:cs="Calibri"/>
        </w:rPr>
      </w:pPr>
      <w:r w:rsidRPr="00780A46">
        <w:rPr>
          <w:rFonts w:eastAsia="Calibri" w:cs="Calibri"/>
        </w:rPr>
        <w:t xml:space="preserve">En résumé, l'OGBL s'investit activement dans la sensibilisation et la formation des entreprises luxembourgeoises à l'inclusion professionnelle des </w:t>
      </w:r>
      <w:r w:rsidR="001D3E5C">
        <w:rPr>
          <w:rFonts w:eastAsia="Calibri" w:cs="Calibri"/>
        </w:rPr>
        <w:t>PSDH</w:t>
      </w:r>
      <w:r w:rsidRPr="00780A46">
        <w:rPr>
          <w:rFonts w:eastAsia="Calibri" w:cs="Calibri"/>
        </w:rPr>
        <w:t>, à travers diverses initiatives et collaborations avec différents partenaires.</w:t>
      </w:r>
    </w:p>
    <w:p w14:paraId="63DB359B" w14:textId="77777777" w:rsidR="00BE5C27" w:rsidRDefault="00BE5C27" w:rsidP="00BE5C27">
      <w:pPr>
        <w:snapToGrid w:val="0"/>
        <w:rPr>
          <w:rFonts w:eastAsia="Calibri" w:cs="Calibri"/>
        </w:rPr>
      </w:pPr>
    </w:p>
    <w:p w14:paraId="6BA46E2C" w14:textId="77777777" w:rsidR="00BE5C27" w:rsidRDefault="00BE5C27" w:rsidP="00BE5C27">
      <w:pPr>
        <w:snapToGrid w:val="0"/>
        <w:rPr>
          <w:rFonts w:eastAsia="Calibri" w:cs="Calibri"/>
        </w:rPr>
      </w:pPr>
    </w:p>
    <w:p w14:paraId="1E237949" w14:textId="3CEA6ED7" w:rsidR="00BE5C27" w:rsidRPr="00890172" w:rsidRDefault="00BE5C27" w:rsidP="00C55063">
      <w:pPr>
        <w:pStyle w:val="Titre3"/>
        <w:numPr>
          <w:ilvl w:val="1"/>
          <w:numId w:val="5"/>
        </w:numPr>
        <w:rPr>
          <w:rFonts w:eastAsia="Calibri"/>
        </w:rPr>
      </w:pPr>
      <w:r w:rsidRPr="00890172">
        <w:rPr>
          <w:rFonts w:eastAsia="Calibri"/>
        </w:rPr>
        <w:t xml:space="preserve">Le syndicat LCGB  </w:t>
      </w:r>
    </w:p>
    <w:p w14:paraId="51F09D31" w14:textId="77777777" w:rsidR="00BE5C27" w:rsidRDefault="00BE5C27" w:rsidP="00BE5C27">
      <w:pPr>
        <w:snapToGrid w:val="0"/>
        <w:rPr>
          <w:rFonts w:eastAsia="Calibri" w:cs="Calibri"/>
          <w:b/>
        </w:rPr>
      </w:pPr>
    </w:p>
    <w:p w14:paraId="16CB3912" w14:textId="77777777" w:rsidR="00BE5C27" w:rsidRDefault="00BE5C27" w:rsidP="00BE5C27">
      <w:pPr>
        <w:snapToGrid w:val="0"/>
        <w:rPr>
          <w:rFonts w:eastAsia="Calibri" w:cs="Calibri"/>
          <w:b/>
        </w:rPr>
      </w:pPr>
    </w:p>
    <w:p w14:paraId="0D5919F8" w14:textId="76DB5FD6" w:rsidR="00BE5C27" w:rsidRDefault="00BE5C27" w:rsidP="00BE5C27">
      <w:pPr>
        <w:snapToGrid w:val="0"/>
        <w:rPr>
          <w:rFonts w:eastAsia="Calibri" w:cs="Calibri"/>
        </w:rPr>
      </w:pPr>
      <w:r w:rsidRPr="002876F8">
        <w:rPr>
          <w:rFonts w:eastAsia="Calibri" w:cs="Calibri"/>
        </w:rPr>
        <w:t>Selon Christophe Knebeler</w:t>
      </w:r>
      <w:r w:rsidR="007440D4">
        <w:rPr>
          <w:rFonts w:eastAsia="Calibri" w:cs="Calibri"/>
        </w:rPr>
        <w:t>,</w:t>
      </w:r>
      <w:r w:rsidRPr="002876F8">
        <w:rPr>
          <w:rFonts w:eastAsia="Calibri" w:cs="Calibri"/>
        </w:rPr>
        <w:t xml:space="preserve"> intervenant de la table ronde e-Handi Tour qui s’est tenue au Luxembourg, le syndicat de travailleurs LCGB intègre des actions de sensibilisation destinées aux employeurs, avec pour objectif de promouvoir une inclusion réelle et durable des travailleurs en situation de handicap au sein des entreprises. </w:t>
      </w:r>
    </w:p>
    <w:p w14:paraId="2E45FBF0" w14:textId="77777777" w:rsidR="00BE5C27" w:rsidRDefault="00BE5C27" w:rsidP="00BE5C27">
      <w:pPr>
        <w:snapToGrid w:val="0"/>
        <w:rPr>
          <w:rFonts w:eastAsia="Calibri" w:cs="Calibri"/>
        </w:rPr>
      </w:pPr>
    </w:p>
    <w:p w14:paraId="4DDEEC8B" w14:textId="77777777" w:rsidR="00BE5C27" w:rsidRDefault="00BE5C27" w:rsidP="00BE5C27">
      <w:pPr>
        <w:snapToGrid w:val="0"/>
        <w:rPr>
          <w:rFonts w:eastAsia="Calibri" w:cs="Calibri"/>
        </w:rPr>
      </w:pPr>
    </w:p>
    <w:p w14:paraId="7C257FD6" w14:textId="77777777" w:rsidR="00BE5C27" w:rsidRDefault="00BE5C27" w:rsidP="00BE5C27">
      <w:pPr>
        <w:snapToGrid w:val="0"/>
        <w:rPr>
          <w:rFonts w:eastAsia="Calibri" w:cs="Calibri"/>
        </w:rPr>
      </w:pPr>
      <w:r w:rsidRPr="002C065C">
        <w:rPr>
          <w:rFonts w:eastAsia="Calibri" w:cs="Calibri"/>
        </w:rPr>
        <w:t>Le syndicat LCGB joue</w:t>
      </w:r>
      <w:r>
        <w:rPr>
          <w:rFonts w:eastAsia="Calibri" w:cs="Calibri"/>
        </w:rPr>
        <w:t xml:space="preserve"> en effet</w:t>
      </w:r>
      <w:r w:rsidRPr="002C065C">
        <w:rPr>
          <w:rFonts w:eastAsia="Calibri" w:cs="Calibri"/>
        </w:rPr>
        <w:t xml:space="preserve"> un rôle </w:t>
      </w:r>
      <w:r>
        <w:rPr>
          <w:rFonts w:eastAsia="Calibri" w:cs="Calibri"/>
        </w:rPr>
        <w:t>important</w:t>
      </w:r>
      <w:r w:rsidRPr="002C065C">
        <w:rPr>
          <w:rFonts w:eastAsia="Calibri" w:cs="Calibri"/>
        </w:rPr>
        <w:t xml:space="preserve"> dans la sensibilisation et la formation sur les questions liées aux travailleurs en situation de handicap. </w:t>
      </w:r>
    </w:p>
    <w:p w14:paraId="45A631CC" w14:textId="77777777" w:rsidR="00BE5C27" w:rsidRDefault="00BE5C27" w:rsidP="00BE5C27">
      <w:pPr>
        <w:snapToGrid w:val="0"/>
        <w:rPr>
          <w:rFonts w:eastAsia="Calibri" w:cs="Calibri"/>
        </w:rPr>
      </w:pPr>
    </w:p>
    <w:p w14:paraId="13D13F18" w14:textId="77777777" w:rsidR="00BE5C27" w:rsidRDefault="00BE5C27" w:rsidP="00BE5C27">
      <w:pPr>
        <w:snapToGrid w:val="0"/>
        <w:rPr>
          <w:rFonts w:eastAsia="Calibri" w:cs="Calibri"/>
        </w:rPr>
      </w:pPr>
    </w:p>
    <w:p w14:paraId="5D6E4958" w14:textId="77777777" w:rsidR="00BE5C27" w:rsidRDefault="00BE5C27" w:rsidP="00BE5C27">
      <w:pPr>
        <w:snapToGrid w:val="0"/>
        <w:rPr>
          <w:rFonts w:eastAsia="Calibri" w:cs="Calibri"/>
        </w:rPr>
      </w:pPr>
      <w:r w:rsidRPr="002C065C">
        <w:rPr>
          <w:rFonts w:eastAsia="Calibri" w:cs="Calibri"/>
        </w:rPr>
        <w:t xml:space="preserve">Il s'engage activement à promouvoir une inclusion réelle et durable de ces travailleurs au sein des entreprises. </w:t>
      </w:r>
    </w:p>
    <w:p w14:paraId="6B0095B3" w14:textId="77777777" w:rsidR="00BE5C27" w:rsidRDefault="00BE5C27" w:rsidP="00BE5C27">
      <w:pPr>
        <w:snapToGrid w:val="0"/>
        <w:rPr>
          <w:rFonts w:eastAsia="Calibri" w:cs="Calibri"/>
        </w:rPr>
      </w:pPr>
    </w:p>
    <w:p w14:paraId="107BE0FA" w14:textId="77777777" w:rsidR="00BE5C27" w:rsidRDefault="00BE5C27" w:rsidP="00BE5C27">
      <w:pPr>
        <w:snapToGrid w:val="0"/>
        <w:rPr>
          <w:rFonts w:eastAsia="Calibri" w:cs="Calibri"/>
        </w:rPr>
      </w:pPr>
    </w:p>
    <w:p w14:paraId="7B728E57" w14:textId="77777777" w:rsidR="00BE5C27" w:rsidRDefault="00BE5C27" w:rsidP="00BE5C27">
      <w:pPr>
        <w:snapToGrid w:val="0"/>
        <w:rPr>
          <w:rFonts w:eastAsia="Calibri" w:cs="Calibri"/>
        </w:rPr>
      </w:pPr>
      <w:r w:rsidRPr="002C065C">
        <w:rPr>
          <w:rFonts w:eastAsia="Calibri" w:cs="Calibri"/>
        </w:rPr>
        <w:t>Pour atteindre cet objectif, le LCGB met en œuvre des actions de sensibilisation destinées aux employeurs, visant à créer un environnement de travail inclusif où la diversité est valorisée.</w:t>
      </w:r>
    </w:p>
    <w:p w14:paraId="74CB904B" w14:textId="77777777" w:rsidR="00BE5C27" w:rsidRDefault="00BE5C27" w:rsidP="00BE5C27">
      <w:pPr>
        <w:snapToGrid w:val="0"/>
        <w:rPr>
          <w:rFonts w:eastAsia="Calibri" w:cs="Calibri"/>
        </w:rPr>
      </w:pPr>
    </w:p>
    <w:p w14:paraId="406B94A4" w14:textId="77777777" w:rsidR="00BE5C27" w:rsidRDefault="00BE5C27" w:rsidP="00BE5C27">
      <w:pPr>
        <w:snapToGrid w:val="0"/>
        <w:rPr>
          <w:rFonts w:eastAsia="Calibri" w:cs="Calibri"/>
        </w:rPr>
      </w:pPr>
    </w:p>
    <w:p w14:paraId="7A323A1B" w14:textId="77777777" w:rsidR="00BE5C27" w:rsidRDefault="00BE5C27" w:rsidP="00BE5C27">
      <w:pPr>
        <w:snapToGrid w:val="0"/>
        <w:rPr>
          <w:rFonts w:eastAsia="Calibri" w:cs="Calibri"/>
        </w:rPr>
      </w:pPr>
      <w:r w:rsidRPr="002C065C">
        <w:rPr>
          <w:rFonts w:eastAsia="Calibri" w:cs="Calibri"/>
        </w:rPr>
        <w:t xml:space="preserve">L'initiative du LCGB adopte une approche globale qui touche l'ensemble des équipes au sein des entreprises. Cela favorise une meilleure compréhension des enjeux liés au handicap et renforce la solidarité entre collègues, contribuant ainsi à une culture d'inclusivité. </w:t>
      </w:r>
    </w:p>
    <w:p w14:paraId="73EC188A" w14:textId="77777777" w:rsidR="00BE5C27" w:rsidRDefault="00BE5C27" w:rsidP="00BE5C27">
      <w:pPr>
        <w:snapToGrid w:val="0"/>
        <w:rPr>
          <w:rFonts w:eastAsia="Calibri" w:cs="Calibri"/>
        </w:rPr>
      </w:pPr>
    </w:p>
    <w:p w14:paraId="43765434" w14:textId="77777777" w:rsidR="00BE5C27" w:rsidRDefault="00BE5C27" w:rsidP="00BE5C27">
      <w:pPr>
        <w:snapToGrid w:val="0"/>
        <w:rPr>
          <w:rFonts w:eastAsia="Calibri" w:cs="Calibri"/>
        </w:rPr>
      </w:pPr>
    </w:p>
    <w:p w14:paraId="2D89224A" w14:textId="77777777" w:rsidR="00BE5C27" w:rsidRDefault="00BE5C27" w:rsidP="00BE5C27">
      <w:pPr>
        <w:snapToGrid w:val="0"/>
        <w:rPr>
          <w:rFonts w:eastAsia="Calibri" w:cs="Calibri"/>
        </w:rPr>
      </w:pPr>
      <w:r w:rsidRPr="002C065C">
        <w:rPr>
          <w:rFonts w:eastAsia="Calibri" w:cs="Calibri"/>
        </w:rPr>
        <w:t xml:space="preserve">Le syndicat organise également des formations et des conférences pour sensibiliser les décideurs et le personnel sur les différents types de handicap et les meilleures pratiques pour accueillir ces travailleurs. </w:t>
      </w:r>
    </w:p>
    <w:p w14:paraId="00F52ABB" w14:textId="77777777" w:rsidR="00BE5C27" w:rsidRDefault="00BE5C27" w:rsidP="00BE5C27">
      <w:pPr>
        <w:snapToGrid w:val="0"/>
        <w:rPr>
          <w:rFonts w:eastAsia="Calibri" w:cs="Calibri"/>
        </w:rPr>
      </w:pPr>
    </w:p>
    <w:p w14:paraId="5875041A" w14:textId="77777777" w:rsidR="00BE5C27" w:rsidRDefault="00BE5C27" w:rsidP="00BE5C27">
      <w:pPr>
        <w:snapToGrid w:val="0"/>
        <w:rPr>
          <w:rFonts w:eastAsia="Calibri" w:cs="Calibri"/>
        </w:rPr>
      </w:pPr>
    </w:p>
    <w:p w14:paraId="1C2B2DD1" w14:textId="77777777" w:rsidR="00BE5C27" w:rsidRDefault="00BE5C27" w:rsidP="00BE5C27">
      <w:pPr>
        <w:snapToGrid w:val="0"/>
        <w:rPr>
          <w:rFonts w:eastAsia="Calibri" w:cs="Calibri"/>
        </w:rPr>
      </w:pPr>
      <w:r w:rsidRPr="002C065C">
        <w:rPr>
          <w:rFonts w:eastAsia="Calibri" w:cs="Calibri"/>
        </w:rPr>
        <w:t>Ces événements sont souvent réalisés en partenariat avec d'autres organisations et ministères concernés.</w:t>
      </w:r>
      <w:r>
        <w:rPr>
          <w:rFonts w:eastAsia="Calibri" w:cs="Calibri"/>
        </w:rPr>
        <w:t xml:space="preserve"> </w:t>
      </w:r>
    </w:p>
    <w:p w14:paraId="3F897E19" w14:textId="77777777" w:rsidR="00BE5C27" w:rsidRDefault="00BE5C27" w:rsidP="00BE5C27">
      <w:pPr>
        <w:snapToGrid w:val="0"/>
        <w:rPr>
          <w:rFonts w:eastAsia="Calibri" w:cs="Calibri"/>
        </w:rPr>
      </w:pPr>
    </w:p>
    <w:p w14:paraId="18B75063" w14:textId="77777777" w:rsidR="00BE5C27" w:rsidRDefault="00BE5C27" w:rsidP="00BE5C27">
      <w:pPr>
        <w:snapToGrid w:val="0"/>
        <w:rPr>
          <w:rFonts w:eastAsia="Calibri" w:cs="Calibri"/>
        </w:rPr>
      </w:pPr>
    </w:p>
    <w:p w14:paraId="4B93AE7F" w14:textId="77777777" w:rsidR="00BE5C27" w:rsidRDefault="00BE5C27" w:rsidP="00BE5C27">
      <w:pPr>
        <w:snapToGrid w:val="0"/>
        <w:rPr>
          <w:rFonts w:eastAsia="Calibri" w:cs="Calibri"/>
        </w:rPr>
      </w:pPr>
      <w:r w:rsidRPr="002C065C">
        <w:rPr>
          <w:rFonts w:eastAsia="Calibri" w:cs="Calibri"/>
        </w:rPr>
        <w:t xml:space="preserve">En intégrant ces actions de sensibilisation, le LCGB contribue à créer un climat de travail où chaque collaborateur se sent inclus. Cela peut également améliorer la productivité et le bien-être général au sein des équipes. </w:t>
      </w:r>
    </w:p>
    <w:p w14:paraId="7B9A1161" w14:textId="77777777" w:rsidR="00BE5C27" w:rsidRDefault="00BE5C27" w:rsidP="00BE5C27">
      <w:pPr>
        <w:snapToGrid w:val="0"/>
        <w:rPr>
          <w:rFonts w:eastAsia="Calibri" w:cs="Calibri"/>
        </w:rPr>
      </w:pPr>
    </w:p>
    <w:p w14:paraId="6099AEDF" w14:textId="77777777" w:rsidR="00BE5C27" w:rsidRDefault="00BE5C27" w:rsidP="00BE5C27">
      <w:pPr>
        <w:snapToGrid w:val="0"/>
        <w:rPr>
          <w:rFonts w:eastAsia="Calibri" w:cs="Calibri"/>
        </w:rPr>
      </w:pPr>
    </w:p>
    <w:p w14:paraId="02D68BCA" w14:textId="489EC14A" w:rsidR="00BE5C27" w:rsidRDefault="00BE5C27" w:rsidP="00BE5C27">
      <w:pPr>
        <w:snapToGrid w:val="0"/>
        <w:rPr>
          <w:rFonts w:eastAsia="Calibri" w:cs="Calibri"/>
        </w:rPr>
      </w:pPr>
      <w:r w:rsidRPr="002C065C">
        <w:rPr>
          <w:rFonts w:eastAsia="Calibri" w:cs="Calibri"/>
        </w:rPr>
        <w:t xml:space="preserve">L'engagement du LCGB envers la sensibilisation et la formation sur les questions liées aux travailleurs </w:t>
      </w:r>
      <w:r w:rsidR="002A664A">
        <w:rPr>
          <w:rFonts w:eastAsia="Calibri" w:cs="Calibri"/>
        </w:rPr>
        <w:t>en situation de handicap</w:t>
      </w:r>
      <w:r w:rsidRPr="002C065C">
        <w:rPr>
          <w:rFonts w:eastAsia="Calibri" w:cs="Calibri"/>
        </w:rPr>
        <w:t xml:space="preserve"> est essentiel pour favoriser une culture d'inclusion et d'équité dans le milieu professionnel. </w:t>
      </w:r>
    </w:p>
    <w:p w14:paraId="7BBD71A3" w14:textId="77777777" w:rsidR="00BE5C27" w:rsidRDefault="00BE5C27" w:rsidP="00BE5C27">
      <w:pPr>
        <w:snapToGrid w:val="0"/>
        <w:rPr>
          <w:rFonts w:eastAsia="Calibri" w:cs="Calibri"/>
        </w:rPr>
      </w:pPr>
    </w:p>
    <w:p w14:paraId="2DBD6F55" w14:textId="77777777" w:rsidR="00BE5C27" w:rsidRDefault="00BE5C27" w:rsidP="00BE5C27">
      <w:pPr>
        <w:snapToGrid w:val="0"/>
        <w:rPr>
          <w:rFonts w:eastAsia="Calibri" w:cs="Calibri"/>
        </w:rPr>
      </w:pPr>
    </w:p>
    <w:p w14:paraId="5764D6AF" w14:textId="77777777" w:rsidR="00BE5C27" w:rsidRDefault="00BE5C27" w:rsidP="00BE5C27">
      <w:pPr>
        <w:snapToGrid w:val="0"/>
        <w:rPr>
          <w:rFonts w:eastAsia="Calibri" w:cs="Calibri"/>
        </w:rPr>
      </w:pPr>
      <w:r w:rsidRPr="002C065C">
        <w:rPr>
          <w:rFonts w:eastAsia="Calibri" w:cs="Calibri"/>
        </w:rPr>
        <w:t>Ces efforts visent non seulement à sensibiliser, mais aussi à former les employés sur l'importance de l'inclusivité, ce qui est bénéfique pour toutes les parties prenantes au sein des entreprises.</w:t>
      </w:r>
    </w:p>
    <w:p w14:paraId="528CEA5D" w14:textId="77777777" w:rsidR="00BE5C27" w:rsidRDefault="00BE5C27" w:rsidP="00BE5C27">
      <w:pPr>
        <w:snapToGrid w:val="0"/>
        <w:rPr>
          <w:rFonts w:eastAsia="Calibri" w:cs="Calibri"/>
        </w:rPr>
      </w:pPr>
    </w:p>
    <w:p w14:paraId="0307D61E" w14:textId="77777777" w:rsidR="00BE5C27" w:rsidRDefault="00BE5C27" w:rsidP="00BE5C27">
      <w:pPr>
        <w:snapToGrid w:val="0"/>
        <w:rPr>
          <w:rFonts w:eastAsia="Calibri" w:cs="Calibri"/>
        </w:rPr>
      </w:pPr>
    </w:p>
    <w:p w14:paraId="5EADF8B1" w14:textId="4F76E4BE" w:rsidR="00BE5C27" w:rsidRPr="000C1CEE" w:rsidRDefault="00CE34D5" w:rsidP="00C55063">
      <w:pPr>
        <w:pStyle w:val="Titre3"/>
        <w:numPr>
          <w:ilvl w:val="1"/>
          <w:numId w:val="5"/>
        </w:numPr>
        <w:rPr>
          <w:rFonts w:eastAsia="Calibri"/>
        </w:rPr>
      </w:pPr>
      <w:hyperlink r:id="rId94" w:tooltip="conculter le site de la chambre de salariés au Luxembourg" w:history="1">
        <w:r w:rsidR="00BE5C27" w:rsidRPr="000C1CEE">
          <w:rPr>
            <w:rStyle w:val="Lienhypertexte"/>
            <w:rFonts w:eastAsia="Calibri" w:cs="Calibri"/>
          </w:rPr>
          <w:t>La Chambre des Salariés (CSL) du Luxembourg</w:t>
        </w:r>
      </w:hyperlink>
    </w:p>
    <w:p w14:paraId="532A7631" w14:textId="77777777" w:rsidR="00BE5C27" w:rsidRDefault="00BE5C27" w:rsidP="00BE5C27">
      <w:pPr>
        <w:snapToGrid w:val="0"/>
        <w:rPr>
          <w:rFonts w:eastAsia="Calibri" w:cs="Calibri"/>
        </w:rPr>
      </w:pPr>
    </w:p>
    <w:p w14:paraId="1F05291E" w14:textId="77777777" w:rsidR="00BE5C27" w:rsidRDefault="00BE5C27" w:rsidP="00BE5C27">
      <w:pPr>
        <w:snapToGrid w:val="0"/>
        <w:rPr>
          <w:rFonts w:eastAsia="Calibri" w:cs="Calibri"/>
        </w:rPr>
      </w:pPr>
    </w:p>
    <w:p w14:paraId="24072C48" w14:textId="77777777" w:rsidR="00BE5C27" w:rsidRDefault="00BE5C27" w:rsidP="00BE5C27">
      <w:pPr>
        <w:snapToGrid w:val="0"/>
        <w:rPr>
          <w:rFonts w:eastAsia="Calibri" w:cs="Calibri"/>
        </w:rPr>
      </w:pPr>
      <w:r>
        <w:rPr>
          <w:rFonts w:eastAsia="Calibri" w:cs="Calibri"/>
        </w:rPr>
        <w:t>À</w:t>
      </w:r>
      <w:r w:rsidRPr="002876F8">
        <w:rPr>
          <w:rFonts w:eastAsia="Calibri" w:cs="Calibri"/>
        </w:rPr>
        <w:t xml:space="preserve"> travers son </w:t>
      </w:r>
      <w:hyperlink r:id="rId95" w:tooltip="Lien vers site Internet &quot; csl.lu &quot;" w:history="1">
        <w:r w:rsidRPr="002C065C">
          <w:rPr>
            <w:rStyle w:val="Lienhypertexte"/>
            <w:rFonts w:eastAsia="Calibri" w:cs="Calibri"/>
          </w:rPr>
          <w:t>Luxembourg Lifelong Learning Centre (LLLC)</w:t>
        </w:r>
      </w:hyperlink>
      <w:r w:rsidRPr="002876F8">
        <w:rPr>
          <w:rFonts w:eastAsia="Calibri" w:cs="Calibri"/>
        </w:rPr>
        <w:t xml:space="preserve">, </w:t>
      </w:r>
      <w:r>
        <w:rPr>
          <w:rFonts w:eastAsia="Calibri" w:cs="Calibri"/>
        </w:rPr>
        <w:t xml:space="preserve">la CSL </w:t>
      </w:r>
      <w:r w:rsidRPr="002876F8">
        <w:rPr>
          <w:rFonts w:eastAsia="Calibri" w:cs="Calibri"/>
        </w:rPr>
        <w:t xml:space="preserve">propose diverses formations visant à sensibiliser les salariés aux questions liées au handicap et à l'inclusion en milieu professionnel. </w:t>
      </w:r>
    </w:p>
    <w:p w14:paraId="423A8B77" w14:textId="77777777" w:rsidR="00BE5C27" w:rsidRDefault="00BE5C27" w:rsidP="00BE5C27">
      <w:pPr>
        <w:snapToGrid w:val="0"/>
        <w:rPr>
          <w:rFonts w:eastAsia="Calibri" w:cs="Calibri"/>
        </w:rPr>
      </w:pPr>
    </w:p>
    <w:p w14:paraId="5B052EBE" w14:textId="77777777" w:rsidR="00BE5C27" w:rsidRDefault="00BE5C27" w:rsidP="00BE5C27">
      <w:pPr>
        <w:snapToGrid w:val="0"/>
        <w:rPr>
          <w:rFonts w:eastAsia="Calibri" w:cs="Calibri"/>
        </w:rPr>
      </w:pPr>
    </w:p>
    <w:p w14:paraId="70DF190B" w14:textId="77777777" w:rsidR="00BE5C27" w:rsidRDefault="00BE5C27" w:rsidP="00BE5C27">
      <w:pPr>
        <w:snapToGrid w:val="0"/>
        <w:rPr>
          <w:rFonts w:eastAsia="Calibri" w:cs="Calibri"/>
        </w:rPr>
      </w:pPr>
      <w:r w:rsidRPr="002876F8">
        <w:rPr>
          <w:rFonts w:eastAsia="Calibri" w:cs="Calibri"/>
        </w:rPr>
        <w:t xml:space="preserve">Bien que le catalogue de formations soit vaste, certaines sessions abordent spécifiquement ces thématiques. </w:t>
      </w:r>
    </w:p>
    <w:p w14:paraId="39D0BC06" w14:textId="77777777" w:rsidR="00BE5C27" w:rsidRDefault="00BE5C27" w:rsidP="00BE5C27">
      <w:pPr>
        <w:snapToGrid w:val="0"/>
        <w:rPr>
          <w:rFonts w:eastAsia="Calibri" w:cs="Calibri"/>
        </w:rPr>
      </w:pPr>
    </w:p>
    <w:p w14:paraId="17CA03C8" w14:textId="77777777" w:rsidR="00BE5C27" w:rsidRDefault="00BE5C27" w:rsidP="00BE5C27">
      <w:pPr>
        <w:snapToGrid w:val="0"/>
        <w:rPr>
          <w:rFonts w:eastAsia="Calibri" w:cs="Calibri"/>
        </w:rPr>
      </w:pPr>
    </w:p>
    <w:p w14:paraId="3BFFBBB7" w14:textId="77777777" w:rsidR="00BE5C27" w:rsidRDefault="00BE5C27" w:rsidP="00BE5C27">
      <w:pPr>
        <w:snapToGrid w:val="0"/>
        <w:rPr>
          <w:rFonts w:eastAsia="Calibri" w:cs="Calibri"/>
        </w:rPr>
      </w:pPr>
      <w:r w:rsidRPr="002876F8">
        <w:rPr>
          <w:rFonts w:eastAsia="Calibri" w:cs="Calibri"/>
        </w:rPr>
        <w:t xml:space="preserve">Par exemple, </w:t>
      </w:r>
      <w:r w:rsidRPr="002C065C">
        <w:rPr>
          <w:rFonts w:eastAsia="Calibri" w:cs="Calibri"/>
        </w:rPr>
        <w:t>le LLLC offre des formations en communication professionnelle qui peuvent inclure des modules sur la communication inclusive, aidant ainsi les salariés à mieux interagir avec des collègues en situation de handicap</w:t>
      </w:r>
      <w:r w:rsidRPr="002876F8">
        <w:rPr>
          <w:rFonts w:eastAsia="Calibri" w:cs="Calibri"/>
        </w:rPr>
        <w:t xml:space="preserve">. </w:t>
      </w:r>
    </w:p>
    <w:p w14:paraId="5CD12DD3" w14:textId="77777777" w:rsidR="00BE5C27" w:rsidRDefault="00BE5C27" w:rsidP="00BE5C27">
      <w:pPr>
        <w:snapToGrid w:val="0"/>
        <w:rPr>
          <w:rFonts w:eastAsia="Calibri" w:cs="Calibri"/>
        </w:rPr>
      </w:pPr>
    </w:p>
    <w:p w14:paraId="5FD7E964" w14:textId="77777777" w:rsidR="00BE5C27" w:rsidRDefault="00BE5C27" w:rsidP="00BE5C27">
      <w:pPr>
        <w:snapToGrid w:val="0"/>
        <w:rPr>
          <w:rFonts w:eastAsia="Calibri" w:cs="Calibri"/>
        </w:rPr>
      </w:pPr>
    </w:p>
    <w:p w14:paraId="79219730" w14:textId="77777777" w:rsidR="00BE5C27" w:rsidRDefault="00BE5C27" w:rsidP="00BE5C27">
      <w:pPr>
        <w:snapToGrid w:val="0"/>
        <w:rPr>
          <w:rFonts w:eastAsia="Calibri" w:cs="Calibri"/>
        </w:rPr>
      </w:pPr>
      <w:r w:rsidRPr="002876F8">
        <w:rPr>
          <w:rFonts w:eastAsia="Calibri" w:cs="Calibri"/>
        </w:rPr>
        <w:t xml:space="preserve">De plus, la CSL organise régulièrement des séminaires et des ateliers axés sur le développement personnel et professionnel, où des sujets tels que la diversité, l'inclusion et la gestion des différences en milieu de travail sont abordés. </w:t>
      </w:r>
    </w:p>
    <w:p w14:paraId="18B201EE" w14:textId="77777777" w:rsidR="00BE5C27" w:rsidRDefault="00BE5C27" w:rsidP="00BE5C27">
      <w:pPr>
        <w:snapToGrid w:val="0"/>
        <w:rPr>
          <w:rFonts w:eastAsia="Calibri" w:cs="Calibri"/>
        </w:rPr>
      </w:pPr>
    </w:p>
    <w:p w14:paraId="0000B3BF" w14:textId="77777777" w:rsidR="00BE5C27" w:rsidRDefault="00BE5C27" w:rsidP="00BE5C27">
      <w:pPr>
        <w:snapToGrid w:val="0"/>
        <w:rPr>
          <w:rFonts w:eastAsia="Calibri" w:cs="Calibri"/>
        </w:rPr>
      </w:pPr>
    </w:p>
    <w:p w14:paraId="35FC6747" w14:textId="498DC45A" w:rsidR="00BE5C27" w:rsidRPr="002876F8" w:rsidRDefault="00BE5C27" w:rsidP="00BE5C27">
      <w:pPr>
        <w:snapToGrid w:val="0"/>
        <w:rPr>
          <w:rFonts w:eastAsia="Calibri" w:cs="Calibri"/>
        </w:rPr>
      </w:pPr>
      <w:r w:rsidRPr="002876F8">
        <w:rPr>
          <w:rFonts w:eastAsia="Calibri" w:cs="Calibri"/>
        </w:rPr>
        <w:t xml:space="preserve">Ces formations visent à promouvoir une culture d'entreprise inclusive et à sensibiliser les salariés aux défis rencontrés par les </w:t>
      </w:r>
      <w:r w:rsidR="001D3E5C">
        <w:rPr>
          <w:rFonts w:eastAsia="Calibri" w:cs="Calibri"/>
        </w:rPr>
        <w:t>PSDH</w:t>
      </w:r>
      <w:r w:rsidRPr="002876F8">
        <w:rPr>
          <w:rFonts w:eastAsia="Calibri" w:cs="Calibri"/>
        </w:rPr>
        <w:t>.</w:t>
      </w:r>
    </w:p>
    <w:p w14:paraId="2F12CDCF" w14:textId="77777777" w:rsidR="00BE5C27" w:rsidRDefault="00BE5C27" w:rsidP="00BE5C27">
      <w:pPr>
        <w:snapToGrid w:val="0"/>
        <w:rPr>
          <w:rFonts w:eastAsia="Calibri" w:cs="Calibri"/>
          <w:b/>
        </w:rPr>
      </w:pPr>
    </w:p>
    <w:p w14:paraId="7F6E5C9B" w14:textId="77777777" w:rsidR="00BE5C27" w:rsidRPr="002876F8" w:rsidRDefault="00BE5C27" w:rsidP="00BE5C27">
      <w:pPr>
        <w:snapToGrid w:val="0"/>
        <w:rPr>
          <w:rFonts w:eastAsia="Calibri" w:cs="Calibri"/>
          <w:b/>
        </w:rPr>
      </w:pPr>
    </w:p>
    <w:p w14:paraId="47E3A16A" w14:textId="62EFB39C" w:rsidR="00BE5C27" w:rsidRPr="000C1CEE" w:rsidRDefault="00CE34D5" w:rsidP="00C55063">
      <w:pPr>
        <w:pStyle w:val="Titre3"/>
        <w:numPr>
          <w:ilvl w:val="1"/>
          <w:numId w:val="5"/>
        </w:numPr>
        <w:rPr>
          <w:rFonts w:eastAsia="Calibri"/>
        </w:rPr>
      </w:pPr>
      <w:hyperlink r:id="rId96" w:tooltip="consulter le site du Lifelong Learning Luxembourg" w:history="1">
        <w:r w:rsidR="00BE5C27" w:rsidRPr="000C1CEE">
          <w:rPr>
            <w:rStyle w:val="Lienhypertexte"/>
            <w:rFonts w:eastAsia="Calibri" w:cs="Calibri"/>
          </w:rPr>
          <w:t xml:space="preserve">La formation </w:t>
        </w:r>
        <w:r w:rsidR="002A664A" w:rsidRPr="000C1CEE">
          <w:rPr>
            <w:rStyle w:val="Lienhypertexte"/>
            <w:rFonts w:eastAsia="Calibri" w:cs="Calibri"/>
          </w:rPr>
          <w:t>« </w:t>
        </w:r>
        <w:r w:rsidR="00BE5C27" w:rsidRPr="000C1CEE">
          <w:rPr>
            <w:rStyle w:val="Lienhypertexte"/>
            <w:rFonts w:eastAsia="Calibri" w:cs="Calibri"/>
          </w:rPr>
          <w:t>Sensibilisation au travail avec des personnes handicapées</w:t>
        </w:r>
        <w:r w:rsidR="002A664A" w:rsidRPr="000C1CEE">
          <w:rPr>
            <w:rStyle w:val="Lienhypertexte"/>
            <w:rFonts w:eastAsia="Calibri" w:cs="Calibri"/>
          </w:rPr>
          <w:t> »</w:t>
        </w:r>
        <w:r w:rsidR="00BE5C27" w:rsidRPr="000C1CEE">
          <w:rPr>
            <w:rStyle w:val="Lienhypertexte"/>
            <w:rFonts w:eastAsia="Calibri" w:cs="Calibri"/>
          </w:rPr>
          <w:t xml:space="preserve"> proposée par Lifelong Learning Luxembourg</w:t>
        </w:r>
      </w:hyperlink>
      <w:r w:rsidR="00BE5C27" w:rsidRPr="000C1CEE">
        <w:rPr>
          <w:rFonts w:eastAsia="Calibri"/>
        </w:rPr>
        <w:t xml:space="preserve"> </w:t>
      </w:r>
    </w:p>
    <w:p w14:paraId="02B44A23" w14:textId="77777777" w:rsidR="00BE5C27" w:rsidRDefault="00BE5C27" w:rsidP="00BE5C27">
      <w:pPr>
        <w:snapToGrid w:val="0"/>
        <w:rPr>
          <w:rFonts w:eastAsia="Calibri" w:cs="Calibri"/>
        </w:rPr>
      </w:pPr>
    </w:p>
    <w:p w14:paraId="598CC009" w14:textId="77777777" w:rsidR="00BE5C27" w:rsidRDefault="00BE5C27" w:rsidP="00BE5C27">
      <w:pPr>
        <w:snapToGrid w:val="0"/>
        <w:rPr>
          <w:rFonts w:eastAsia="Calibri" w:cs="Calibri"/>
        </w:rPr>
      </w:pPr>
    </w:p>
    <w:p w14:paraId="07AFF044" w14:textId="77777777" w:rsidR="00BE5C27" w:rsidRDefault="00BE5C27" w:rsidP="00BE5C27">
      <w:pPr>
        <w:snapToGrid w:val="0"/>
        <w:rPr>
          <w:rFonts w:eastAsia="Calibri" w:cs="Calibri"/>
        </w:rPr>
      </w:pPr>
      <w:r>
        <w:rPr>
          <w:rFonts w:eastAsia="Calibri" w:cs="Calibri"/>
        </w:rPr>
        <w:t xml:space="preserve">Cette formation </w:t>
      </w:r>
      <w:r w:rsidRPr="002876F8">
        <w:rPr>
          <w:rFonts w:eastAsia="Calibri" w:cs="Calibri"/>
        </w:rPr>
        <w:t xml:space="preserve">vise à préparer les salariés à mieux comprendre comment collaborer avec des collègues en situation de handicap en abordant à la fois les aspects légaux et comportementaux nécessaires pour favoriser une collaboration inclusive. </w:t>
      </w:r>
    </w:p>
    <w:p w14:paraId="03A126C4" w14:textId="77777777" w:rsidR="00BE5C27" w:rsidRDefault="00BE5C27" w:rsidP="00BE5C27">
      <w:pPr>
        <w:snapToGrid w:val="0"/>
        <w:rPr>
          <w:rFonts w:eastAsia="Calibri" w:cs="Calibri"/>
        </w:rPr>
      </w:pPr>
    </w:p>
    <w:p w14:paraId="5858DA4F" w14:textId="77777777" w:rsidR="00BE5C27" w:rsidRDefault="00BE5C27" w:rsidP="00BE5C27">
      <w:pPr>
        <w:snapToGrid w:val="0"/>
        <w:rPr>
          <w:rFonts w:eastAsia="Calibri" w:cs="Calibri"/>
        </w:rPr>
      </w:pPr>
    </w:p>
    <w:p w14:paraId="63BBEFE0" w14:textId="37BA2E19" w:rsidR="00BE5C27" w:rsidRDefault="00BE5C27" w:rsidP="00BE5C27">
      <w:pPr>
        <w:snapToGrid w:val="0"/>
        <w:rPr>
          <w:rFonts w:eastAsia="Calibri" w:cs="Calibri"/>
        </w:rPr>
      </w:pPr>
      <w:r w:rsidRPr="002876F8">
        <w:rPr>
          <w:rFonts w:eastAsia="Calibri" w:cs="Calibri"/>
        </w:rPr>
        <w:t xml:space="preserve">Elle couvre une diversité de handicaps (moteur, sensoriel, mental, psychique) et leurs implications en milieu professionnel, tout en sensibilisant les participants aux droits des travailleurs </w:t>
      </w:r>
      <w:r w:rsidR="002A664A">
        <w:rPr>
          <w:rFonts w:eastAsia="Calibri" w:cs="Calibri"/>
        </w:rPr>
        <w:t>en situation de handicap</w:t>
      </w:r>
      <w:r w:rsidRPr="002876F8">
        <w:rPr>
          <w:rFonts w:eastAsia="Calibri" w:cs="Calibri"/>
        </w:rPr>
        <w:t xml:space="preserve"> et aux obligations des employeurs en matière d’inclusion. </w:t>
      </w:r>
    </w:p>
    <w:p w14:paraId="3BEE42C9" w14:textId="77777777" w:rsidR="00BE5C27" w:rsidRDefault="00BE5C27" w:rsidP="00BE5C27">
      <w:pPr>
        <w:snapToGrid w:val="0"/>
        <w:rPr>
          <w:rFonts w:eastAsia="Calibri" w:cs="Calibri"/>
        </w:rPr>
      </w:pPr>
    </w:p>
    <w:p w14:paraId="3E84EDC4" w14:textId="77777777" w:rsidR="00BE5C27" w:rsidRDefault="00BE5C27" w:rsidP="00BE5C27">
      <w:pPr>
        <w:snapToGrid w:val="0"/>
        <w:rPr>
          <w:rFonts w:eastAsia="Calibri" w:cs="Calibri"/>
        </w:rPr>
      </w:pPr>
    </w:p>
    <w:p w14:paraId="0CA23C64" w14:textId="38488787" w:rsidR="00BE5C27" w:rsidRDefault="00BE5C27" w:rsidP="00BE5C27">
      <w:pPr>
        <w:snapToGrid w:val="0"/>
        <w:rPr>
          <w:rFonts w:eastAsia="Calibri" w:cs="Calibri"/>
        </w:rPr>
      </w:pPr>
      <w:r w:rsidRPr="002876F8">
        <w:rPr>
          <w:rFonts w:eastAsia="Calibri" w:cs="Calibri"/>
        </w:rPr>
        <w:t xml:space="preserve">Cette formation met également l'accent sur les pratiques managériales et comportementales qui favorisent une intégration harmonieuse des </w:t>
      </w:r>
      <w:r w:rsidR="004D3CEC">
        <w:rPr>
          <w:rFonts w:eastAsia="Calibri" w:cs="Calibri"/>
        </w:rPr>
        <w:t>PSDH</w:t>
      </w:r>
      <w:r w:rsidRPr="002876F8">
        <w:rPr>
          <w:rFonts w:eastAsia="Calibri" w:cs="Calibri"/>
        </w:rPr>
        <w:t xml:space="preserve"> au sein des équipes, incluant la gestion des aménagements raisonnables et l’adaptation des postes de travail. </w:t>
      </w:r>
    </w:p>
    <w:p w14:paraId="46F3870B" w14:textId="77777777" w:rsidR="00BE5C27" w:rsidRDefault="00BE5C27" w:rsidP="00BE5C27">
      <w:pPr>
        <w:snapToGrid w:val="0"/>
        <w:rPr>
          <w:rFonts w:eastAsia="Calibri" w:cs="Calibri"/>
        </w:rPr>
      </w:pPr>
    </w:p>
    <w:p w14:paraId="07908C1D" w14:textId="77777777" w:rsidR="00BE5C27" w:rsidRDefault="00BE5C27" w:rsidP="00BE5C27">
      <w:pPr>
        <w:snapToGrid w:val="0"/>
        <w:rPr>
          <w:rFonts w:eastAsia="Calibri" w:cs="Calibri"/>
        </w:rPr>
      </w:pPr>
    </w:p>
    <w:p w14:paraId="4F5BE337" w14:textId="77777777" w:rsidR="00BE5C27" w:rsidRDefault="00BE5C27" w:rsidP="00BE5C27">
      <w:pPr>
        <w:snapToGrid w:val="0"/>
        <w:rPr>
          <w:rFonts w:eastAsia="Calibri" w:cs="Calibri"/>
        </w:rPr>
      </w:pPr>
      <w:r w:rsidRPr="002876F8">
        <w:rPr>
          <w:rFonts w:eastAsia="Calibri" w:cs="Calibri"/>
        </w:rPr>
        <w:t xml:space="preserve">Un volet essentiel consiste à déconstruire les stéréotypes et préjugés associés aux handicaps, renforçant ainsi une culture d’entreprise plus inclusive. </w:t>
      </w:r>
    </w:p>
    <w:p w14:paraId="1328950B" w14:textId="77777777" w:rsidR="00BE5C27" w:rsidRDefault="00BE5C27" w:rsidP="00BE5C27">
      <w:pPr>
        <w:snapToGrid w:val="0"/>
        <w:rPr>
          <w:rFonts w:eastAsia="Calibri" w:cs="Calibri"/>
        </w:rPr>
      </w:pPr>
    </w:p>
    <w:p w14:paraId="16EA753B" w14:textId="77777777" w:rsidR="00BE5C27" w:rsidRDefault="00BE5C27" w:rsidP="00BE5C27">
      <w:pPr>
        <w:snapToGrid w:val="0"/>
        <w:rPr>
          <w:rFonts w:eastAsia="Calibri" w:cs="Calibri"/>
        </w:rPr>
      </w:pPr>
    </w:p>
    <w:p w14:paraId="3BA00EAF" w14:textId="77777777" w:rsidR="00BE5C27" w:rsidRPr="002876F8" w:rsidRDefault="00BE5C27" w:rsidP="00BE5C27">
      <w:pPr>
        <w:snapToGrid w:val="0"/>
        <w:rPr>
          <w:rFonts w:eastAsia="Calibri" w:cs="Calibri"/>
          <w:color w:val="1155CC"/>
          <w:u w:val="single"/>
        </w:rPr>
      </w:pPr>
      <w:r w:rsidRPr="002876F8">
        <w:rPr>
          <w:rFonts w:eastAsia="Calibri" w:cs="Calibri"/>
        </w:rPr>
        <w:t>L’approche pédagogique adoptée repose sur l’interactivité, avec des études de cas, des jeux de rôle et des mises en situation permettant aux participants d’acquérir une compréhension concrète des défis auxquels leurs collègues en situation de handicap peuvent être confrontés.</w:t>
      </w:r>
    </w:p>
    <w:p w14:paraId="06601689" w14:textId="77777777" w:rsidR="00BE5C27" w:rsidRDefault="00BE5C27" w:rsidP="00BE5C27">
      <w:pPr>
        <w:snapToGrid w:val="0"/>
        <w:rPr>
          <w:rFonts w:eastAsia="Calibri" w:cs="Calibri"/>
          <w:b/>
        </w:rPr>
      </w:pPr>
    </w:p>
    <w:p w14:paraId="2F4D39C5" w14:textId="77777777" w:rsidR="00BE5C27" w:rsidRPr="002876F8" w:rsidRDefault="00BE5C27" w:rsidP="00BE5C27">
      <w:pPr>
        <w:snapToGrid w:val="0"/>
        <w:rPr>
          <w:rFonts w:eastAsia="Calibri" w:cs="Calibri"/>
          <w:b/>
        </w:rPr>
      </w:pPr>
    </w:p>
    <w:p w14:paraId="40AE16A7" w14:textId="3A7F241E" w:rsidR="00BE5C27" w:rsidRPr="000C1CEE" w:rsidRDefault="00CE34D5" w:rsidP="00C55063">
      <w:pPr>
        <w:pStyle w:val="Titre3"/>
        <w:numPr>
          <w:ilvl w:val="1"/>
          <w:numId w:val="5"/>
        </w:numPr>
        <w:rPr>
          <w:rFonts w:eastAsia="Calibri"/>
        </w:rPr>
      </w:pPr>
      <w:hyperlink r:id="rId97" w:tooltip="consulter le site de l'École nationale pour adultes" w:history="1">
        <w:r w:rsidR="00BE5C27" w:rsidRPr="000C1CEE">
          <w:rPr>
            <w:rStyle w:val="Lienhypertexte"/>
            <w:rFonts w:eastAsia="Calibri" w:cs="Calibri"/>
          </w:rPr>
          <w:t xml:space="preserve">DAP Inclusion </w:t>
        </w:r>
        <w:r w:rsidR="009163EA" w:rsidRPr="000C1CEE">
          <w:rPr>
            <w:rStyle w:val="Lienhypertexte"/>
            <w:rFonts w:eastAsia="Calibri" w:cs="Calibri"/>
          </w:rPr>
          <w:t>–</w:t>
        </w:r>
        <w:r w:rsidR="00BE5C27" w:rsidRPr="000C1CEE">
          <w:rPr>
            <w:rStyle w:val="Lienhypertexte"/>
            <w:rFonts w:eastAsia="Calibri" w:cs="Calibri"/>
          </w:rPr>
          <w:t xml:space="preserve"> École nationale pour adultes (ENAD)</w:t>
        </w:r>
      </w:hyperlink>
      <w:r w:rsidR="00BE5C27" w:rsidRPr="000C1CEE">
        <w:rPr>
          <w:rFonts w:eastAsia="Calibri"/>
        </w:rPr>
        <w:t xml:space="preserve"> </w:t>
      </w:r>
    </w:p>
    <w:p w14:paraId="71A7E792" w14:textId="77777777" w:rsidR="00BE5C27" w:rsidRDefault="00BE5C27" w:rsidP="00BE5C27">
      <w:pPr>
        <w:snapToGrid w:val="0"/>
        <w:rPr>
          <w:rFonts w:eastAsia="Calibri" w:cs="Calibri"/>
        </w:rPr>
      </w:pPr>
    </w:p>
    <w:p w14:paraId="516BC340" w14:textId="77777777" w:rsidR="00BE5C27" w:rsidRDefault="00BE5C27" w:rsidP="00BE5C27">
      <w:pPr>
        <w:snapToGrid w:val="0"/>
        <w:rPr>
          <w:rFonts w:eastAsia="Calibri" w:cs="Calibri"/>
        </w:rPr>
      </w:pPr>
    </w:p>
    <w:p w14:paraId="2E2E47CA" w14:textId="77777777" w:rsidR="00BE5C27" w:rsidRDefault="00BE5C27" w:rsidP="00BE5C27">
      <w:pPr>
        <w:snapToGrid w:val="0"/>
        <w:rPr>
          <w:rFonts w:eastAsia="Calibri" w:cs="Calibri"/>
        </w:rPr>
      </w:pPr>
      <w:r>
        <w:rPr>
          <w:rFonts w:eastAsia="Calibri" w:cs="Calibri"/>
        </w:rPr>
        <w:t xml:space="preserve">L’ENAD propose </w:t>
      </w:r>
      <w:r w:rsidRPr="002876F8">
        <w:rPr>
          <w:rFonts w:eastAsia="Calibri" w:cs="Calibri"/>
        </w:rPr>
        <w:t xml:space="preserve">une formation professionnelle innovante visant à former des agents d'inclusion compétents pour accompagner et soutenir les personnes ayant des besoins spécifiques et/ou en situation de handicap. </w:t>
      </w:r>
    </w:p>
    <w:p w14:paraId="4084EC8B" w14:textId="77777777" w:rsidR="00BE5C27" w:rsidRDefault="00BE5C27" w:rsidP="00BE5C27">
      <w:pPr>
        <w:snapToGrid w:val="0"/>
        <w:rPr>
          <w:rFonts w:eastAsia="Calibri" w:cs="Calibri"/>
        </w:rPr>
      </w:pPr>
    </w:p>
    <w:p w14:paraId="46737A5F" w14:textId="77777777" w:rsidR="00BE5C27" w:rsidRDefault="00BE5C27" w:rsidP="00BE5C27">
      <w:pPr>
        <w:snapToGrid w:val="0"/>
        <w:rPr>
          <w:rFonts w:eastAsia="Calibri" w:cs="Calibri"/>
        </w:rPr>
      </w:pPr>
    </w:p>
    <w:p w14:paraId="572A5B3D" w14:textId="77777777" w:rsidR="00BE5C27" w:rsidRDefault="00BE5C27" w:rsidP="00BE5C27">
      <w:pPr>
        <w:snapToGrid w:val="0"/>
        <w:rPr>
          <w:rFonts w:eastAsia="Calibri" w:cs="Calibri"/>
        </w:rPr>
      </w:pPr>
      <w:r w:rsidRPr="002876F8">
        <w:rPr>
          <w:rFonts w:eastAsia="Calibri" w:cs="Calibri"/>
        </w:rPr>
        <w:t xml:space="preserve">Ce programme aborde de manière approfondie des thématiques essentielles telles que la communication professionnelle, la gestion de la diversité, et la réflexion sur les pratiques inclusives, fournissant aux futurs agents d’inclusion les outils nécessaires pour créer un environnement inclusif dans divers contextes professionnels. </w:t>
      </w:r>
    </w:p>
    <w:p w14:paraId="0EFB0D01" w14:textId="77777777" w:rsidR="00BE5C27" w:rsidRDefault="00BE5C27" w:rsidP="00BE5C27">
      <w:pPr>
        <w:snapToGrid w:val="0"/>
        <w:rPr>
          <w:rFonts w:eastAsia="Calibri" w:cs="Calibri"/>
        </w:rPr>
      </w:pPr>
    </w:p>
    <w:p w14:paraId="502E8AAC" w14:textId="77777777" w:rsidR="00BE5C27" w:rsidRDefault="00BE5C27" w:rsidP="00BE5C27">
      <w:pPr>
        <w:snapToGrid w:val="0"/>
        <w:rPr>
          <w:rFonts w:eastAsia="Calibri" w:cs="Calibri"/>
        </w:rPr>
      </w:pPr>
    </w:p>
    <w:p w14:paraId="248AC1E0" w14:textId="77777777" w:rsidR="00BE5C27" w:rsidRDefault="00BE5C27" w:rsidP="00BE5C27">
      <w:pPr>
        <w:snapToGrid w:val="0"/>
        <w:rPr>
          <w:rFonts w:eastAsia="Calibri" w:cs="Calibri"/>
        </w:rPr>
      </w:pPr>
      <w:r w:rsidRPr="002876F8">
        <w:rPr>
          <w:rFonts w:eastAsia="Calibri" w:cs="Calibri"/>
        </w:rPr>
        <w:t xml:space="preserve">Les participants apprennent à évaluer les besoins des individus, à mettre en place des stratégies d’inclusion adaptées, et à collaborer efficacement avec les équipes interdisciplinaires pour garantir un accompagnement personnalisé et respectueux des spécificités de chacun. </w:t>
      </w:r>
    </w:p>
    <w:p w14:paraId="7A3C7C99" w14:textId="77777777" w:rsidR="00BE5C27" w:rsidRDefault="00BE5C27" w:rsidP="00BE5C27">
      <w:pPr>
        <w:snapToGrid w:val="0"/>
        <w:rPr>
          <w:rFonts w:eastAsia="Calibri" w:cs="Calibri"/>
        </w:rPr>
      </w:pPr>
    </w:p>
    <w:p w14:paraId="7D84EBB2" w14:textId="77777777" w:rsidR="00BE5C27" w:rsidRDefault="00BE5C27" w:rsidP="00BE5C27">
      <w:pPr>
        <w:snapToGrid w:val="0"/>
        <w:rPr>
          <w:rFonts w:eastAsia="Calibri" w:cs="Calibri"/>
        </w:rPr>
      </w:pPr>
    </w:p>
    <w:p w14:paraId="6F52FE14" w14:textId="021A9FB7" w:rsidR="00BE5C27" w:rsidRDefault="00BE5C27" w:rsidP="00BE5C27">
      <w:pPr>
        <w:snapToGrid w:val="0"/>
        <w:rPr>
          <w:rFonts w:eastAsia="Calibri" w:cs="Calibri"/>
        </w:rPr>
      </w:pPr>
      <w:r w:rsidRPr="002876F8">
        <w:rPr>
          <w:rFonts w:eastAsia="Calibri" w:cs="Calibri"/>
        </w:rPr>
        <w:t xml:space="preserve">La formation met également l’accent sur le développement des compétences relationnelles, aidant les agents à adapter leur discours et leurs comportements pour favoriser une compréhension mutuelle et encourager la participation active des </w:t>
      </w:r>
      <w:r w:rsidR="001D3E5C">
        <w:rPr>
          <w:rFonts w:eastAsia="Calibri" w:cs="Calibri"/>
        </w:rPr>
        <w:t>PSDH</w:t>
      </w:r>
      <w:r w:rsidRPr="002876F8">
        <w:rPr>
          <w:rFonts w:eastAsia="Calibri" w:cs="Calibri"/>
        </w:rPr>
        <w:t xml:space="preserve">. </w:t>
      </w:r>
    </w:p>
    <w:p w14:paraId="5DEA2D31" w14:textId="77777777" w:rsidR="00BE5C27" w:rsidRDefault="00BE5C27" w:rsidP="00BE5C27">
      <w:pPr>
        <w:snapToGrid w:val="0"/>
        <w:rPr>
          <w:rFonts w:eastAsia="Calibri" w:cs="Calibri"/>
        </w:rPr>
      </w:pPr>
    </w:p>
    <w:p w14:paraId="7BD4883D" w14:textId="77777777" w:rsidR="00BE5C27" w:rsidRDefault="00BE5C27" w:rsidP="00BE5C27">
      <w:pPr>
        <w:snapToGrid w:val="0"/>
        <w:rPr>
          <w:rFonts w:eastAsia="Calibri" w:cs="Calibri"/>
        </w:rPr>
      </w:pPr>
    </w:p>
    <w:p w14:paraId="237B8B64" w14:textId="77777777" w:rsidR="00BE5C27" w:rsidRDefault="00BE5C27" w:rsidP="00BE5C27">
      <w:pPr>
        <w:snapToGrid w:val="0"/>
        <w:rPr>
          <w:rFonts w:eastAsia="Calibri" w:cs="Calibri"/>
        </w:rPr>
      </w:pPr>
      <w:r w:rsidRPr="002876F8">
        <w:rPr>
          <w:rFonts w:eastAsia="Calibri" w:cs="Calibri"/>
        </w:rPr>
        <w:t xml:space="preserve">En plus des modules théoriques, le DAP Inclusion propose des stages pratiques où les apprenants peuvent appliquer leurs connaissances sur le terrain, renforçant ainsi leur capacité à intervenir dans des environnements diversifiés. </w:t>
      </w:r>
    </w:p>
    <w:p w14:paraId="559F3F23" w14:textId="77777777" w:rsidR="00BE5C27" w:rsidRDefault="00BE5C27" w:rsidP="00BE5C27">
      <w:pPr>
        <w:snapToGrid w:val="0"/>
        <w:rPr>
          <w:rFonts w:eastAsia="Calibri" w:cs="Calibri"/>
        </w:rPr>
      </w:pPr>
    </w:p>
    <w:p w14:paraId="59460A50" w14:textId="77777777" w:rsidR="00BE5C27" w:rsidRDefault="00BE5C27" w:rsidP="00BE5C27">
      <w:pPr>
        <w:snapToGrid w:val="0"/>
        <w:rPr>
          <w:rFonts w:eastAsia="Calibri" w:cs="Calibri"/>
        </w:rPr>
      </w:pPr>
    </w:p>
    <w:p w14:paraId="6F068EC7" w14:textId="59F9A196" w:rsidR="00BE5C27" w:rsidRPr="002876F8" w:rsidRDefault="00BE5C27" w:rsidP="00BE5C27">
      <w:pPr>
        <w:snapToGrid w:val="0"/>
        <w:rPr>
          <w:rFonts w:eastAsia="Calibri" w:cs="Calibri"/>
        </w:rPr>
      </w:pPr>
      <w:r w:rsidRPr="002876F8">
        <w:rPr>
          <w:rFonts w:eastAsia="Calibri" w:cs="Calibri"/>
        </w:rPr>
        <w:lastRenderedPageBreak/>
        <w:t xml:space="preserve">En formant des agents d’inclusion polyvalents et empathiques, ce programme contribue activement à promouvoir une culture d’inclusion au Luxembourg, permettant aux </w:t>
      </w:r>
      <w:r w:rsidR="001D3E5C">
        <w:rPr>
          <w:rFonts w:eastAsia="Calibri" w:cs="Calibri"/>
        </w:rPr>
        <w:t>PSDH</w:t>
      </w:r>
      <w:r w:rsidRPr="002876F8">
        <w:rPr>
          <w:rFonts w:eastAsia="Calibri" w:cs="Calibri"/>
        </w:rPr>
        <w:t xml:space="preserve"> de s'intégrer plus pleinement dans la société et de participer à la vie professionnelle dans un cadre adapté à leurs besoins.</w:t>
      </w:r>
    </w:p>
    <w:p w14:paraId="69A061D3" w14:textId="77777777" w:rsidR="00BE5C27" w:rsidRDefault="00BE5C27" w:rsidP="00BE5C27">
      <w:pPr>
        <w:snapToGrid w:val="0"/>
        <w:rPr>
          <w:rFonts w:eastAsia="Calibri" w:cs="Calibri"/>
        </w:rPr>
      </w:pPr>
    </w:p>
    <w:p w14:paraId="48D5CD51" w14:textId="77777777" w:rsidR="00BE5C27" w:rsidRPr="002876F8" w:rsidRDefault="00BE5C27" w:rsidP="00BE5C27">
      <w:pPr>
        <w:snapToGrid w:val="0"/>
        <w:rPr>
          <w:rFonts w:eastAsia="Calibri" w:cs="Calibri"/>
        </w:rPr>
      </w:pPr>
    </w:p>
    <w:p w14:paraId="4D328B52" w14:textId="2B719A62" w:rsidR="00BE5C27" w:rsidRPr="009D2DA7" w:rsidRDefault="00BE5C27" w:rsidP="00C55063">
      <w:pPr>
        <w:pStyle w:val="Titre3"/>
        <w:numPr>
          <w:ilvl w:val="1"/>
          <w:numId w:val="5"/>
        </w:numPr>
        <w:rPr>
          <w:rFonts w:eastAsia="Calibri"/>
        </w:rPr>
      </w:pPr>
      <w:r w:rsidRPr="009D2DA7">
        <w:rPr>
          <w:rFonts w:eastAsia="Calibri"/>
        </w:rPr>
        <w:t>En conclusion</w:t>
      </w:r>
    </w:p>
    <w:p w14:paraId="27179C09" w14:textId="77777777" w:rsidR="00BE5C27" w:rsidRDefault="00BE5C27" w:rsidP="00BE5C27">
      <w:pPr>
        <w:snapToGrid w:val="0"/>
        <w:rPr>
          <w:rFonts w:eastAsia="Calibri" w:cs="Calibri"/>
        </w:rPr>
      </w:pPr>
    </w:p>
    <w:p w14:paraId="4FC9D78A" w14:textId="77777777" w:rsidR="00BE5C27" w:rsidRDefault="00BE5C27" w:rsidP="00BE5C27">
      <w:pPr>
        <w:snapToGrid w:val="0"/>
        <w:rPr>
          <w:rFonts w:eastAsia="Calibri" w:cs="Calibri"/>
        </w:rPr>
      </w:pPr>
    </w:p>
    <w:p w14:paraId="0D5EB3E9" w14:textId="35FD3345" w:rsidR="00BE5C27" w:rsidRDefault="00BE5C27" w:rsidP="00BE5C27">
      <w:pPr>
        <w:snapToGrid w:val="0"/>
        <w:rPr>
          <w:rFonts w:eastAsia="Calibri" w:cs="Calibri"/>
        </w:rPr>
      </w:pPr>
      <w:r w:rsidRPr="009D2DA7">
        <w:rPr>
          <w:rFonts w:eastAsia="Calibri" w:cs="Calibri"/>
        </w:rPr>
        <w:t xml:space="preserve">La sensibilisation et la formation des employeurs et des salariés au Luxembourg sont des piliers fondamentaux pour promouvoir l'inclusion des </w:t>
      </w:r>
      <w:r w:rsidR="002A664A">
        <w:rPr>
          <w:rFonts w:eastAsia="Calibri" w:cs="Calibri"/>
        </w:rPr>
        <w:t>PSDH</w:t>
      </w:r>
      <w:r w:rsidRPr="009D2DA7">
        <w:rPr>
          <w:rFonts w:eastAsia="Calibri" w:cs="Calibri"/>
        </w:rPr>
        <w:t xml:space="preserve"> et renforcer une culture d’entreprise respectueuse de la diversité. </w:t>
      </w:r>
    </w:p>
    <w:p w14:paraId="05289EE8" w14:textId="77777777" w:rsidR="00BE5C27" w:rsidRDefault="00BE5C27" w:rsidP="00BE5C27">
      <w:pPr>
        <w:snapToGrid w:val="0"/>
        <w:rPr>
          <w:rFonts w:eastAsia="Calibri" w:cs="Calibri"/>
        </w:rPr>
      </w:pPr>
    </w:p>
    <w:p w14:paraId="0264D2AC" w14:textId="77777777" w:rsidR="00BE5C27" w:rsidRDefault="00BE5C27" w:rsidP="00BE5C27">
      <w:pPr>
        <w:snapToGrid w:val="0"/>
        <w:rPr>
          <w:rFonts w:eastAsia="Calibri" w:cs="Calibri"/>
        </w:rPr>
      </w:pPr>
    </w:p>
    <w:p w14:paraId="70F2C049" w14:textId="77777777" w:rsidR="00BE5C27" w:rsidRDefault="00BE5C27" w:rsidP="00BE5C27">
      <w:pPr>
        <w:snapToGrid w:val="0"/>
        <w:rPr>
          <w:rFonts w:eastAsia="Calibri" w:cs="Calibri"/>
        </w:rPr>
      </w:pPr>
    </w:p>
    <w:p w14:paraId="2BC7AC61" w14:textId="77777777" w:rsidR="00BE5C27" w:rsidRPr="009D2DA7" w:rsidRDefault="00BE5C27" w:rsidP="00BE5C27">
      <w:pPr>
        <w:snapToGrid w:val="0"/>
        <w:rPr>
          <w:rFonts w:eastAsia="Calibri" w:cs="Calibri"/>
        </w:rPr>
      </w:pPr>
      <w:r w:rsidRPr="009D2DA7">
        <w:rPr>
          <w:rFonts w:eastAsia="Calibri" w:cs="Calibri"/>
        </w:rPr>
        <w:t>Ces initiatives visent non seulement à répondre aux obligations légales, mais également à instaurer un environnement professionnel inclusif et bienveillant, où chaque individu peut s’épanouir et contribuer pleinement.</w:t>
      </w:r>
    </w:p>
    <w:p w14:paraId="262CD962" w14:textId="77777777" w:rsidR="00BE5C27" w:rsidRDefault="00BE5C27" w:rsidP="00BE5C27">
      <w:pPr>
        <w:snapToGrid w:val="0"/>
        <w:rPr>
          <w:rFonts w:eastAsia="Calibri" w:cs="Calibri"/>
        </w:rPr>
      </w:pPr>
    </w:p>
    <w:p w14:paraId="219C5DC5" w14:textId="77777777" w:rsidR="00BE5C27" w:rsidRDefault="00BE5C27" w:rsidP="00BE5C27">
      <w:pPr>
        <w:snapToGrid w:val="0"/>
        <w:rPr>
          <w:rFonts w:eastAsia="Calibri" w:cs="Calibri"/>
        </w:rPr>
      </w:pPr>
    </w:p>
    <w:p w14:paraId="06C607E4" w14:textId="77777777" w:rsidR="00BE5C27" w:rsidRDefault="00BE5C27" w:rsidP="00BE5C27">
      <w:pPr>
        <w:snapToGrid w:val="0"/>
        <w:rPr>
          <w:rFonts w:eastAsia="Calibri" w:cs="Calibri"/>
        </w:rPr>
      </w:pPr>
      <w:r w:rsidRPr="009D2DA7">
        <w:rPr>
          <w:rFonts w:eastAsia="Calibri" w:cs="Calibri"/>
        </w:rPr>
        <w:t xml:space="preserve">De nombreux acteurs institutionnels, associatifs et privés se mobilisent pour offrir un éventail d’outils, de formations et de programmes adaptés aux besoins spécifiques des entreprises et des collaborateurs. </w:t>
      </w:r>
    </w:p>
    <w:p w14:paraId="76296794" w14:textId="77777777" w:rsidR="00BE5C27" w:rsidRDefault="00BE5C27" w:rsidP="00BE5C27">
      <w:pPr>
        <w:snapToGrid w:val="0"/>
        <w:rPr>
          <w:rFonts w:eastAsia="Calibri" w:cs="Calibri"/>
        </w:rPr>
      </w:pPr>
    </w:p>
    <w:p w14:paraId="2D7789FC" w14:textId="77777777" w:rsidR="00BE5C27" w:rsidRDefault="00BE5C27" w:rsidP="00BE5C27">
      <w:pPr>
        <w:snapToGrid w:val="0"/>
        <w:rPr>
          <w:rFonts w:eastAsia="Calibri" w:cs="Calibri"/>
        </w:rPr>
      </w:pPr>
    </w:p>
    <w:p w14:paraId="5DF54DB4" w14:textId="77777777" w:rsidR="00BE5C27" w:rsidRDefault="00BE5C27" w:rsidP="00BE5C27">
      <w:pPr>
        <w:snapToGrid w:val="0"/>
        <w:rPr>
          <w:rFonts w:eastAsia="Calibri" w:cs="Calibri"/>
        </w:rPr>
      </w:pPr>
      <w:r w:rsidRPr="009D2DA7">
        <w:rPr>
          <w:rFonts w:eastAsia="Calibri" w:cs="Calibri"/>
        </w:rPr>
        <w:t xml:space="preserve">Les dispositifs tels que les ateliers interactifs, les serious games, les témoignages de travailleurs en situation de handicap ou encore les formations immersives permettent de déconstruire les préjugés, de sensibiliser à la diversité des formes de handicap (visible ou invisible) et de développer des compétences pratiques en matière de gestion inclusive. </w:t>
      </w:r>
    </w:p>
    <w:p w14:paraId="26B2E555" w14:textId="77777777" w:rsidR="00BE5C27" w:rsidRDefault="00BE5C27" w:rsidP="00BE5C27">
      <w:pPr>
        <w:snapToGrid w:val="0"/>
        <w:rPr>
          <w:rFonts w:eastAsia="Calibri" w:cs="Calibri"/>
        </w:rPr>
      </w:pPr>
    </w:p>
    <w:p w14:paraId="3814B9C8" w14:textId="77777777" w:rsidR="00BE5C27" w:rsidRDefault="00BE5C27" w:rsidP="00BE5C27">
      <w:pPr>
        <w:snapToGrid w:val="0"/>
        <w:rPr>
          <w:rFonts w:eastAsia="Calibri" w:cs="Calibri"/>
        </w:rPr>
      </w:pPr>
    </w:p>
    <w:p w14:paraId="0E280793" w14:textId="77777777" w:rsidR="00BE5C27" w:rsidRDefault="00BE5C27" w:rsidP="00BE5C27">
      <w:pPr>
        <w:snapToGrid w:val="0"/>
        <w:rPr>
          <w:rFonts w:eastAsia="Calibri" w:cs="Calibri"/>
        </w:rPr>
      </w:pPr>
      <w:r w:rsidRPr="009D2DA7">
        <w:rPr>
          <w:rFonts w:eastAsia="Calibri" w:cs="Calibri"/>
        </w:rPr>
        <w:lastRenderedPageBreak/>
        <w:t>Ces actions contribuent à une meilleure compréhension des défis spécifiques rencontrés par les PSDH, tout en proposant des solutions concrètes pour aménager les environnements de travail et adapter les processus internes.</w:t>
      </w:r>
    </w:p>
    <w:p w14:paraId="30B744AE" w14:textId="77777777" w:rsidR="00BE5C27" w:rsidRDefault="00BE5C27" w:rsidP="00BE5C27">
      <w:pPr>
        <w:snapToGrid w:val="0"/>
        <w:rPr>
          <w:rFonts w:eastAsia="Calibri" w:cs="Calibri"/>
        </w:rPr>
      </w:pPr>
    </w:p>
    <w:p w14:paraId="01D29C7C" w14:textId="77777777" w:rsidR="00BE5C27" w:rsidRPr="009D2DA7" w:rsidRDefault="00BE5C27" w:rsidP="00BE5C27">
      <w:pPr>
        <w:snapToGrid w:val="0"/>
        <w:rPr>
          <w:rFonts w:eastAsia="Calibri" w:cs="Calibri"/>
        </w:rPr>
      </w:pPr>
    </w:p>
    <w:p w14:paraId="07C9E94A" w14:textId="77777777" w:rsidR="00BE5C27" w:rsidRDefault="00BE5C27" w:rsidP="00BE5C27">
      <w:pPr>
        <w:snapToGrid w:val="0"/>
        <w:rPr>
          <w:rFonts w:eastAsia="Calibri" w:cs="Calibri"/>
        </w:rPr>
      </w:pPr>
      <w:r w:rsidRPr="009D2DA7">
        <w:rPr>
          <w:rFonts w:eastAsia="Calibri" w:cs="Calibri"/>
        </w:rPr>
        <w:t xml:space="preserve">L’importance de former et d’impliquer activement les managers et les équipes a été maintes fois soulignée, notamment lors d’événements tels que le e-Handi Tour ou à travers des initiatives comme le programme d’assistance à l’inclusion géré par l’ADEM. </w:t>
      </w:r>
    </w:p>
    <w:p w14:paraId="68075DC0" w14:textId="77777777" w:rsidR="00BE5C27" w:rsidRDefault="00BE5C27" w:rsidP="00BE5C27">
      <w:pPr>
        <w:snapToGrid w:val="0"/>
        <w:rPr>
          <w:rFonts w:eastAsia="Calibri" w:cs="Calibri"/>
        </w:rPr>
      </w:pPr>
    </w:p>
    <w:p w14:paraId="7DA4837A" w14:textId="77777777" w:rsidR="00BE5C27" w:rsidRDefault="00BE5C27" w:rsidP="00BE5C27">
      <w:pPr>
        <w:snapToGrid w:val="0"/>
        <w:rPr>
          <w:rFonts w:eastAsia="Calibri" w:cs="Calibri"/>
        </w:rPr>
      </w:pPr>
    </w:p>
    <w:p w14:paraId="2B54D017" w14:textId="77777777" w:rsidR="00BE5C27" w:rsidRDefault="00BE5C27" w:rsidP="00BE5C27">
      <w:pPr>
        <w:snapToGrid w:val="0"/>
        <w:rPr>
          <w:rFonts w:eastAsia="Calibri" w:cs="Calibri"/>
        </w:rPr>
      </w:pPr>
      <w:r w:rsidRPr="009D2DA7">
        <w:rPr>
          <w:rFonts w:eastAsia="Calibri" w:cs="Calibri"/>
        </w:rPr>
        <w:t>Ces initiatives incluent des évaluations des besoins des salariés et des employeurs, des plans d’action individualisés, et des sessions de sensibilisation qui favorisent une collaboration harmonieuse et efficace au sein des équipes.</w:t>
      </w:r>
    </w:p>
    <w:p w14:paraId="6FBFC411" w14:textId="77777777" w:rsidR="00BE5C27" w:rsidRDefault="00BE5C27" w:rsidP="00BE5C27">
      <w:pPr>
        <w:snapToGrid w:val="0"/>
        <w:rPr>
          <w:rFonts w:eastAsia="Calibri" w:cs="Calibri"/>
        </w:rPr>
      </w:pPr>
    </w:p>
    <w:p w14:paraId="2AD1A57B" w14:textId="77777777" w:rsidR="00BE5C27" w:rsidRPr="009D2DA7" w:rsidRDefault="00BE5C27" w:rsidP="00BE5C27">
      <w:pPr>
        <w:snapToGrid w:val="0"/>
        <w:rPr>
          <w:rFonts w:eastAsia="Calibri" w:cs="Calibri"/>
        </w:rPr>
      </w:pPr>
    </w:p>
    <w:p w14:paraId="47C62957" w14:textId="77777777" w:rsidR="00BE5C27" w:rsidRPr="009D2DA7" w:rsidRDefault="00BE5C27" w:rsidP="00BE5C27">
      <w:pPr>
        <w:snapToGrid w:val="0"/>
        <w:rPr>
          <w:rFonts w:eastAsia="Calibri" w:cs="Calibri"/>
        </w:rPr>
      </w:pPr>
      <w:r w:rsidRPr="009D2DA7">
        <w:rPr>
          <w:rFonts w:eastAsia="Calibri" w:cs="Calibri"/>
        </w:rPr>
        <w:t>Des campagnes telles que</w:t>
      </w:r>
      <w:r w:rsidRPr="009D2DA7">
        <w:rPr>
          <w:rFonts w:ascii="Calibri" w:eastAsia="Calibri" w:hAnsi="Calibri" w:cs="Calibri"/>
        </w:rPr>
        <w:t> </w:t>
      </w:r>
      <w:r w:rsidRPr="009D2DA7">
        <w:rPr>
          <w:rFonts w:eastAsia="Calibri" w:cs="Calibri"/>
        </w:rPr>
        <w:t>#BeInclusive</w:t>
      </w:r>
      <w:r w:rsidRPr="009D2DA7">
        <w:rPr>
          <w:rFonts w:ascii="Calibri" w:eastAsia="Calibri" w:hAnsi="Calibri" w:cs="Calibri"/>
        </w:rPr>
        <w:t> </w:t>
      </w:r>
      <w:r w:rsidRPr="009D2DA7">
        <w:rPr>
          <w:rFonts w:eastAsia="Calibri" w:cs="Calibri"/>
        </w:rPr>
        <w:t>et des outils innovants comme</w:t>
      </w:r>
      <w:r w:rsidRPr="009D2DA7">
        <w:rPr>
          <w:rFonts w:ascii="Calibri" w:eastAsia="Calibri" w:hAnsi="Calibri" w:cs="Calibri"/>
        </w:rPr>
        <w:t> </w:t>
      </w:r>
      <w:r w:rsidRPr="009D2DA7">
        <w:rPr>
          <w:rFonts w:eastAsia="Calibri" w:cs="Calibri"/>
        </w:rPr>
        <w:t>Handi-Diag</w:t>
      </w:r>
      <w:r w:rsidRPr="009D2DA7">
        <w:rPr>
          <w:rFonts w:ascii="Calibri" w:eastAsia="Calibri" w:hAnsi="Calibri" w:cs="Calibri"/>
        </w:rPr>
        <w:t> </w:t>
      </w:r>
      <w:r w:rsidRPr="009D2DA7">
        <w:rPr>
          <w:rFonts w:eastAsia="Calibri" w:cs="Calibri"/>
        </w:rPr>
        <w:t>et</w:t>
      </w:r>
      <w:r w:rsidRPr="009D2DA7">
        <w:rPr>
          <w:rFonts w:ascii="Calibri" w:eastAsia="Calibri" w:hAnsi="Calibri" w:cs="Calibri"/>
        </w:rPr>
        <w:t> </w:t>
      </w:r>
      <w:r w:rsidRPr="009D2DA7">
        <w:rPr>
          <w:rFonts w:eastAsia="Calibri" w:cs="Calibri"/>
        </w:rPr>
        <w:t xml:space="preserve">Handi-Perception, développés par IMS Luxembourg, illustrent les efforts déployés pour fournir aux entreprises des diagnostics précis de leur niveau d’inclusion et des recommandations sur mesure. </w:t>
      </w:r>
    </w:p>
    <w:p w14:paraId="182CB74A" w14:textId="77777777" w:rsidR="00BE5C27" w:rsidRDefault="00BE5C27" w:rsidP="00BE5C27">
      <w:pPr>
        <w:snapToGrid w:val="0"/>
        <w:rPr>
          <w:rFonts w:eastAsia="Calibri" w:cs="Calibri"/>
        </w:rPr>
      </w:pPr>
    </w:p>
    <w:p w14:paraId="06804CB5" w14:textId="77777777" w:rsidR="00BE5C27" w:rsidRDefault="00BE5C27" w:rsidP="00BE5C27">
      <w:pPr>
        <w:snapToGrid w:val="0"/>
        <w:rPr>
          <w:rFonts w:eastAsia="Calibri" w:cs="Calibri"/>
        </w:rPr>
      </w:pPr>
    </w:p>
    <w:p w14:paraId="030B5F6C" w14:textId="77777777" w:rsidR="00BE5C27" w:rsidRDefault="00BE5C27" w:rsidP="00BE5C27">
      <w:pPr>
        <w:snapToGrid w:val="0"/>
        <w:rPr>
          <w:rFonts w:eastAsia="Calibri" w:cs="Calibri"/>
        </w:rPr>
      </w:pPr>
      <w:r w:rsidRPr="009D2DA7">
        <w:rPr>
          <w:rFonts w:eastAsia="Calibri" w:cs="Calibri"/>
        </w:rPr>
        <w:t>Ces outils, combinés à des supports de communication tels que des infographies, des vidéos et des guides pratiques, permettent d’ancrer durablement les bonnes pratiques inclusives.</w:t>
      </w:r>
    </w:p>
    <w:p w14:paraId="66587764" w14:textId="77777777" w:rsidR="00BE5C27" w:rsidRDefault="00BE5C27" w:rsidP="00BE5C27">
      <w:pPr>
        <w:snapToGrid w:val="0"/>
        <w:rPr>
          <w:rFonts w:eastAsia="Calibri" w:cs="Calibri"/>
        </w:rPr>
      </w:pPr>
    </w:p>
    <w:p w14:paraId="6AE92A45" w14:textId="77777777" w:rsidR="00BE5C27" w:rsidRPr="009D2DA7" w:rsidRDefault="00BE5C27" w:rsidP="00BE5C27">
      <w:pPr>
        <w:snapToGrid w:val="0"/>
        <w:rPr>
          <w:rFonts w:eastAsia="Calibri" w:cs="Calibri"/>
        </w:rPr>
      </w:pPr>
    </w:p>
    <w:p w14:paraId="0E077BFA" w14:textId="5B796896" w:rsidR="00BE5C27" w:rsidRDefault="00BE5C27" w:rsidP="00BE5C27">
      <w:pPr>
        <w:snapToGrid w:val="0"/>
        <w:rPr>
          <w:rFonts w:eastAsia="Calibri" w:cs="Calibri"/>
        </w:rPr>
      </w:pPr>
      <w:r w:rsidRPr="009D2DA7">
        <w:rPr>
          <w:rFonts w:eastAsia="Calibri" w:cs="Calibri"/>
        </w:rPr>
        <w:t xml:space="preserve">Par ailleurs, des organisations comme Info-Handicap et le LCGB participent activement à l’éducation et à la sensibilisation des salariés et des employeurs, tandis que des programmes spécifiques, tels que la formation </w:t>
      </w:r>
      <w:r w:rsidR="002A664A">
        <w:rPr>
          <w:rFonts w:eastAsia="Calibri" w:cs="Calibri"/>
        </w:rPr>
        <w:t>« </w:t>
      </w:r>
      <w:r w:rsidRPr="009D2DA7">
        <w:rPr>
          <w:rFonts w:eastAsia="Calibri" w:cs="Calibri"/>
        </w:rPr>
        <w:t>Sensibilisation au travail avec des personnes handicapées</w:t>
      </w:r>
      <w:r w:rsidR="002A664A">
        <w:rPr>
          <w:rFonts w:eastAsia="Calibri" w:cs="Calibri"/>
        </w:rPr>
        <w:t> »</w:t>
      </w:r>
      <w:r w:rsidRPr="009D2DA7">
        <w:rPr>
          <w:rFonts w:eastAsia="Calibri" w:cs="Calibri"/>
        </w:rPr>
        <w:t xml:space="preserve"> ou encore les initiatives du Competence Centre de l’Université du Luxembourg, offrent un </w:t>
      </w:r>
      <w:r w:rsidRPr="009D2DA7">
        <w:rPr>
          <w:rFonts w:eastAsia="Calibri" w:cs="Calibri"/>
        </w:rPr>
        <w:lastRenderedPageBreak/>
        <w:t>accompagnement approfondi pour intégrer des pratiques inclusives dans la gestion des équipes diversifiées.</w:t>
      </w:r>
    </w:p>
    <w:p w14:paraId="502BD04E" w14:textId="77777777" w:rsidR="00BE5C27" w:rsidRDefault="00BE5C27" w:rsidP="00BE5C27">
      <w:pPr>
        <w:snapToGrid w:val="0"/>
        <w:rPr>
          <w:rFonts w:eastAsia="Calibri" w:cs="Calibri"/>
        </w:rPr>
      </w:pPr>
    </w:p>
    <w:p w14:paraId="3BE319CD" w14:textId="77777777" w:rsidR="00BE5C27" w:rsidRPr="009D2DA7" w:rsidRDefault="00BE5C27" w:rsidP="00BE5C27">
      <w:pPr>
        <w:snapToGrid w:val="0"/>
        <w:rPr>
          <w:rFonts w:eastAsia="Calibri" w:cs="Calibri"/>
        </w:rPr>
      </w:pPr>
    </w:p>
    <w:p w14:paraId="1261A2AB" w14:textId="77777777" w:rsidR="00BE5C27" w:rsidRDefault="00BE5C27" w:rsidP="00BE5C27">
      <w:pPr>
        <w:snapToGrid w:val="0"/>
        <w:rPr>
          <w:rFonts w:eastAsia="Calibri" w:cs="Calibri"/>
        </w:rPr>
      </w:pPr>
      <w:r w:rsidRPr="009D2DA7">
        <w:rPr>
          <w:rFonts w:eastAsia="Calibri" w:cs="Calibri"/>
        </w:rPr>
        <w:t xml:space="preserve">En conclusion, le Luxembourg se distingue par une approche concertée et multidimensionnelle de l’inclusion des PSDH. </w:t>
      </w:r>
    </w:p>
    <w:p w14:paraId="46AA41C1" w14:textId="77777777" w:rsidR="00BE5C27" w:rsidRDefault="00BE5C27" w:rsidP="00BE5C27">
      <w:pPr>
        <w:snapToGrid w:val="0"/>
        <w:rPr>
          <w:rFonts w:eastAsia="Calibri" w:cs="Calibri"/>
        </w:rPr>
      </w:pPr>
    </w:p>
    <w:p w14:paraId="0CA95578" w14:textId="77777777" w:rsidR="00BE5C27" w:rsidRDefault="00BE5C27" w:rsidP="00BE5C27">
      <w:pPr>
        <w:snapToGrid w:val="0"/>
        <w:rPr>
          <w:rFonts w:eastAsia="Calibri" w:cs="Calibri"/>
        </w:rPr>
      </w:pPr>
    </w:p>
    <w:p w14:paraId="57409397" w14:textId="77777777" w:rsidR="00BE5C27" w:rsidRPr="009D2DA7" w:rsidRDefault="00BE5C27" w:rsidP="00BE5C27">
      <w:pPr>
        <w:snapToGrid w:val="0"/>
        <w:rPr>
          <w:rFonts w:eastAsia="Calibri" w:cs="Calibri"/>
        </w:rPr>
      </w:pPr>
      <w:r w:rsidRPr="009D2DA7">
        <w:rPr>
          <w:rFonts w:eastAsia="Calibri" w:cs="Calibri"/>
        </w:rPr>
        <w:t>Ces efforts ne se limitent pas à la conformité légale, mais englobent une vision plus large visant à transformer les mentalités, valoriser la diversité et bâtir des environnements de travail où chacun, quelles que soient ses capacités, peut évoluer dans un cadre respectueux et propice à la réussite individuelle et collective.</w:t>
      </w:r>
    </w:p>
    <w:p w14:paraId="636AEE21" w14:textId="77777777" w:rsidR="00BE5C27" w:rsidRDefault="00BE5C27" w:rsidP="00BE5C27">
      <w:pPr>
        <w:pStyle w:val="Titre4"/>
        <w:keepNext w:val="0"/>
        <w:keepLines w:val="0"/>
        <w:snapToGrid w:val="0"/>
        <w:spacing w:before="0" w:after="0"/>
        <w:rPr>
          <w:rFonts w:eastAsia="Calibri" w:cs="Calibri"/>
          <w:b/>
          <w:color w:val="000000"/>
        </w:rPr>
      </w:pPr>
      <w:bookmarkStart w:id="22" w:name="_u5eznjaii08e" w:colFirst="0" w:colLast="0"/>
      <w:bookmarkEnd w:id="22"/>
    </w:p>
    <w:p w14:paraId="183E65DF" w14:textId="77777777" w:rsidR="00BE5C27" w:rsidRDefault="00BE5C27" w:rsidP="00BE5C27">
      <w:pPr>
        <w:pStyle w:val="Titre4"/>
        <w:keepNext w:val="0"/>
        <w:keepLines w:val="0"/>
        <w:snapToGrid w:val="0"/>
        <w:spacing w:before="0" w:after="0"/>
        <w:rPr>
          <w:rFonts w:eastAsia="Calibri" w:cs="Calibri"/>
          <w:b/>
          <w:color w:val="000000"/>
        </w:rPr>
      </w:pPr>
    </w:p>
    <w:p w14:paraId="2CD6D57C" w14:textId="06A08C8D" w:rsidR="00BE5C27" w:rsidRDefault="00BE5C27" w:rsidP="000C1CEE">
      <w:pPr>
        <w:pStyle w:val="Titre2"/>
        <w:rPr>
          <w:rFonts w:eastAsia="Calibri"/>
        </w:rPr>
      </w:pPr>
      <w:bookmarkStart w:id="23" w:name="_Toc186534357"/>
      <w:r w:rsidRPr="002876F8">
        <w:rPr>
          <w:rFonts w:eastAsia="Calibri"/>
        </w:rPr>
        <w:t xml:space="preserve">Dispositifs d'accompagnement en France et au Luxembourg pour l'intégration et le maintien dans l'emploi des </w:t>
      </w:r>
      <w:r w:rsidR="001D3E5C">
        <w:rPr>
          <w:rFonts w:eastAsia="Calibri"/>
        </w:rPr>
        <w:t>PSDH</w:t>
      </w:r>
      <w:bookmarkStart w:id="24" w:name="_z7lc787drwdf" w:colFirst="0" w:colLast="0"/>
      <w:bookmarkEnd w:id="23"/>
      <w:bookmarkEnd w:id="24"/>
    </w:p>
    <w:p w14:paraId="48C8B5BC" w14:textId="77777777" w:rsidR="00BE5C27" w:rsidRDefault="00BE5C27" w:rsidP="000C1CEE"/>
    <w:p w14:paraId="56F0D645" w14:textId="77777777" w:rsidR="00BE5C27" w:rsidRPr="000C325D" w:rsidRDefault="00BE5C27" w:rsidP="000C1CEE"/>
    <w:p w14:paraId="70590143" w14:textId="29E43659" w:rsidR="00BE5C27" w:rsidRDefault="00BE5C27" w:rsidP="000C1CEE">
      <w:pPr>
        <w:rPr>
          <w:rFonts w:eastAsia="Calibri" w:cs="Calibri"/>
          <w:color w:val="000000"/>
        </w:rPr>
      </w:pPr>
      <w:r w:rsidRPr="002876F8">
        <w:rPr>
          <w:rFonts w:eastAsia="Calibri" w:cs="Calibri"/>
          <w:color w:val="000000"/>
        </w:rPr>
        <w:t xml:space="preserve">Dans le cadre de l'insertion professionnelle des </w:t>
      </w:r>
      <w:r w:rsidR="001D3E5C">
        <w:rPr>
          <w:rFonts w:eastAsia="Calibri" w:cs="Calibri"/>
          <w:color w:val="000000"/>
        </w:rPr>
        <w:t>PSDH</w:t>
      </w:r>
      <w:r w:rsidRPr="002876F8">
        <w:rPr>
          <w:rFonts w:eastAsia="Calibri" w:cs="Calibri"/>
          <w:color w:val="000000"/>
        </w:rPr>
        <w:t xml:space="preserve">, la France et le Luxembourg ont mis en place une variété de dispositifs pour favoriser leur intégration et leur maintien dans l'emploi. </w:t>
      </w:r>
    </w:p>
    <w:p w14:paraId="21924C45" w14:textId="77777777" w:rsidR="00BE5C27" w:rsidRDefault="00BE5C27" w:rsidP="000C1CEE">
      <w:pPr>
        <w:rPr>
          <w:rFonts w:eastAsia="Calibri" w:cs="Calibri"/>
          <w:color w:val="000000"/>
        </w:rPr>
      </w:pPr>
    </w:p>
    <w:p w14:paraId="0484C052" w14:textId="77777777" w:rsidR="00BE5C27" w:rsidRPr="004E7730" w:rsidRDefault="00BE5C27" w:rsidP="000C1CEE"/>
    <w:p w14:paraId="73D2C7AD" w14:textId="77777777" w:rsidR="00BE5C27" w:rsidRDefault="00BE5C27" w:rsidP="000C1CEE">
      <w:pPr>
        <w:rPr>
          <w:rFonts w:eastAsia="Calibri" w:cs="Calibri"/>
          <w:color w:val="000000"/>
        </w:rPr>
      </w:pPr>
      <w:r w:rsidRPr="002876F8">
        <w:rPr>
          <w:rFonts w:eastAsia="Calibri" w:cs="Calibri"/>
          <w:color w:val="000000"/>
        </w:rPr>
        <w:t xml:space="preserve">Ces dispositifs, à la fois financiers, techniques et humains, visent à garantir une égalité des chances et à promouvoir un environnement de travail inclusif et accessible. </w:t>
      </w:r>
    </w:p>
    <w:p w14:paraId="78433965" w14:textId="77777777" w:rsidR="00BE5C27" w:rsidRDefault="00BE5C27" w:rsidP="000C1CEE">
      <w:pPr>
        <w:rPr>
          <w:rFonts w:eastAsia="Calibri" w:cs="Calibri"/>
          <w:color w:val="000000"/>
        </w:rPr>
      </w:pPr>
    </w:p>
    <w:p w14:paraId="45FDDA24" w14:textId="77777777" w:rsidR="00BE5C27" w:rsidRPr="004E7730" w:rsidRDefault="00BE5C27" w:rsidP="000C1CEE"/>
    <w:p w14:paraId="36A67A0F" w14:textId="6AE64831" w:rsidR="00BE5C27" w:rsidRDefault="00BE5C27" w:rsidP="000C1CEE">
      <w:pPr>
        <w:rPr>
          <w:rFonts w:eastAsia="Calibri" w:cs="Calibri"/>
          <w:color w:val="000000"/>
        </w:rPr>
      </w:pPr>
      <w:r w:rsidRPr="002876F8">
        <w:rPr>
          <w:rFonts w:eastAsia="Calibri" w:cs="Calibri"/>
          <w:color w:val="000000"/>
        </w:rPr>
        <w:t xml:space="preserve">En mobilisant des ressources et des structures dédiées, telles que les aides financières, les aménagements de postes, les programmes de formation, et </w:t>
      </w:r>
      <w:r w:rsidRPr="002876F8">
        <w:rPr>
          <w:rFonts w:eastAsia="Calibri" w:cs="Calibri"/>
          <w:color w:val="000000"/>
        </w:rPr>
        <w:lastRenderedPageBreak/>
        <w:t xml:space="preserve">l'accompagnement individualisé, ces pays offrent des solutions adaptées aux besoins spécifiques des travailleurs </w:t>
      </w:r>
      <w:r w:rsidR="002A664A">
        <w:rPr>
          <w:rFonts w:eastAsia="Calibri" w:cs="Calibri"/>
          <w:color w:val="000000"/>
        </w:rPr>
        <w:t>en situation de handicap</w:t>
      </w:r>
      <w:r w:rsidRPr="002876F8">
        <w:rPr>
          <w:rFonts w:eastAsia="Calibri" w:cs="Calibri"/>
          <w:color w:val="000000"/>
        </w:rPr>
        <w:t xml:space="preserve">. </w:t>
      </w:r>
    </w:p>
    <w:p w14:paraId="2BA56944" w14:textId="77777777" w:rsidR="00BE5C27" w:rsidRDefault="00BE5C27" w:rsidP="000C1CEE">
      <w:pPr>
        <w:rPr>
          <w:rFonts w:eastAsia="Calibri" w:cs="Calibri"/>
          <w:color w:val="000000"/>
        </w:rPr>
      </w:pPr>
    </w:p>
    <w:p w14:paraId="03C42B0D" w14:textId="77777777" w:rsidR="00BE5C27" w:rsidRPr="000161D3" w:rsidRDefault="00BE5C27" w:rsidP="000C1CEE"/>
    <w:p w14:paraId="17B440EE" w14:textId="7D0EAA55" w:rsidR="00BE5C27" w:rsidRPr="002876F8" w:rsidRDefault="00BE5C27" w:rsidP="000C1CEE">
      <w:pPr>
        <w:rPr>
          <w:rFonts w:eastAsia="Calibri" w:cs="Calibri"/>
          <w:color w:val="000000"/>
        </w:rPr>
      </w:pPr>
      <w:r w:rsidRPr="002876F8">
        <w:rPr>
          <w:rFonts w:eastAsia="Calibri" w:cs="Calibri"/>
          <w:color w:val="000000"/>
        </w:rPr>
        <w:t xml:space="preserve">Ce chapitre explore les principaux dispositifs existants dans ces deux pays, analysant les moyens concrets mis en œuvre pour soutenir l'inclusion durable des </w:t>
      </w:r>
      <w:r w:rsidR="001D3E5C">
        <w:rPr>
          <w:rFonts w:eastAsia="Calibri" w:cs="Calibri"/>
          <w:color w:val="000000"/>
        </w:rPr>
        <w:t>PSDH</w:t>
      </w:r>
      <w:r w:rsidRPr="002876F8">
        <w:rPr>
          <w:rFonts w:eastAsia="Calibri" w:cs="Calibri"/>
          <w:color w:val="000000"/>
        </w:rPr>
        <w:t xml:space="preserve"> dans le monde du travail.</w:t>
      </w:r>
    </w:p>
    <w:p w14:paraId="792BAE91" w14:textId="77777777" w:rsidR="00BE5C27" w:rsidRPr="002876F8" w:rsidRDefault="00BE5C27" w:rsidP="000C1CEE">
      <w:pPr>
        <w:rPr>
          <w:rFonts w:eastAsia="Calibri" w:cs="Calibri"/>
        </w:rPr>
      </w:pPr>
    </w:p>
    <w:p w14:paraId="1BD4F527" w14:textId="77777777" w:rsidR="00BE5C27" w:rsidRPr="002876F8" w:rsidRDefault="00BE5C27" w:rsidP="00BE5C27">
      <w:pPr>
        <w:snapToGrid w:val="0"/>
        <w:rPr>
          <w:rFonts w:eastAsia="Calibri" w:cs="Calibri"/>
        </w:rPr>
      </w:pPr>
    </w:p>
    <w:p w14:paraId="53CD920A" w14:textId="28963442" w:rsidR="00BE5C27" w:rsidRPr="002876F8" w:rsidRDefault="00BE5C27" w:rsidP="00C55063">
      <w:pPr>
        <w:pStyle w:val="Titre2"/>
        <w:numPr>
          <w:ilvl w:val="0"/>
          <w:numId w:val="5"/>
        </w:numPr>
        <w:rPr>
          <w:rFonts w:eastAsia="Calibri"/>
        </w:rPr>
      </w:pPr>
      <w:bookmarkStart w:id="25" w:name="_Toc186534358"/>
      <w:r w:rsidRPr="002876F8">
        <w:rPr>
          <w:rFonts w:eastAsia="Calibri"/>
        </w:rPr>
        <w:t xml:space="preserve">Dispositifs d'accompagnement en France pour l'intégration et le maintien dans l'emploi des </w:t>
      </w:r>
      <w:r w:rsidR="001D3E5C">
        <w:rPr>
          <w:rFonts w:eastAsia="Calibri"/>
        </w:rPr>
        <w:t>PSDH</w:t>
      </w:r>
      <w:bookmarkEnd w:id="25"/>
      <w:r w:rsidRPr="002876F8">
        <w:rPr>
          <w:rFonts w:eastAsia="Calibri"/>
        </w:rPr>
        <w:t xml:space="preserve"> </w:t>
      </w:r>
    </w:p>
    <w:p w14:paraId="10685E4E" w14:textId="77777777" w:rsidR="00BE5C27" w:rsidRPr="002876F8" w:rsidRDefault="00BE5C27" w:rsidP="00BE5C27">
      <w:pPr>
        <w:snapToGrid w:val="0"/>
        <w:rPr>
          <w:rFonts w:eastAsia="Calibri" w:cs="Calibri"/>
        </w:rPr>
      </w:pPr>
    </w:p>
    <w:p w14:paraId="0EF6938E" w14:textId="77777777" w:rsidR="00BE5C27" w:rsidRPr="002876F8" w:rsidRDefault="00BE5C27" w:rsidP="00BE5C27">
      <w:pPr>
        <w:snapToGrid w:val="0"/>
        <w:rPr>
          <w:rFonts w:eastAsia="Calibri" w:cs="Calibri"/>
        </w:rPr>
      </w:pPr>
    </w:p>
    <w:p w14:paraId="2487716D" w14:textId="5151D249" w:rsidR="00BE5C27" w:rsidRDefault="00BE5C27" w:rsidP="00BE5C27">
      <w:pPr>
        <w:snapToGrid w:val="0"/>
        <w:rPr>
          <w:rFonts w:eastAsia="Calibri" w:cs="Calibri"/>
        </w:rPr>
      </w:pPr>
      <w:r w:rsidRPr="002876F8">
        <w:rPr>
          <w:rFonts w:eastAsia="Calibri" w:cs="Calibri"/>
        </w:rPr>
        <w:t>Les dispositif</w:t>
      </w:r>
      <w:r w:rsidR="007440D4">
        <w:rPr>
          <w:rFonts w:eastAsia="Calibri" w:cs="Calibri"/>
        </w:rPr>
        <w:t>s</w:t>
      </w:r>
      <w:r w:rsidRPr="002876F8">
        <w:rPr>
          <w:rFonts w:eastAsia="Calibri" w:cs="Calibri"/>
        </w:rPr>
        <w:t xml:space="preserve"> d'accompagnement en France pour l'intégration et le maintien dans l'emploi des </w:t>
      </w:r>
      <w:r w:rsidR="001D3E5C">
        <w:rPr>
          <w:rFonts w:eastAsia="Calibri" w:cs="Calibri"/>
        </w:rPr>
        <w:t>PSDH</w:t>
      </w:r>
      <w:r w:rsidRPr="002876F8">
        <w:rPr>
          <w:rFonts w:eastAsia="Calibri" w:cs="Calibri"/>
        </w:rPr>
        <w:t xml:space="preserve"> repose</w:t>
      </w:r>
      <w:r w:rsidR="007440D4">
        <w:rPr>
          <w:rFonts w:eastAsia="Calibri" w:cs="Calibri"/>
        </w:rPr>
        <w:t>nt</w:t>
      </w:r>
      <w:r w:rsidRPr="002876F8">
        <w:rPr>
          <w:rFonts w:eastAsia="Calibri" w:cs="Calibri"/>
        </w:rPr>
        <w:t xml:space="preserve"> sur une structure solide d’initiatives et de ressources. </w:t>
      </w:r>
    </w:p>
    <w:p w14:paraId="7B1716F8" w14:textId="77777777" w:rsidR="00BE5C27" w:rsidRDefault="00BE5C27" w:rsidP="00BE5C27">
      <w:pPr>
        <w:snapToGrid w:val="0"/>
        <w:rPr>
          <w:rFonts w:eastAsia="Calibri" w:cs="Calibri"/>
        </w:rPr>
      </w:pPr>
    </w:p>
    <w:p w14:paraId="3FD92706" w14:textId="77777777" w:rsidR="00BE5C27" w:rsidRDefault="00BE5C27" w:rsidP="00BE5C27">
      <w:pPr>
        <w:snapToGrid w:val="0"/>
        <w:rPr>
          <w:rFonts w:eastAsia="Calibri" w:cs="Calibri"/>
        </w:rPr>
      </w:pPr>
    </w:p>
    <w:p w14:paraId="08BADF7C" w14:textId="1FD0BF9D" w:rsidR="00BE5C27" w:rsidRDefault="00BE5C27" w:rsidP="00BE5C27">
      <w:pPr>
        <w:snapToGrid w:val="0"/>
        <w:rPr>
          <w:rFonts w:eastAsia="Calibri" w:cs="Calibri"/>
        </w:rPr>
      </w:pPr>
      <w:r w:rsidRPr="002876F8">
        <w:rPr>
          <w:rFonts w:eastAsia="Calibri" w:cs="Calibri"/>
        </w:rPr>
        <w:t xml:space="preserve">Ce chapitre explore les différentes mesures mises en place pour soutenir les travailleurs </w:t>
      </w:r>
      <w:r w:rsidR="002A664A">
        <w:rPr>
          <w:rFonts w:eastAsia="Calibri" w:cs="Calibri"/>
        </w:rPr>
        <w:t>en situation de handicap</w:t>
      </w:r>
      <w:r w:rsidRPr="002876F8">
        <w:rPr>
          <w:rFonts w:eastAsia="Calibri" w:cs="Calibri"/>
        </w:rPr>
        <w:t xml:space="preserve">, depuis l’intégration initiale jusqu’à l’évolution de leur carrière. </w:t>
      </w:r>
    </w:p>
    <w:p w14:paraId="041C4469" w14:textId="77777777" w:rsidR="00BE5C27" w:rsidRDefault="00BE5C27" w:rsidP="00BE5C27">
      <w:pPr>
        <w:snapToGrid w:val="0"/>
        <w:rPr>
          <w:rFonts w:eastAsia="Calibri" w:cs="Calibri"/>
        </w:rPr>
      </w:pPr>
    </w:p>
    <w:p w14:paraId="4B7911A3" w14:textId="77777777" w:rsidR="00BE5C27" w:rsidRDefault="00BE5C27" w:rsidP="00BE5C27">
      <w:pPr>
        <w:snapToGrid w:val="0"/>
        <w:rPr>
          <w:rFonts w:eastAsia="Calibri" w:cs="Calibri"/>
        </w:rPr>
      </w:pPr>
    </w:p>
    <w:p w14:paraId="7EA67B78" w14:textId="6CEB5D99" w:rsidR="00BE5C27" w:rsidRDefault="00BE5C27" w:rsidP="00BE5C27">
      <w:pPr>
        <w:snapToGrid w:val="0"/>
        <w:rPr>
          <w:rFonts w:eastAsia="Calibri" w:cs="Calibri"/>
        </w:rPr>
      </w:pPr>
      <w:r w:rsidRPr="002876F8">
        <w:rPr>
          <w:rFonts w:eastAsia="Calibri" w:cs="Calibri"/>
        </w:rPr>
        <w:t xml:space="preserve">À travers des programmes comme les Missions Handicap, le rôle clé des Référents Handicap, ou encore le Dispositif d'Emploi </w:t>
      </w:r>
      <w:r w:rsidR="007440D4">
        <w:rPr>
          <w:rFonts w:eastAsia="Calibri" w:cs="Calibri"/>
        </w:rPr>
        <w:t>a</w:t>
      </w:r>
      <w:r w:rsidRPr="002876F8">
        <w:rPr>
          <w:rFonts w:eastAsia="Calibri" w:cs="Calibri"/>
        </w:rPr>
        <w:t xml:space="preserve">ccompagné, la France s’engage à promouvoir une inclusion durable en milieu de travail. </w:t>
      </w:r>
    </w:p>
    <w:p w14:paraId="53DBA1F4" w14:textId="77777777" w:rsidR="00BE5C27" w:rsidRDefault="00BE5C27" w:rsidP="00BE5C27">
      <w:pPr>
        <w:snapToGrid w:val="0"/>
        <w:rPr>
          <w:rFonts w:eastAsia="Calibri" w:cs="Calibri"/>
        </w:rPr>
      </w:pPr>
    </w:p>
    <w:p w14:paraId="2BE0F51E" w14:textId="77777777" w:rsidR="00BE5C27" w:rsidRDefault="00BE5C27" w:rsidP="00BE5C27">
      <w:pPr>
        <w:snapToGrid w:val="0"/>
        <w:rPr>
          <w:rFonts w:eastAsia="Calibri" w:cs="Calibri"/>
        </w:rPr>
      </w:pPr>
    </w:p>
    <w:p w14:paraId="702853D1" w14:textId="606BDBFB" w:rsidR="00BE5C27" w:rsidRDefault="00BE5C27" w:rsidP="00BE5C27">
      <w:pPr>
        <w:snapToGrid w:val="0"/>
        <w:rPr>
          <w:rFonts w:eastAsia="Calibri" w:cs="Calibri"/>
          <w:bCs/>
        </w:rPr>
      </w:pPr>
      <w:r w:rsidRPr="002876F8">
        <w:rPr>
          <w:rFonts w:eastAsia="Calibri" w:cs="Calibri"/>
        </w:rPr>
        <w:t xml:space="preserve">De plus, des organismes spécialisés comme </w:t>
      </w:r>
      <w:hyperlink r:id="rId98" w:tooltip="consulter le site monparcourshandicap.gouv.fr" w:history="1">
        <w:r w:rsidRPr="000C325D">
          <w:rPr>
            <w:rStyle w:val="Lienhypertexte"/>
            <w:rFonts w:eastAsia="Calibri" w:cs="Calibri"/>
            <w:bCs/>
          </w:rPr>
          <w:t>Cap Emploi</w:t>
        </w:r>
      </w:hyperlink>
      <w:r>
        <w:rPr>
          <w:rFonts w:eastAsia="Calibri" w:cs="Calibri"/>
          <w:bCs/>
        </w:rPr>
        <w:t xml:space="preserve"> </w:t>
      </w:r>
      <w:r w:rsidRPr="002876F8">
        <w:rPr>
          <w:rFonts w:eastAsia="Calibri" w:cs="Calibri"/>
        </w:rPr>
        <w:t>ou l'</w:t>
      </w:r>
      <w:hyperlink r:id="rId99" w:tooltip="consulter le site de l'agefiph" w:history="1">
        <w:r w:rsidRPr="00F45DCB">
          <w:rPr>
            <w:rStyle w:val="Lienhypertexte"/>
            <w:rFonts w:eastAsia="Calibri" w:cs="Calibri"/>
            <w:bCs/>
          </w:rPr>
          <w:t>A</w:t>
        </w:r>
        <w:r w:rsidR="00886DB0">
          <w:rPr>
            <w:rStyle w:val="Lienhypertexte"/>
            <w:rFonts w:eastAsia="Calibri" w:cs="Calibri"/>
            <w:bCs/>
          </w:rPr>
          <w:t>GEFIPH</w:t>
        </w:r>
      </w:hyperlink>
    </w:p>
    <w:p w14:paraId="5624638C" w14:textId="5502F293" w:rsidR="00BE5C27" w:rsidRPr="00F45DCB" w:rsidRDefault="00BE5C27" w:rsidP="00BE5C27">
      <w:pPr>
        <w:snapToGrid w:val="0"/>
        <w:rPr>
          <w:rFonts w:eastAsia="Calibri" w:cs="Calibri"/>
          <w:bCs/>
        </w:rPr>
      </w:pPr>
      <w:r w:rsidRPr="002876F8">
        <w:rPr>
          <w:rFonts w:eastAsia="Calibri" w:cs="Calibri"/>
        </w:rPr>
        <w:t>apportent un appui concret en matière de recrutement, d'adaptation</w:t>
      </w:r>
      <w:r w:rsidR="007440D4">
        <w:rPr>
          <w:rFonts w:eastAsia="Calibri" w:cs="Calibri"/>
        </w:rPr>
        <w:t>,</w:t>
      </w:r>
      <w:r w:rsidRPr="002876F8">
        <w:rPr>
          <w:rFonts w:eastAsia="Calibri" w:cs="Calibri"/>
        </w:rPr>
        <w:t xml:space="preserve"> de poste et de sensibilisation au sein des entreprises. </w:t>
      </w:r>
    </w:p>
    <w:p w14:paraId="4D0BDDFB" w14:textId="77777777" w:rsidR="00BE5C27" w:rsidRDefault="00BE5C27" w:rsidP="00BE5C27">
      <w:pPr>
        <w:snapToGrid w:val="0"/>
        <w:rPr>
          <w:rFonts w:eastAsia="Calibri" w:cs="Calibri"/>
        </w:rPr>
      </w:pPr>
    </w:p>
    <w:p w14:paraId="5B4FC424" w14:textId="77777777" w:rsidR="00BE5C27" w:rsidRDefault="00BE5C27" w:rsidP="00BE5C27">
      <w:pPr>
        <w:snapToGrid w:val="0"/>
        <w:rPr>
          <w:rFonts w:eastAsia="Calibri" w:cs="Calibri"/>
        </w:rPr>
      </w:pPr>
    </w:p>
    <w:p w14:paraId="1E2490BE" w14:textId="77777777" w:rsidR="00BE5C27" w:rsidRPr="002876F8" w:rsidRDefault="00BE5C27" w:rsidP="00BE5C27">
      <w:pPr>
        <w:snapToGrid w:val="0"/>
        <w:rPr>
          <w:rFonts w:eastAsia="Calibri" w:cs="Calibri"/>
        </w:rPr>
      </w:pPr>
      <w:r w:rsidRPr="002876F8">
        <w:rPr>
          <w:rFonts w:eastAsia="Calibri" w:cs="Calibri"/>
        </w:rPr>
        <w:t>En abordant ces divers outils, ce chapitre examine comment l'interaction entre les dispositifs publics, les entreprises, et les acteurs médicaux contribue à créer un environnement de travail inclusif, dans lequel chaque salarié peut évoluer en toute sécurité et avec le soutien adapté à ses besoins.</w:t>
      </w:r>
    </w:p>
    <w:p w14:paraId="7BD17F91" w14:textId="77777777" w:rsidR="00BE5C27" w:rsidRPr="002876F8" w:rsidRDefault="00BE5C27" w:rsidP="00BE5C27">
      <w:pPr>
        <w:snapToGrid w:val="0"/>
        <w:rPr>
          <w:rFonts w:eastAsia="Calibri" w:cs="Calibri"/>
        </w:rPr>
      </w:pPr>
    </w:p>
    <w:p w14:paraId="2F17E6DF" w14:textId="77777777" w:rsidR="00BE5C27" w:rsidRPr="002876F8" w:rsidRDefault="00BE5C27" w:rsidP="00BE5C27">
      <w:pPr>
        <w:snapToGrid w:val="0"/>
        <w:ind w:left="360"/>
        <w:rPr>
          <w:rFonts w:eastAsia="Calibri" w:cs="Calibri"/>
        </w:rPr>
      </w:pPr>
    </w:p>
    <w:p w14:paraId="4300C2F7" w14:textId="2A81398D" w:rsidR="00BE5C27" w:rsidRPr="000C1CEE" w:rsidRDefault="00CE34D5" w:rsidP="00C55063">
      <w:pPr>
        <w:pStyle w:val="Titre3"/>
        <w:numPr>
          <w:ilvl w:val="1"/>
          <w:numId w:val="5"/>
        </w:numPr>
        <w:rPr>
          <w:rFonts w:eastAsia="Calibri"/>
        </w:rPr>
      </w:pPr>
      <w:hyperlink r:id="rId100" w:tooltip="consulter le site du Ministère du travail, de la santé, des solidarités et des familles " w:history="1">
        <w:r w:rsidR="00BE5C27" w:rsidRPr="000C1CEE">
          <w:rPr>
            <w:rStyle w:val="Lienhypertexte"/>
            <w:rFonts w:eastAsia="Calibri" w:cs="Calibri"/>
          </w:rPr>
          <w:t xml:space="preserve">Le Dispositif d'Emploi </w:t>
        </w:r>
        <w:r w:rsidR="007440D4" w:rsidRPr="000C1CEE">
          <w:rPr>
            <w:rStyle w:val="Lienhypertexte"/>
            <w:rFonts w:eastAsia="Calibri" w:cs="Calibri"/>
          </w:rPr>
          <w:t>a</w:t>
        </w:r>
        <w:r w:rsidR="00BE5C27" w:rsidRPr="000C1CEE">
          <w:rPr>
            <w:rStyle w:val="Lienhypertexte"/>
            <w:rFonts w:eastAsia="Calibri" w:cs="Calibri"/>
          </w:rPr>
          <w:t>ccompagné</w:t>
        </w:r>
      </w:hyperlink>
      <w:r w:rsidR="00BE5C27" w:rsidRPr="000C1CEE">
        <w:rPr>
          <w:rFonts w:eastAsia="Calibri"/>
        </w:rPr>
        <w:t xml:space="preserve">   </w:t>
      </w:r>
    </w:p>
    <w:p w14:paraId="0F44624A" w14:textId="77777777" w:rsidR="00BE5C27" w:rsidRDefault="00BE5C27" w:rsidP="00BE5C27">
      <w:pPr>
        <w:snapToGrid w:val="0"/>
        <w:rPr>
          <w:rFonts w:eastAsia="Calibri" w:cs="Calibri"/>
          <w:b/>
        </w:rPr>
      </w:pPr>
    </w:p>
    <w:p w14:paraId="4D7B5B38" w14:textId="77777777" w:rsidR="00BE5C27" w:rsidRDefault="00BE5C27" w:rsidP="00BE5C27">
      <w:pPr>
        <w:snapToGrid w:val="0"/>
        <w:rPr>
          <w:rFonts w:eastAsia="Calibri" w:cs="Calibri"/>
        </w:rPr>
      </w:pPr>
    </w:p>
    <w:p w14:paraId="10673EE0" w14:textId="44DBD496" w:rsidR="00BE5C27" w:rsidRDefault="00BE5C27" w:rsidP="00BE5C27">
      <w:pPr>
        <w:snapToGrid w:val="0"/>
        <w:rPr>
          <w:rFonts w:eastAsia="Calibri" w:cs="Calibri"/>
        </w:rPr>
      </w:pPr>
      <w:r>
        <w:rPr>
          <w:rFonts w:eastAsia="Calibri" w:cs="Calibri"/>
        </w:rPr>
        <w:t xml:space="preserve">Nous retrouvons encore ici ce dispositif. Il a été </w:t>
      </w:r>
      <w:r w:rsidRPr="002876F8">
        <w:rPr>
          <w:rFonts w:eastAsia="Calibri" w:cs="Calibri"/>
        </w:rPr>
        <w:t>instauré en France par la loi du 8</w:t>
      </w:r>
      <w:r w:rsidR="009163EA">
        <w:rPr>
          <w:rFonts w:ascii="Calibri" w:eastAsia="Calibri" w:hAnsi="Calibri" w:cs="Calibri"/>
        </w:rPr>
        <w:t> </w:t>
      </w:r>
      <w:r w:rsidRPr="002876F8">
        <w:rPr>
          <w:rFonts w:eastAsia="Calibri" w:cs="Calibri"/>
        </w:rPr>
        <w:t xml:space="preserve">août 2016, également connue sous le nom de </w:t>
      </w:r>
      <w:r w:rsidR="002A664A">
        <w:rPr>
          <w:rFonts w:eastAsia="Calibri" w:cs="Calibri"/>
        </w:rPr>
        <w:t>« </w:t>
      </w:r>
      <w:r w:rsidRPr="002876F8">
        <w:rPr>
          <w:rFonts w:eastAsia="Calibri" w:cs="Calibri"/>
        </w:rPr>
        <w:t>Loi Travail</w:t>
      </w:r>
      <w:r w:rsidR="002A664A">
        <w:rPr>
          <w:rFonts w:eastAsia="Calibri" w:cs="Calibri"/>
        </w:rPr>
        <w:t> »</w:t>
      </w:r>
      <w:r w:rsidRPr="002876F8">
        <w:rPr>
          <w:rFonts w:eastAsia="Calibri" w:cs="Calibri"/>
        </w:rPr>
        <w:t>, et précisé par le décret n°</w:t>
      </w:r>
      <w:r w:rsidR="009163EA">
        <w:rPr>
          <w:rFonts w:ascii="Calibri" w:eastAsia="Calibri" w:hAnsi="Calibri" w:cs="Calibri"/>
        </w:rPr>
        <w:t> </w:t>
      </w:r>
      <w:r w:rsidRPr="002876F8">
        <w:rPr>
          <w:rFonts w:eastAsia="Calibri" w:cs="Calibri"/>
        </w:rPr>
        <w:t>2016-1899 du 27</w:t>
      </w:r>
      <w:r w:rsidR="009163EA">
        <w:rPr>
          <w:rFonts w:ascii="Calibri" w:eastAsia="Calibri" w:hAnsi="Calibri" w:cs="Calibri"/>
        </w:rPr>
        <w:t> </w:t>
      </w:r>
      <w:r w:rsidRPr="002876F8">
        <w:rPr>
          <w:rFonts w:eastAsia="Calibri" w:cs="Calibri"/>
        </w:rPr>
        <w:t xml:space="preserve">décembre 2016, est conçu pour favoriser l’inclusion des </w:t>
      </w:r>
      <w:r w:rsidR="001D3E5C">
        <w:rPr>
          <w:rFonts w:eastAsia="Calibri" w:cs="Calibri"/>
        </w:rPr>
        <w:t>PSDH</w:t>
      </w:r>
      <w:r w:rsidRPr="002876F8">
        <w:rPr>
          <w:rFonts w:eastAsia="Calibri" w:cs="Calibri"/>
        </w:rPr>
        <w:t xml:space="preserve"> en milieu ordinaire de travail. </w:t>
      </w:r>
    </w:p>
    <w:p w14:paraId="63E3CE72" w14:textId="77777777" w:rsidR="00BE5C27" w:rsidRDefault="00BE5C27" w:rsidP="00BE5C27">
      <w:pPr>
        <w:snapToGrid w:val="0"/>
        <w:rPr>
          <w:rFonts w:eastAsia="Calibri" w:cs="Calibri"/>
        </w:rPr>
      </w:pPr>
    </w:p>
    <w:p w14:paraId="3573D8A9" w14:textId="77777777" w:rsidR="00BE5C27" w:rsidRDefault="00BE5C27" w:rsidP="00BE5C27">
      <w:pPr>
        <w:snapToGrid w:val="0"/>
        <w:rPr>
          <w:rFonts w:eastAsia="Calibri" w:cs="Calibri"/>
        </w:rPr>
      </w:pPr>
    </w:p>
    <w:p w14:paraId="384B9ECA" w14:textId="77777777" w:rsidR="00BE5C27" w:rsidRDefault="00BE5C27" w:rsidP="00BE5C27">
      <w:pPr>
        <w:snapToGrid w:val="0"/>
        <w:rPr>
          <w:rFonts w:eastAsia="Calibri" w:cs="Calibri"/>
        </w:rPr>
      </w:pPr>
      <w:r w:rsidRPr="002876F8">
        <w:rPr>
          <w:rFonts w:eastAsia="Calibri" w:cs="Calibri"/>
        </w:rPr>
        <w:t xml:space="preserve">Il s’adresse non seulement aux PSDH cherchant un emploi, mais aussi à celles déjà en poste, en leur fournissant un accompagnement soutenu pour maintenir leur emploi dans des conditions adaptées. </w:t>
      </w:r>
    </w:p>
    <w:p w14:paraId="48178B97" w14:textId="77777777" w:rsidR="00BE5C27" w:rsidRDefault="00BE5C27" w:rsidP="00BE5C27">
      <w:pPr>
        <w:snapToGrid w:val="0"/>
        <w:rPr>
          <w:rFonts w:eastAsia="Calibri" w:cs="Calibri"/>
        </w:rPr>
      </w:pPr>
    </w:p>
    <w:p w14:paraId="4A530263" w14:textId="77777777" w:rsidR="00BE5C27" w:rsidRDefault="00BE5C27" w:rsidP="00BE5C27">
      <w:pPr>
        <w:snapToGrid w:val="0"/>
        <w:rPr>
          <w:rFonts w:eastAsia="Calibri" w:cs="Calibri"/>
        </w:rPr>
      </w:pPr>
    </w:p>
    <w:p w14:paraId="6D8F6455" w14:textId="731BC1BF" w:rsidR="00BE5C27" w:rsidRDefault="00BE5C27" w:rsidP="00BE5C27">
      <w:pPr>
        <w:snapToGrid w:val="0"/>
        <w:rPr>
          <w:rFonts w:eastAsia="Calibri" w:cs="Calibri"/>
        </w:rPr>
      </w:pPr>
      <w:r w:rsidRPr="002876F8">
        <w:rPr>
          <w:rFonts w:eastAsia="Calibri" w:cs="Calibri"/>
        </w:rPr>
        <w:t xml:space="preserve">Ce dispositif s’adresse aux travailleurs </w:t>
      </w:r>
      <w:r w:rsidR="002A664A">
        <w:rPr>
          <w:rFonts w:eastAsia="Calibri" w:cs="Calibri"/>
        </w:rPr>
        <w:t>en situation de handicap</w:t>
      </w:r>
      <w:r w:rsidRPr="002876F8">
        <w:rPr>
          <w:rFonts w:eastAsia="Calibri" w:cs="Calibri"/>
        </w:rPr>
        <w:t xml:space="preserve"> rencontrant des difficultés d’insertion et de maintien en emploi en raison de besoins spécifiques, et qui requièrent un suivi personnalisé pour évoluer dans un environnement professionnel ordinaire. </w:t>
      </w:r>
    </w:p>
    <w:p w14:paraId="3108FEF3" w14:textId="77777777" w:rsidR="00BE5C27" w:rsidRDefault="00BE5C27" w:rsidP="00BE5C27">
      <w:pPr>
        <w:snapToGrid w:val="0"/>
        <w:rPr>
          <w:rFonts w:eastAsia="Calibri" w:cs="Calibri"/>
        </w:rPr>
      </w:pPr>
    </w:p>
    <w:p w14:paraId="412983AC" w14:textId="77777777" w:rsidR="00BE5C27" w:rsidRDefault="00BE5C27" w:rsidP="00BE5C27">
      <w:pPr>
        <w:snapToGrid w:val="0"/>
        <w:rPr>
          <w:rFonts w:eastAsia="Calibri" w:cs="Calibri"/>
        </w:rPr>
      </w:pPr>
    </w:p>
    <w:p w14:paraId="70AD3DB1" w14:textId="77777777" w:rsidR="00BE5C27" w:rsidRDefault="00BE5C27" w:rsidP="00BE5C27">
      <w:pPr>
        <w:snapToGrid w:val="0"/>
        <w:rPr>
          <w:rFonts w:eastAsia="Calibri" w:cs="Calibri"/>
        </w:rPr>
      </w:pPr>
      <w:r w:rsidRPr="002876F8">
        <w:rPr>
          <w:rFonts w:eastAsia="Calibri" w:cs="Calibri"/>
        </w:rPr>
        <w:t xml:space="preserve">Pour en bénéficier, la personne en situation de handicap doit obtenir une orientation vers le milieu ordinaire de travail délivrée par CDAPH, sous l’égide de MDPH. </w:t>
      </w:r>
    </w:p>
    <w:p w14:paraId="412491D5" w14:textId="77777777" w:rsidR="00BE5C27" w:rsidRDefault="00BE5C27" w:rsidP="00BE5C27">
      <w:pPr>
        <w:snapToGrid w:val="0"/>
        <w:rPr>
          <w:rFonts w:eastAsia="Calibri" w:cs="Calibri"/>
        </w:rPr>
      </w:pPr>
    </w:p>
    <w:p w14:paraId="32FB6CD3" w14:textId="77777777" w:rsidR="00BE5C27" w:rsidRDefault="00BE5C27" w:rsidP="00BE5C27">
      <w:pPr>
        <w:snapToGrid w:val="0"/>
        <w:rPr>
          <w:rFonts w:eastAsia="Calibri" w:cs="Calibri"/>
        </w:rPr>
      </w:pPr>
    </w:p>
    <w:p w14:paraId="728AA953" w14:textId="16990F19" w:rsidR="00BE5C27" w:rsidRDefault="00BE5C27" w:rsidP="00BE5C27">
      <w:pPr>
        <w:snapToGrid w:val="0"/>
        <w:rPr>
          <w:rFonts w:eastAsia="Calibri" w:cs="Calibri"/>
        </w:rPr>
      </w:pPr>
      <w:r w:rsidRPr="002876F8">
        <w:rPr>
          <w:rFonts w:eastAsia="Calibri" w:cs="Calibri"/>
        </w:rPr>
        <w:lastRenderedPageBreak/>
        <w:t xml:space="preserve">Cette orientation permet d’accéder aux prestations offertes par l’Emploi </w:t>
      </w:r>
      <w:r w:rsidR="007440D4">
        <w:rPr>
          <w:rFonts w:eastAsia="Calibri" w:cs="Calibri"/>
        </w:rPr>
        <w:t>a</w:t>
      </w:r>
      <w:r w:rsidRPr="002876F8">
        <w:rPr>
          <w:rFonts w:eastAsia="Calibri" w:cs="Calibri"/>
        </w:rPr>
        <w:t xml:space="preserve">ccompagné. Une fois l’orientation accordée, le parcours de la personne est structuré et soutenu par un référent unique, désigné par l’organisme gestionnaire du dispositif. </w:t>
      </w:r>
    </w:p>
    <w:p w14:paraId="4C8ECAB7" w14:textId="77777777" w:rsidR="00BE5C27" w:rsidRDefault="00BE5C27" w:rsidP="00BE5C27">
      <w:pPr>
        <w:snapToGrid w:val="0"/>
        <w:rPr>
          <w:rFonts w:eastAsia="Calibri" w:cs="Calibri"/>
        </w:rPr>
      </w:pPr>
    </w:p>
    <w:p w14:paraId="1D03A82C" w14:textId="77777777" w:rsidR="00BE5C27" w:rsidRDefault="00BE5C27" w:rsidP="00BE5C27">
      <w:pPr>
        <w:snapToGrid w:val="0"/>
        <w:rPr>
          <w:rFonts w:eastAsia="Calibri" w:cs="Calibri"/>
        </w:rPr>
      </w:pPr>
    </w:p>
    <w:p w14:paraId="305763B9" w14:textId="77777777" w:rsidR="00BE5C27" w:rsidRDefault="00BE5C27" w:rsidP="00BE5C27">
      <w:pPr>
        <w:snapToGrid w:val="0"/>
        <w:rPr>
          <w:rFonts w:eastAsia="Calibri" w:cs="Calibri"/>
        </w:rPr>
      </w:pPr>
      <w:r w:rsidRPr="002876F8">
        <w:rPr>
          <w:rFonts w:eastAsia="Calibri" w:cs="Calibri"/>
        </w:rPr>
        <w:t xml:space="preserve">Ce référent évalue les besoins globaux de la personne et élabore un projet d’insertion professionnelle en fonction de ses capacités et objectifs. </w:t>
      </w:r>
    </w:p>
    <w:p w14:paraId="23996B7A" w14:textId="77777777" w:rsidR="00BE5C27" w:rsidRDefault="00BE5C27" w:rsidP="00BE5C27">
      <w:pPr>
        <w:snapToGrid w:val="0"/>
        <w:rPr>
          <w:rFonts w:eastAsia="Calibri" w:cs="Calibri"/>
        </w:rPr>
      </w:pPr>
    </w:p>
    <w:p w14:paraId="4FBCF4CC" w14:textId="77777777" w:rsidR="00BE5C27" w:rsidRDefault="00BE5C27" w:rsidP="00BE5C27">
      <w:pPr>
        <w:snapToGrid w:val="0"/>
        <w:rPr>
          <w:rFonts w:eastAsia="Calibri" w:cs="Calibri"/>
        </w:rPr>
      </w:pPr>
    </w:p>
    <w:p w14:paraId="1F0808E8" w14:textId="42D8B7C5" w:rsidR="00BE5C27" w:rsidRDefault="00BE5C27" w:rsidP="00BE5C27">
      <w:pPr>
        <w:snapToGrid w:val="0"/>
        <w:rPr>
          <w:rFonts w:eastAsia="Calibri" w:cs="Calibri"/>
        </w:rPr>
      </w:pPr>
      <w:r w:rsidRPr="002876F8">
        <w:rPr>
          <w:rFonts w:eastAsia="Calibri" w:cs="Calibri"/>
        </w:rPr>
        <w:t>Il accompagne</w:t>
      </w:r>
      <w:r w:rsidR="007440D4">
        <w:rPr>
          <w:rFonts w:eastAsia="Calibri" w:cs="Calibri"/>
        </w:rPr>
        <w:t>,</w:t>
      </w:r>
      <w:r w:rsidRPr="002876F8">
        <w:rPr>
          <w:rFonts w:eastAsia="Calibri" w:cs="Calibri"/>
        </w:rPr>
        <w:t xml:space="preserve"> de manière </w:t>
      </w:r>
      <w:r w:rsidR="007440D4">
        <w:rPr>
          <w:rFonts w:eastAsia="Calibri" w:cs="Calibri"/>
        </w:rPr>
        <w:t>concrète,</w:t>
      </w:r>
      <w:r w:rsidRPr="002876F8">
        <w:rPr>
          <w:rFonts w:eastAsia="Calibri" w:cs="Calibri"/>
        </w:rPr>
        <w:t xml:space="preserve"> la personne dès la recherche d’emploi et tout au long de son insertion professionnelle. </w:t>
      </w:r>
    </w:p>
    <w:p w14:paraId="124A7B1C" w14:textId="77777777" w:rsidR="00BE5C27" w:rsidRDefault="00BE5C27" w:rsidP="00BE5C27">
      <w:pPr>
        <w:snapToGrid w:val="0"/>
        <w:rPr>
          <w:rFonts w:eastAsia="Calibri" w:cs="Calibri"/>
        </w:rPr>
      </w:pPr>
    </w:p>
    <w:p w14:paraId="4E6197F2" w14:textId="77777777" w:rsidR="00BE5C27" w:rsidRDefault="00BE5C27" w:rsidP="00BE5C27">
      <w:pPr>
        <w:snapToGrid w:val="0"/>
        <w:rPr>
          <w:rFonts w:eastAsia="Calibri" w:cs="Calibri"/>
        </w:rPr>
      </w:pPr>
    </w:p>
    <w:p w14:paraId="110EF04A" w14:textId="77777777" w:rsidR="00BE5C27" w:rsidRDefault="00BE5C27" w:rsidP="00BE5C27">
      <w:pPr>
        <w:snapToGrid w:val="0"/>
        <w:rPr>
          <w:rFonts w:eastAsia="Calibri" w:cs="Calibri"/>
        </w:rPr>
      </w:pPr>
      <w:r w:rsidRPr="002876F8">
        <w:rPr>
          <w:rFonts w:eastAsia="Calibri" w:cs="Calibri"/>
        </w:rPr>
        <w:t xml:space="preserve">Cet accompagnement peut inclure des évaluations de compétences, des conseils en aménagement de poste, ainsi que des ajustements continus pour favoriser une intégration réussie. </w:t>
      </w:r>
    </w:p>
    <w:p w14:paraId="05250467" w14:textId="77777777" w:rsidR="00BE5C27" w:rsidRDefault="00BE5C27" w:rsidP="00BE5C27">
      <w:pPr>
        <w:snapToGrid w:val="0"/>
        <w:rPr>
          <w:rFonts w:eastAsia="Calibri" w:cs="Calibri"/>
        </w:rPr>
      </w:pPr>
    </w:p>
    <w:p w14:paraId="78269BC3" w14:textId="77777777" w:rsidR="00BE5C27" w:rsidRDefault="00BE5C27" w:rsidP="00BE5C27">
      <w:pPr>
        <w:snapToGrid w:val="0"/>
        <w:rPr>
          <w:rFonts w:eastAsia="Calibri" w:cs="Calibri"/>
        </w:rPr>
      </w:pPr>
    </w:p>
    <w:p w14:paraId="7C327874" w14:textId="516403D1" w:rsidR="00BE5C27" w:rsidRDefault="00BE5C27" w:rsidP="00BE5C27">
      <w:pPr>
        <w:snapToGrid w:val="0"/>
        <w:rPr>
          <w:rFonts w:eastAsia="Calibri" w:cs="Calibri"/>
        </w:rPr>
      </w:pPr>
      <w:r w:rsidRPr="002876F8">
        <w:rPr>
          <w:rFonts w:eastAsia="Calibri" w:cs="Calibri"/>
        </w:rPr>
        <w:t xml:space="preserve">Le soutien peut se prolonger dans le temps pour garantir la stabilité de l’emploi et permettre des adaptations en cas d’évolution des besoins du salarié. Pour l’employeur, le Dispositif d’Emploi </w:t>
      </w:r>
      <w:r w:rsidR="007440D4">
        <w:rPr>
          <w:rFonts w:eastAsia="Calibri" w:cs="Calibri"/>
        </w:rPr>
        <w:t>a</w:t>
      </w:r>
      <w:r w:rsidRPr="002876F8">
        <w:rPr>
          <w:rFonts w:eastAsia="Calibri" w:cs="Calibri"/>
        </w:rPr>
        <w:t xml:space="preserve">ccompagné apporte également un appui essentiel. </w:t>
      </w:r>
    </w:p>
    <w:p w14:paraId="3743FAA5" w14:textId="77777777" w:rsidR="00BE5C27" w:rsidRDefault="00BE5C27" w:rsidP="00BE5C27">
      <w:pPr>
        <w:snapToGrid w:val="0"/>
        <w:rPr>
          <w:rFonts w:eastAsia="Calibri" w:cs="Calibri"/>
        </w:rPr>
      </w:pPr>
    </w:p>
    <w:p w14:paraId="45F35333" w14:textId="77777777" w:rsidR="00BE5C27" w:rsidRDefault="00BE5C27" w:rsidP="00BE5C27">
      <w:pPr>
        <w:snapToGrid w:val="0"/>
        <w:rPr>
          <w:rFonts w:eastAsia="Calibri" w:cs="Calibri"/>
        </w:rPr>
      </w:pPr>
    </w:p>
    <w:p w14:paraId="22CB9B67" w14:textId="77777777" w:rsidR="00BE5C27" w:rsidRDefault="00BE5C27" w:rsidP="00BE5C27">
      <w:pPr>
        <w:snapToGrid w:val="0"/>
        <w:rPr>
          <w:rFonts w:eastAsia="Calibri" w:cs="Calibri"/>
        </w:rPr>
      </w:pPr>
      <w:r w:rsidRPr="002876F8">
        <w:rPr>
          <w:rFonts w:eastAsia="Calibri" w:cs="Calibri"/>
        </w:rPr>
        <w:t xml:space="preserve">En plus de faciliter l’intégration du salarié, il propose un accompagnement spécifique à l’entreprise par des conseils pratiques sur les adaptations nécessaires, la mise en place d’aménagements, et la sensibilisation des équipes au handicap. </w:t>
      </w:r>
    </w:p>
    <w:p w14:paraId="78158A04" w14:textId="77777777" w:rsidR="00BE5C27" w:rsidRDefault="00BE5C27" w:rsidP="00BE5C27">
      <w:pPr>
        <w:snapToGrid w:val="0"/>
        <w:rPr>
          <w:rFonts w:eastAsia="Calibri" w:cs="Calibri"/>
        </w:rPr>
      </w:pPr>
    </w:p>
    <w:p w14:paraId="6D5CC638" w14:textId="77777777" w:rsidR="00BE5C27" w:rsidRDefault="00BE5C27" w:rsidP="00BE5C27">
      <w:pPr>
        <w:snapToGrid w:val="0"/>
        <w:rPr>
          <w:rFonts w:eastAsia="Calibri" w:cs="Calibri"/>
        </w:rPr>
      </w:pPr>
    </w:p>
    <w:p w14:paraId="1B2D3B79" w14:textId="3595D867" w:rsidR="00BE5C27" w:rsidRDefault="00BE5C27" w:rsidP="00BE5C27">
      <w:pPr>
        <w:snapToGrid w:val="0"/>
        <w:rPr>
          <w:rFonts w:eastAsia="Calibri" w:cs="Calibri"/>
        </w:rPr>
      </w:pPr>
      <w:r w:rsidRPr="002876F8">
        <w:rPr>
          <w:rFonts w:eastAsia="Calibri" w:cs="Calibri"/>
        </w:rPr>
        <w:t>Les employeurs bénéficient également d’une assistance dans les démarches administratives et dans l’obtention d’aides financières, par exemple par le biais de l’A</w:t>
      </w:r>
      <w:r w:rsidR="00886DB0">
        <w:rPr>
          <w:rFonts w:eastAsia="Calibri" w:cs="Calibri"/>
        </w:rPr>
        <w:t>GEFIPH</w:t>
      </w:r>
      <w:r w:rsidRPr="002876F8">
        <w:rPr>
          <w:rFonts w:eastAsia="Calibri" w:cs="Calibri"/>
        </w:rPr>
        <w:t xml:space="preserve">, pour les aménagements de poste et les équipements spécifiques. </w:t>
      </w:r>
    </w:p>
    <w:p w14:paraId="314F3E71" w14:textId="77777777" w:rsidR="00BE5C27" w:rsidRDefault="00BE5C27" w:rsidP="00BE5C27">
      <w:pPr>
        <w:snapToGrid w:val="0"/>
        <w:rPr>
          <w:rFonts w:eastAsia="Calibri" w:cs="Calibri"/>
        </w:rPr>
      </w:pPr>
    </w:p>
    <w:p w14:paraId="481B3258" w14:textId="77777777" w:rsidR="00BE5C27" w:rsidRDefault="00BE5C27" w:rsidP="00BE5C27">
      <w:pPr>
        <w:snapToGrid w:val="0"/>
        <w:rPr>
          <w:rFonts w:eastAsia="Calibri" w:cs="Calibri"/>
        </w:rPr>
      </w:pPr>
    </w:p>
    <w:p w14:paraId="566723C6" w14:textId="055D7379" w:rsidR="00BE5C27" w:rsidRDefault="00BE5C27" w:rsidP="00BE5C27">
      <w:pPr>
        <w:snapToGrid w:val="0"/>
        <w:rPr>
          <w:rFonts w:eastAsia="Calibri" w:cs="Calibri"/>
        </w:rPr>
      </w:pPr>
      <w:r w:rsidRPr="002876F8">
        <w:rPr>
          <w:rFonts w:eastAsia="Calibri" w:cs="Calibri"/>
        </w:rPr>
        <w:t xml:space="preserve">En somme, le Dispositif d’Emploi </w:t>
      </w:r>
      <w:r w:rsidR="007440D4">
        <w:rPr>
          <w:rFonts w:eastAsia="Calibri" w:cs="Calibri"/>
        </w:rPr>
        <w:t>a</w:t>
      </w:r>
      <w:r w:rsidRPr="002876F8">
        <w:rPr>
          <w:rFonts w:eastAsia="Calibri" w:cs="Calibri"/>
        </w:rPr>
        <w:t xml:space="preserve">ccompagné représente une réponse globale et structurée pour sécuriser le parcours professionnel des </w:t>
      </w:r>
      <w:r w:rsidR="001D3E5C">
        <w:rPr>
          <w:rFonts w:eastAsia="Calibri" w:cs="Calibri"/>
        </w:rPr>
        <w:t>PSDH</w:t>
      </w:r>
      <w:r w:rsidRPr="002876F8">
        <w:rPr>
          <w:rFonts w:eastAsia="Calibri" w:cs="Calibri"/>
        </w:rPr>
        <w:t xml:space="preserve">. </w:t>
      </w:r>
    </w:p>
    <w:p w14:paraId="4DD4398C" w14:textId="77777777" w:rsidR="00BE5C27" w:rsidRDefault="00BE5C27" w:rsidP="00BE5C27">
      <w:pPr>
        <w:snapToGrid w:val="0"/>
        <w:rPr>
          <w:rFonts w:eastAsia="Calibri" w:cs="Calibri"/>
        </w:rPr>
      </w:pPr>
    </w:p>
    <w:p w14:paraId="61B088CC" w14:textId="77777777" w:rsidR="00BE5C27" w:rsidRDefault="00BE5C27" w:rsidP="00BE5C27">
      <w:pPr>
        <w:snapToGrid w:val="0"/>
        <w:rPr>
          <w:rFonts w:eastAsia="Calibri" w:cs="Calibri"/>
        </w:rPr>
      </w:pPr>
    </w:p>
    <w:p w14:paraId="4C7CEB40" w14:textId="77DA544F" w:rsidR="00BE5C27" w:rsidRDefault="00BE5C27" w:rsidP="00BE5C27">
      <w:pPr>
        <w:snapToGrid w:val="0"/>
        <w:rPr>
          <w:rFonts w:eastAsia="Calibri" w:cs="Calibri"/>
        </w:rPr>
      </w:pPr>
      <w:r w:rsidRPr="002876F8">
        <w:rPr>
          <w:rFonts w:eastAsia="Calibri" w:cs="Calibri"/>
        </w:rPr>
        <w:t>Il mobilise des ressources médico-sociales et un accompagnement personnalisé, visant à assurer non seulement l’accès à l’emploi</w:t>
      </w:r>
      <w:r w:rsidR="00FC1AFE">
        <w:rPr>
          <w:rFonts w:eastAsia="Calibri" w:cs="Calibri"/>
        </w:rPr>
        <w:t>,</w:t>
      </w:r>
      <w:r w:rsidRPr="002876F8">
        <w:rPr>
          <w:rFonts w:eastAsia="Calibri" w:cs="Calibri"/>
        </w:rPr>
        <w:t xml:space="preserve"> mais aussi le maintien durable en poste, dans un environnement de travail inclusif et favorable aux besoins de chaque individu. </w:t>
      </w:r>
    </w:p>
    <w:p w14:paraId="6F59DABA" w14:textId="77777777" w:rsidR="00BE5C27" w:rsidRDefault="00BE5C27" w:rsidP="00BE5C27">
      <w:pPr>
        <w:snapToGrid w:val="0"/>
        <w:rPr>
          <w:rFonts w:eastAsia="Calibri" w:cs="Calibri"/>
        </w:rPr>
      </w:pPr>
    </w:p>
    <w:p w14:paraId="652901A9" w14:textId="77777777" w:rsidR="00BE5C27" w:rsidRDefault="00BE5C27" w:rsidP="00BE5C27">
      <w:pPr>
        <w:snapToGrid w:val="0"/>
        <w:rPr>
          <w:rFonts w:eastAsia="Calibri" w:cs="Calibri"/>
        </w:rPr>
      </w:pPr>
    </w:p>
    <w:p w14:paraId="7131A667" w14:textId="77777777" w:rsidR="00BE5C27" w:rsidRPr="002876F8" w:rsidRDefault="00BE5C27" w:rsidP="00BE5C27">
      <w:pPr>
        <w:snapToGrid w:val="0"/>
        <w:rPr>
          <w:rFonts w:eastAsia="Calibri" w:cs="Calibri"/>
        </w:rPr>
      </w:pPr>
      <w:r w:rsidRPr="002876F8">
        <w:rPr>
          <w:rFonts w:eastAsia="Calibri" w:cs="Calibri"/>
        </w:rPr>
        <w:t>Ce dispositif incarne un pas important vers l’inclusion professionnelle, en soutenant tant le salarié que l’employeur dans la construction d’une collaboration durable et bénéfique pour tous.</w:t>
      </w:r>
    </w:p>
    <w:p w14:paraId="18C9C0D8" w14:textId="77777777" w:rsidR="00BE5C27" w:rsidRDefault="00BE5C27" w:rsidP="00BE5C27">
      <w:pPr>
        <w:snapToGrid w:val="0"/>
        <w:rPr>
          <w:rFonts w:eastAsia="Calibri" w:cs="Calibri"/>
        </w:rPr>
      </w:pPr>
    </w:p>
    <w:p w14:paraId="0EF7E8E0" w14:textId="77777777" w:rsidR="00BE5C27" w:rsidRPr="002876F8" w:rsidRDefault="00BE5C27" w:rsidP="00BE5C27">
      <w:pPr>
        <w:snapToGrid w:val="0"/>
        <w:rPr>
          <w:rFonts w:eastAsia="Calibri" w:cs="Calibri"/>
        </w:rPr>
      </w:pPr>
    </w:p>
    <w:p w14:paraId="57AD9B03" w14:textId="5E9D1726" w:rsidR="00BE5C27" w:rsidRPr="0083193D" w:rsidRDefault="00CE34D5" w:rsidP="00C55063">
      <w:pPr>
        <w:pStyle w:val="Titre3"/>
        <w:numPr>
          <w:ilvl w:val="1"/>
          <w:numId w:val="5"/>
        </w:numPr>
        <w:rPr>
          <w:rFonts w:eastAsia="Calibri"/>
          <w:color w:val="000000"/>
        </w:rPr>
      </w:pPr>
      <w:hyperlink r:id="rId101" w:tooltip="consulter le site Mission handicap" w:history="1">
        <w:r w:rsidR="00BE5C27" w:rsidRPr="0083193D">
          <w:rPr>
            <w:rStyle w:val="Lienhypertexte"/>
            <w:rFonts w:eastAsia="Calibri" w:cs="Calibri"/>
          </w:rPr>
          <w:t>Les Missions Handicap</w:t>
        </w:r>
      </w:hyperlink>
      <w:r w:rsidR="00BE5C27" w:rsidRPr="0083193D">
        <w:rPr>
          <w:rFonts w:eastAsia="Calibri"/>
          <w:color w:val="000000"/>
        </w:rPr>
        <w:t xml:space="preserve"> </w:t>
      </w:r>
    </w:p>
    <w:p w14:paraId="3A20A06D" w14:textId="77777777" w:rsidR="00BE5C27" w:rsidRDefault="00BE5C27" w:rsidP="0083193D">
      <w:pPr>
        <w:rPr>
          <w:rFonts w:eastAsia="Calibri"/>
        </w:rPr>
      </w:pPr>
    </w:p>
    <w:p w14:paraId="10B74360" w14:textId="77777777" w:rsidR="00BE5C27" w:rsidRPr="000161D3" w:rsidRDefault="00BE5C27" w:rsidP="0083193D"/>
    <w:p w14:paraId="61A0822E" w14:textId="3613B6CF" w:rsidR="00BE5C27" w:rsidRDefault="00BE5C27" w:rsidP="0083193D">
      <w:pPr>
        <w:rPr>
          <w:rFonts w:eastAsia="Calibri"/>
        </w:rPr>
      </w:pPr>
      <w:r>
        <w:rPr>
          <w:rFonts w:eastAsia="Calibri"/>
        </w:rPr>
        <w:t xml:space="preserve">Les Missions handicap </w:t>
      </w:r>
      <w:r w:rsidRPr="002876F8">
        <w:rPr>
          <w:rFonts w:eastAsia="Calibri"/>
        </w:rPr>
        <w:t xml:space="preserve">sont des dispositifs internes mis en place par certaines entreprises pour coordonner et piloter les actions en faveur de l’inclusion des </w:t>
      </w:r>
      <w:r w:rsidR="001D3E5C">
        <w:rPr>
          <w:rFonts w:eastAsia="Calibri"/>
        </w:rPr>
        <w:t>PSDH</w:t>
      </w:r>
      <w:r w:rsidRPr="002876F8">
        <w:rPr>
          <w:rFonts w:eastAsia="Calibri"/>
        </w:rPr>
        <w:t xml:space="preserve">. </w:t>
      </w:r>
    </w:p>
    <w:p w14:paraId="65AF036A" w14:textId="77777777" w:rsidR="00BE5C27" w:rsidRDefault="00BE5C27" w:rsidP="0083193D"/>
    <w:p w14:paraId="0622D825" w14:textId="77777777" w:rsidR="00BE5C27" w:rsidRPr="000161D3" w:rsidRDefault="00BE5C27" w:rsidP="0083193D"/>
    <w:p w14:paraId="01CAC6BB" w14:textId="03F2E0E1" w:rsidR="00BE5C27" w:rsidRDefault="00BE5C27" w:rsidP="0083193D">
      <w:pPr>
        <w:rPr>
          <w:rFonts w:eastAsia="Calibri"/>
        </w:rPr>
      </w:pPr>
      <w:r w:rsidRPr="002876F8">
        <w:rPr>
          <w:rFonts w:eastAsia="Calibri"/>
        </w:rPr>
        <w:t xml:space="preserve">Bien qu’elles ne soient pas légalement obligatoires en France, les Missions Handicap sont encouragées, notamment dans les grandes entreprises et celles ayant des obligations en matière d’emploi de travailleurs </w:t>
      </w:r>
      <w:r w:rsidR="002A664A">
        <w:rPr>
          <w:rFonts w:eastAsia="Calibri"/>
        </w:rPr>
        <w:t>en situation de handicap</w:t>
      </w:r>
      <w:r w:rsidRPr="002876F8">
        <w:rPr>
          <w:rFonts w:eastAsia="Calibri"/>
        </w:rPr>
        <w:t xml:space="preserve"> (OETH). </w:t>
      </w:r>
    </w:p>
    <w:p w14:paraId="5B36ABC1" w14:textId="77777777" w:rsidR="00BE5C27" w:rsidRDefault="00BE5C27" w:rsidP="0083193D">
      <w:pPr>
        <w:rPr>
          <w:rFonts w:eastAsia="Calibri"/>
        </w:rPr>
      </w:pPr>
    </w:p>
    <w:p w14:paraId="5B67F151" w14:textId="77777777" w:rsidR="00BE5C27" w:rsidRPr="000161D3" w:rsidRDefault="00BE5C27" w:rsidP="0083193D"/>
    <w:p w14:paraId="3DA197FA" w14:textId="07F501B4" w:rsidR="00BE5C27" w:rsidRDefault="00BE5C27" w:rsidP="0083193D">
      <w:pPr>
        <w:rPr>
          <w:rFonts w:eastAsia="Calibri"/>
        </w:rPr>
      </w:pPr>
      <w:r w:rsidRPr="002876F8">
        <w:rPr>
          <w:rFonts w:eastAsia="Calibri"/>
        </w:rPr>
        <w:t>Elles sont particulièrement fréquentes dans les entreprises de plus de 250</w:t>
      </w:r>
      <w:r w:rsidR="009163EA">
        <w:rPr>
          <w:rFonts w:ascii="Calibri" w:eastAsia="Calibri" w:hAnsi="Calibri"/>
        </w:rPr>
        <w:t> </w:t>
      </w:r>
      <w:r w:rsidRPr="002876F8">
        <w:rPr>
          <w:rFonts w:eastAsia="Calibri"/>
        </w:rPr>
        <w:t xml:space="preserve">salariés, où l’enjeu d’inclusion est souvent plus structuré, mais leur </w:t>
      </w:r>
      <w:r w:rsidRPr="002876F8">
        <w:rPr>
          <w:rFonts w:eastAsia="Calibri"/>
        </w:rPr>
        <w:lastRenderedPageBreak/>
        <w:t xml:space="preserve">présence dépend de la politique RSE de chaque organisation et de son engagement pour la diversité. </w:t>
      </w:r>
    </w:p>
    <w:p w14:paraId="7B502CB4" w14:textId="77777777" w:rsidR="00BE5C27" w:rsidRDefault="00BE5C27" w:rsidP="0083193D">
      <w:pPr>
        <w:rPr>
          <w:rFonts w:eastAsia="Calibri" w:cs="Calibri"/>
          <w:color w:val="000000"/>
        </w:rPr>
      </w:pPr>
    </w:p>
    <w:p w14:paraId="4DD00241" w14:textId="77777777" w:rsidR="00BE5C27" w:rsidRPr="000161D3" w:rsidRDefault="00BE5C27" w:rsidP="0083193D"/>
    <w:p w14:paraId="3FF36409" w14:textId="6D6AAF0D" w:rsidR="00BE5C27" w:rsidRDefault="00BE5C27" w:rsidP="0083193D">
      <w:pPr>
        <w:rPr>
          <w:rFonts w:eastAsia="Calibri" w:cs="Calibri"/>
          <w:color w:val="000000"/>
        </w:rPr>
      </w:pPr>
      <w:r w:rsidRPr="002876F8">
        <w:rPr>
          <w:rFonts w:eastAsia="Calibri" w:cs="Calibri"/>
          <w:color w:val="000000"/>
        </w:rPr>
        <w:t xml:space="preserve">Ces structures ne sont pas nécessairement appelées </w:t>
      </w:r>
      <w:r w:rsidR="002A664A">
        <w:rPr>
          <w:rFonts w:eastAsia="Calibri" w:cs="Calibri"/>
          <w:color w:val="000000"/>
        </w:rPr>
        <w:t>« </w:t>
      </w:r>
      <w:r w:rsidRPr="002876F8">
        <w:rPr>
          <w:rFonts w:eastAsia="Calibri" w:cs="Calibri"/>
          <w:color w:val="000000"/>
        </w:rPr>
        <w:t>Missions Handicap</w:t>
      </w:r>
      <w:r w:rsidR="002A664A">
        <w:rPr>
          <w:rFonts w:eastAsia="Calibri" w:cs="Calibri"/>
          <w:color w:val="000000"/>
        </w:rPr>
        <w:t> »</w:t>
      </w:r>
      <w:r w:rsidR="009163EA">
        <w:rPr>
          <w:rFonts w:eastAsia="Calibri" w:cs="Calibri"/>
          <w:color w:val="000000"/>
        </w:rPr>
        <w:t> </w:t>
      </w:r>
      <w:r w:rsidRPr="002876F8">
        <w:rPr>
          <w:rFonts w:eastAsia="Calibri" w:cs="Calibri"/>
          <w:color w:val="000000"/>
        </w:rPr>
        <w:t xml:space="preserve">; les entreprises sont libres de choisir un nom qui reflète leur culture interne, comme </w:t>
      </w:r>
      <w:r w:rsidR="002A664A">
        <w:rPr>
          <w:rFonts w:eastAsia="Calibri" w:cs="Calibri"/>
          <w:color w:val="000000"/>
        </w:rPr>
        <w:t>« </w:t>
      </w:r>
      <w:r w:rsidRPr="002876F8">
        <w:rPr>
          <w:rFonts w:eastAsia="Calibri" w:cs="Calibri"/>
          <w:color w:val="000000"/>
        </w:rPr>
        <w:t>Pôle Handicap</w:t>
      </w:r>
      <w:r w:rsidR="002A664A">
        <w:rPr>
          <w:rFonts w:eastAsia="Calibri" w:cs="Calibri"/>
          <w:color w:val="000000"/>
        </w:rPr>
        <w:t> »</w:t>
      </w:r>
      <w:r w:rsidRPr="002876F8">
        <w:rPr>
          <w:rFonts w:eastAsia="Calibri" w:cs="Calibri"/>
          <w:color w:val="000000"/>
        </w:rPr>
        <w:t xml:space="preserve">, </w:t>
      </w:r>
      <w:r w:rsidR="002A664A">
        <w:rPr>
          <w:rFonts w:eastAsia="Calibri" w:cs="Calibri"/>
          <w:color w:val="000000"/>
        </w:rPr>
        <w:t>« </w:t>
      </w:r>
      <w:r w:rsidRPr="002876F8">
        <w:rPr>
          <w:rFonts w:eastAsia="Calibri" w:cs="Calibri"/>
          <w:color w:val="000000"/>
        </w:rPr>
        <w:t>Cellule Inclusion</w:t>
      </w:r>
      <w:r w:rsidR="002A664A">
        <w:rPr>
          <w:rFonts w:eastAsia="Calibri" w:cs="Calibri"/>
          <w:color w:val="000000"/>
        </w:rPr>
        <w:t> »</w:t>
      </w:r>
      <w:r w:rsidRPr="002876F8">
        <w:rPr>
          <w:rFonts w:eastAsia="Calibri" w:cs="Calibri"/>
          <w:color w:val="000000"/>
        </w:rPr>
        <w:t xml:space="preserve"> ou </w:t>
      </w:r>
      <w:r w:rsidR="002A664A">
        <w:rPr>
          <w:rFonts w:eastAsia="Calibri" w:cs="Calibri"/>
          <w:color w:val="000000"/>
        </w:rPr>
        <w:t>« </w:t>
      </w:r>
      <w:r w:rsidRPr="002876F8">
        <w:rPr>
          <w:rFonts w:eastAsia="Calibri" w:cs="Calibri"/>
          <w:color w:val="000000"/>
        </w:rPr>
        <w:t>Mission Diversité</w:t>
      </w:r>
      <w:r w:rsidR="002A664A">
        <w:rPr>
          <w:rFonts w:eastAsia="Calibri" w:cs="Calibri"/>
          <w:color w:val="000000"/>
        </w:rPr>
        <w:t> »</w:t>
      </w:r>
      <w:r w:rsidRPr="002876F8">
        <w:rPr>
          <w:rFonts w:eastAsia="Calibri" w:cs="Calibri"/>
          <w:color w:val="000000"/>
        </w:rPr>
        <w:t xml:space="preserve">. </w:t>
      </w:r>
    </w:p>
    <w:p w14:paraId="775180BD" w14:textId="77777777" w:rsidR="00BE5C27" w:rsidRDefault="00BE5C27" w:rsidP="0083193D">
      <w:pPr>
        <w:rPr>
          <w:rFonts w:eastAsia="Calibri" w:cs="Calibri"/>
          <w:color w:val="000000"/>
        </w:rPr>
      </w:pPr>
    </w:p>
    <w:p w14:paraId="0CC4B9D7" w14:textId="77777777" w:rsidR="00BE5C27" w:rsidRPr="000161D3" w:rsidRDefault="00BE5C27" w:rsidP="0083193D"/>
    <w:p w14:paraId="721A2539" w14:textId="61389DE6" w:rsidR="00BE5C27" w:rsidRDefault="00BE5C27" w:rsidP="0083193D">
      <w:pPr>
        <w:rPr>
          <w:rFonts w:eastAsia="Calibri" w:cs="Calibri"/>
          <w:color w:val="000000"/>
        </w:rPr>
      </w:pPr>
      <w:r w:rsidRPr="002876F8">
        <w:rPr>
          <w:rFonts w:eastAsia="Calibri" w:cs="Calibri"/>
          <w:color w:val="000000"/>
        </w:rPr>
        <w:t>Les Missions Handicap sont généralement composées de plusieurs acteurs clés de l’entreprise</w:t>
      </w:r>
      <w:r w:rsidR="009163EA">
        <w:rPr>
          <w:rFonts w:ascii="Calibri" w:eastAsia="Calibri" w:hAnsi="Calibri" w:cs="Calibri"/>
          <w:color w:val="000000"/>
        </w:rPr>
        <w:t> </w:t>
      </w:r>
      <w:r w:rsidRPr="002876F8">
        <w:rPr>
          <w:rFonts w:eastAsia="Calibri" w:cs="Calibri"/>
          <w:color w:val="000000"/>
        </w:rPr>
        <w:t xml:space="preserve">: un référent handicap ou responsable de la mission, souvent issu des ressources humaines ou de la direction RSE, qui est chargé de coordonner les initiatives inclusives, de veiller à leur mise en œuvre et d’assurer le lien avec les équipes. </w:t>
      </w:r>
    </w:p>
    <w:p w14:paraId="7012FDC8" w14:textId="77777777" w:rsidR="00BE5C27" w:rsidRDefault="00BE5C27" w:rsidP="0083193D">
      <w:pPr>
        <w:rPr>
          <w:rFonts w:eastAsia="Calibri" w:cs="Calibri"/>
          <w:color w:val="000000"/>
        </w:rPr>
      </w:pPr>
    </w:p>
    <w:p w14:paraId="239EC816" w14:textId="77777777" w:rsidR="00BE5C27" w:rsidRPr="000161D3" w:rsidRDefault="00BE5C27" w:rsidP="0083193D"/>
    <w:p w14:paraId="1D6EB329" w14:textId="77777777" w:rsidR="00BE5C27" w:rsidRDefault="00BE5C27" w:rsidP="0083193D">
      <w:pPr>
        <w:rPr>
          <w:rFonts w:eastAsia="Calibri" w:cs="Calibri"/>
          <w:color w:val="000000"/>
        </w:rPr>
      </w:pPr>
      <w:r w:rsidRPr="002876F8">
        <w:rPr>
          <w:rFonts w:eastAsia="Calibri" w:cs="Calibri"/>
          <w:color w:val="000000"/>
        </w:rPr>
        <w:t xml:space="preserve">D’autres membres peuvent inclure des représentants des ressources humaines, des managers, des responsables de la sécurité et de la santé au travail, des représentants syndicaux, et parfois même des membres du Comité Social et Économique (CSE). </w:t>
      </w:r>
    </w:p>
    <w:p w14:paraId="3ADBE417" w14:textId="77777777" w:rsidR="00BE5C27" w:rsidRDefault="00BE5C27" w:rsidP="0083193D">
      <w:pPr>
        <w:rPr>
          <w:rFonts w:eastAsia="Calibri" w:cs="Calibri"/>
          <w:color w:val="000000"/>
        </w:rPr>
      </w:pPr>
    </w:p>
    <w:p w14:paraId="20CA290A" w14:textId="77777777" w:rsidR="00BE5C27" w:rsidRPr="000161D3" w:rsidRDefault="00BE5C27" w:rsidP="0083193D"/>
    <w:p w14:paraId="06952094" w14:textId="77777777" w:rsidR="00BE5C27" w:rsidRDefault="00BE5C27" w:rsidP="0083193D">
      <w:pPr>
        <w:rPr>
          <w:rFonts w:eastAsia="Calibri" w:cs="Calibri"/>
          <w:color w:val="000000"/>
        </w:rPr>
      </w:pPr>
      <w:r w:rsidRPr="002876F8">
        <w:rPr>
          <w:rFonts w:eastAsia="Calibri" w:cs="Calibri"/>
          <w:color w:val="000000"/>
        </w:rPr>
        <w:t xml:space="preserve">Dans les grandes entreprises, les Missions Handicap peuvent également travailler en collaboration avec des partenaires externes, tels que l'AGEFIPH, pour bénéficier d'un accompagnement et de financements pour l’aménagement de postes et la formation. </w:t>
      </w:r>
    </w:p>
    <w:p w14:paraId="220F8D3B" w14:textId="77777777" w:rsidR="00BE5C27" w:rsidRDefault="00BE5C27" w:rsidP="0083193D">
      <w:pPr>
        <w:rPr>
          <w:rFonts w:eastAsia="Calibri" w:cs="Calibri"/>
          <w:color w:val="000000"/>
        </w:rPr>
      </w:pPr>
    </w:p>
    <w:p w14:paraId="49A9E481" w14:textId="77777777" w:rsidR="00BE5C27" w:rsidRPr="000161D3" w:rsidRDefault="00BE5C27" w:rsidP="0083193D"/>
    <w:p w14:paraId="15AFFB10" w14:textId="468BFC68" w:rsidR="00BE5C27" w:rsidRDefault="00BE5C27" w:rsidP="0083193D">
      <w:pPr>
        <w:rPr>
          <w:rFonts w:eastAsia="Calibri" w:cs="Calibri"/>
          <w:color w:val="000000"/>
        </w:rPr>
      </w:pPr>
      <w:r w:rsidRPr="002876F8">
        <w:rPr>
          <w:rFonts w:eastAsia="Calibri" w:cs="Calibri"/>
          <w:color w:val="000000"/>
        </w:rPr>
        <w:t>Les principales missions de ces structures sont variées</w:t>
      </w:r>
      <w:r w:rsidR="009163EA">
        <w:rPr>
          <w:rFonts w:ascii="Calibri" w:eastAsia="Calibri" w:hAnsi="Calibri" w:cs="Calibri"/>
          <w:color w:val="000000"/>
        </w:rPr>
        <w:t> </w:t>
      </w:r>
      <w:r w:rsidRPr="002876F8">
        <w:rPr>
          <w:rFonts w:eastAsia="Calibri" w:cs="Calibri"/>
          <w:color w:val="000000"/>
        </w:rPr>
        <w:t xml:space="preserve">: elles supervisent les aménagements de postes de travail pour rendre les espaces et outils accessibles, organisent des campagnes de sensibilisation pour faire évoluer les perceptions au sein de l’entreprise, et proposent des accompagnements individualisés pour les salariés en situation de handicap. </w:t>
      </w:r>
    </w:p>
    <w:p w14:paraId="1B3F5242" w14:textId="77777777" w:rsidR="00BE5C27" w:rsidRDefault="00BE5C27" w:rsidP="0083193D">
      <w:pPr>
        <w:rPr>
          <w:rFonts w:eastAsia="Calibri" w:cs="Calibri"/>
          <w:color w:val="000000"/>
        </w:rPr>
      </w:pPr>
    </w:p>
    <w:p w14:paraId="67435F5A" w14:textId="77777777" w:rsidR="00BE5C27" w:rsidRPr="000161D3" w:rsidRDefault="00BE5C27" w:rsidP="00BE5C27">
      <w:pPr>
        <w:snapToGrid w:val="0"/>
      </w:pPr>
    </w:p>
    <w:p w14:paraId="1EADF470" w14:textId="68EB62E2" w:rsidR="00BE5C27" w:rsidRDefault="00BE5C27" w:rsidP="0083193D">
      <w:pPr>
        <w:rPr>
          <w:rFonts w:eastAsia="Calibri"/>
        </w:rPr>
      </w:pPr>
      <w:r w:rsidRPr="002876F8">
        <w:rPr>
          <w:rFonts w:eastAsia="Calibri"/>
        </w:rPr>
        <w:lastRenderedPageBreak/>
        <w:t xml:space="preserve">Elles jouent également un rôle consultatif pour les managers, leur offrant des outils et des conseils pratiques pour intégrer efficacement les travailleurs </w:t>
      </w:r>
      <w:r w:rsidR="002A664A">
        <w:rPr>
          <w:rFonts w:eastAsia="Calibri"/>
        </w:rPr>
        <w:t>en situation de handicap</w:t>
      </w:r>
      <w:r w:rsidRPr="002876F8">
        <w:rPr>
          <w:rFonts w:eastAsia="Calibri"/>
        </w:rPr>
        <w:t xml:space="preserve">. </w:t>
      </w:r>
    </w:p>
    <w:p w14:paraId="12872004" w14:textId="77777777" w:rsidR="00BE5C27" w:rsidRDefault="00BE5C27" w:rsidP="0083193D">
      <w:pPr>
        <w:rPr>
          <w:rFonts w:eastAsia="Calibri"/>
        </w:rPr>
      </w:pPr>
    </w:p>
    <w:p w14:paraId="64E3FD30" w14:textId="77777777" w:rsidR="00BE5C27" w:rsidRPr="000161D3" w:rsidRDefault="00BE5C27" w:rsidP="0083193D"/>
    <w:p w14:paraId="1974FC12" w14:textId="77777777" w:rsidR="00BE5C27" w:rsidRPr="002876F8" w:rsidRDefault="00BE5C27" w:rsidP="0083193D">
      <w:pPr>
        <w:rPr>
          <w:rFonts w:eastAsia="Calibri"/>
        </w:rPr>
      </w:pPr>
      <w:r w:rsidRPr="002876F8">
        <w:rPr>
          <w:rFonts w:eastAsia="Calibri"/>
        </w:rPr>
        <w:t>Les Missions Handicap constituent ainsi des leviers puissants pour promouvoir une culture d’inclusion durable, améliorer la qualité de vie au travail et renforcer l'engagement de l’ensemble des collaborateurs envers les valeurs d’égalité et de diversité.</w:t>
      </w:r>
    </w:p>
    <w:p w14:paraId="37F70C04" w14:textId="77777777" w:rsidR="00BE5C27" w:rsidRDefault="00BE5C27" w:rsidP="0083193D">
      <w:pPr>
        <w:rPr>
          <w:rFonts w:eastAsia="Calibri"/>
        </w:rPr>
      </w:pPr>
      <w:bookmarkStart w:id="26" w:name="_rxc054rn8vs" w:colFirst="0" w:colLast="0"/>
      <w:bookmarkEnd w:id="26"/>
    </w:p>
    <w:p w14:paraId="1B94C840" w14:textId="77777777" w:rsidR="00BE5C27" w:rsidRPr="000161D3" w:rsidRDefault="00BE5C27" w:rsidP="00BE5C27">
      <w:pPr>
        <w:snapToGrid w:val="0"/>
      </w:pPr>
    </w:p>
    <w:bookmarkStart w:id="27" w:name="_hchgxxdewuls" w:colFirst="0" w:colLast="0"/>
    <w:bookmarkEnd w:id="27"/>
    <w:p w14:paraId="35D30E13" w14:textId="66B8F72B" w:rsidR="00BE5C27" w:rsidRPr="0083193D" w:rsidRDefault="00CE34D5" w:rsidP="00C55063">
      <w:pPr>
        <w:pStyle w:val="Titre3"/>
        <w:numPr>
          <w:ilvl w:val="1"/>
          <w:numId w:val="5"/>
        </w:numPr>
        <w:rPr>
          <w:rFonts w:eastAsia="Calibri"/>
          <w:color w:val="000000"/>
        </w:rPr>
      </w:pPr>
      <w:r w:rsidRPr="0083193D">
        <w:rPr>
          <w:rStyle w:val="Lienhypertexte"/>
          <w:rFonts w:eastAsia="Calibri" w:cs="Calibri"/>
        </w:rPr>
        <w:fldChar w:fldCharType="begin"/>
      </w:r>
      <w:r w:rsidRPr="0083193D">
        <w:rPr>
          <w:rStyle w:val="Lienhypertexte"/>
          <w:rFonts w:eastAsia="Calibri" w:cs="Calibri"/>
        </w:rPr>
        <w:instrText xml:space="preserve"> HYPERLINK "https://www.service-public.fr/particuliers/vosdroits/F34474" \o "consulter le site servicepublic.fr" </w:instrText>
      </w:r>
      <w:r w:rsidRPr="0083193D">
        <w:rPr>
          <w:rStyle w:val="Lienhypertexte"/>
          <w:rFonts w:eastAsia="Calibri" w:cs="Calibri"/>
        </w:rPr>
        <w:fldChar w:fldCharType="separate"/>
      </w:r>
      <w:r w:rsidR="00BE5C27" w:rsidRPr="0083193D">
        <w:rPr>
          <w:rStyle w:val="Lienhypertexte"/>
          <w:rFonts w:eastAsia="Calibri" w:cs="Calibri"/>
        </w:rPr>
        <w:t>Le Comité Social et Économique (CSE)</w:t>
      </w:r>
      <w:r w:rsidRPr="0083193D">
        <w:rPr>
          <w:rStyle w:val="Lienhypertexte"/>
          <w:rFonts w:eastAsia="Calibri" w:cs="Calibri"/>
        </w:rPr>
        <w:fldChar w:fldCharType="end"/>
      </w:r>
      <w:r w:rsidR="00BE5C27" w:rsidRPr="0083193D">
        <w:rPr>
          <w:rFonts w:eastAsia="Calibri"/>
          <w:color w:val="000000"/>
        </w:rPr>
        <w:t xml:space="preserve">  </w:t>
      </w:r>
    </w:p>
    <w:p w14:paraId="7CCFCC09" w14:textId="77777777" w:rsidR="00BE5C27" w:rsidRDefault="00BE5C27" w:rsidP="0083193D">
      <w:pPr>
        <w:rPr>
          <w:rFonts w:eastAsia="Calibri"/>
        </w:rPr>
      </w:pPr>
    </w:p>
    <w:p w14:paraId="4AD36D01" w14:textId="77777777" w:rsidR="00BE5C27" w:rsidRPr="000161D3" w:rsidRDefault="00BE5C27" w:rsidP="0083193D"/>
    <w:p w14:paraId="2C09A33F" w14:textId="77777777" w:rsidR="00BE5C27" w:rsidRDefault="00BE5C27" w:rsidP="0083193D">
      <w:pPr>
        <w:rPr>
          <w:rFonts w:eastAsia="Calibri"/>
        </w:rPr>
      </w:pPr>
      <w:r>
        <w:rPr>
          <w:rFonts w:eastAsia="Calibri"/>
        </w:rPr>
        <w:t xml:space="preserve">Le CSE </w:t>
      </w:r>
      <w:r w:rsidRPr="002876F8">
        <w:rPr>
          <w:rFonts w:eastAsia="Calibri"/>
        </w:rPr>
        <w:t xml:space="preserve">joue un rôle central dans la promotion de l'inclusion et la défense des droits des travailleurs en situation de handicap au sein des entreprises françaises. </w:t>
      </w:r>
    </w:p>
    <w:p w14:paraId="08C8603D" w14:textId="77777777" w:rsidR="00BE5C27" w:rsidRDefault="00BE5C27" w:rsidP="0083193D">
      <w:pPr>
        <w:rPr>
          <w:rFonts w:eastAsia="Calibri"/>
        </w:rPr>
      </w:pPr>
    </w:p>
    <w:p w14:paraId="0A20A80E" w14:textId="77777777" w:rsidR="00BE5C27" w:rsidRPr="000161D3" w:rsidRDefault="00BE5C27" w:rsidP="0083193D"/>
    <w:p w14:paraId="21DBD4CA" w14:textId="77777777" w:rsidR="00BE5C27" w:rsidRDefault="00BE5C27" w:rsidP="0083193D">
      <w:pPr>
        <w:rPr>
          <w:rFonts w:eastAsia="Calibri"/>
        </w:rPr>
      </w:pPr>
      <w:r w:rsidRPr="002876F8">
        <w:rPr>
          <w:rFonts w:eastAsia="Calibri"/>
        </w:rPr>
        <w:t xml:space="preserve">Chargé de veiller aux conditions de travail et au respect des obligations légales, le CSE participe activement à l’élaboration et au suivi des politiques d’inclusion en collaboration avec la direction. </w:t>
      </w:r>
    </w:p>
    <w:p w14:paraId="097F099A" w14:textId="77777777" w:rsidR="00BE5C27" w:rsidRDefault="00BE5C27" w:rsidP="0083193D">
      <w:pPr>
        <w:rPr>
          <w:rFonts w:eastAsia="Calibri"/>
        </w:rPr>
      </w:pPr>
    </w:p>
    <w:p w14:paraId="699FFF9B" w14:textId="77777777" w:rsidR="00BE5C27" w:rsidRPr="000161D3" w:rsidRDefault="00BE5C27" w:rsidP="0083193D"/>
    <w:p w14:paraId="3A1DD306" w14:textId="154F7407" w:rsidR="00BE5C27" w:rsidRDefault="00BE5C27" w:rsidP="0083193D">
      <w:pPr>
        <w:rPr>
          <w:rFonts w:eastAsia="Calibri"/>
        </w:rPr>
      </w:pPr>
      <w:r w:rsidRPr="002876F8">
        <w:rPr>
          <w:rFonts w:eastAsia="Calibri"/>
        </w:rPr>
        <w:t xml:space="preserve">En matière d’emploi des </w:t>
      </w:r>
      <w:r w:rsidR="004D3CEC">
        <w:rPr>
          <w:rFonts w:eastAsia="Calibri"/>
        </w:rPr>
        <w:t>PSDH</w:t>
      </w:r>
      <w:r w:rsidRPr="002876F8">
        <w:rPr>
          <w:rFonts w:eastAsia="Calibri"/>
        </w:rPr>
        <w:t xml:space="preserve">, il est consulté sur des questions essentielles, telles que le recrutement, l’intégration, le maintien dans l'emploi, ainsi que les aménagements de poste adaptés et les mesures d’accessibilité. </w:t>
      </w:r>
    </w:p>
    <w:p w14:paraId="25354E5F" w14:textId="77777777" w:rsidR="00BE5C27" w:rsidRDefault="00BE5C27" w:rsidP="0083193D">
      <w:pPr>
        <w:rPr>
          <w:rFonts w:eastAsia="Calibri"/>
        </w:rPr>
      </w:pPr>
    </w:p>
    <w:p w14:paraId="090C470A" w14:textId="77777777" w:rsidR="00BE5C27" w:rsidRPr="000161D3" w:rsidRDefault="00BE5C27" w:rsidP="0083193D"/>
    <w:p w14:paraId="370E0AC6" w14:textId="4B042DE4" w:rsidR="00BE5C27" w:rsidRDefault="00BE5C27" w:rsidP="0083193D">
      <w:pPr>
        <w:rPr>
          <w:rFonts w:eastAsia="Calibri"/>
        </w:rPr>
      </w:pPr>
      <w:r w:rsidRPr="002876F8">
        <w:rPr>
          <w:rFonts w:eastAsia="Calibri"/>
        </w:rPr>
        <w:t xml:space="preserve">Le CSE suit de près les obligations légales de l’employeur, en s'assurant que les quotas d’emploi des </w:t>
      </w:r>
      <w:r w:rsidR="001D3E5C">
        <w:rPr>
          <w:rFonts w:eastAsia="Calibri"/>
        </w:rPr>
        <w:t>PSDH</w:t>
      </w:r>
      <w:r w:rsidRPr="002876F8">
        <w:rPr>
          <w:rFonts w:eastAsia="Calibri"/>
        </w:rPr>
        <w:t xml:space="preserve"> sont respectés et, le cas échéant, que les contributions financières requises sont versées. </w:t>
      </w:r>
    </w:p>
    <w:p w14:paraId="30C013FD" w14:textId="77777777" w:rsidR="00BE5C27" w:rsidRDefault="00BE5C27" w:rsidP="0083193D">
      <w:pPr>
        <w:rPr>
          <w:rFonts w:eastAsia="Calibri"/>
        </w:rPr>
      </w:pPr>
    </w:p>
    <w:p w14:paraId="53CBA461" w14:textId="77777777" w:rsidR="00BE5C27" w:rsidRPr="000161D3" w:rsidRDefault="00BE5C27" w:rsidP="0083193D"/>
    <w:p w14:paraId="466E046A" w14:textId="31B6AE21" w:rsidR="00BE5C27" w:rsidRDefault="00BE5C27" w:rsidP="0083193D">
      <w:pPr>
        <w:rPr>
          <w:rFonts w:eastAsia="Calibri"/>
        </w:rPr>
      </w:pPr>
      <w:r w:rsidRPr="002876F8">
        <w:rPr>
          <w:rFonts w:eastAsia="Calibri"/>
        </w:rPr>
        <w:lastRenderedPageBreak/>
        <w:t xml:space="preserve">En matière de conditions de travail, le CSE apporte son expertise pour identifier et recommander des aménagements spécifiques, qu’il s’agisse de dispositifs ergonomiques, d’accessibilité physique ou d’outils numériques adaptés aux besoins des travailleurs </w:t>
      </w:r>
      <w:r w:rsidR="002A664A">
        <w:rPr>
          <w:rFonts w:eastAsia="Calibri"/>
        </w:rPr>
        <w:t>en situation de handicap</w:t>
      </w:r>
      <w:r w:rsidRPr="002876F8">
        <w:rPr>
          <w:rFonts w:eastAsia="Calibri"/>
        </w:rPr>
        <w:t xml:space="preserve">. </w:t>
      </w:r>
    </w:p>
    <w:p w14:paraId="05AC34EC" w14:textId="77777777" w:rsidR="00BE5C27" w:rsidRDefault="00BE5C27" w:rsidP="0083193D">
      <w:pPr>
        <w:rPr>
          <w:rFonts w:eastAsia="Calibri"/>
        </w:rPr>
      </w:pPr>
    </w:p>
    <w:p w14:paraId="3A76F01E" w14:textId="77777777" w:rsidR="00BE5C27" w:rsidRPr="000161D3" w:rsidRDefault="00BE5C27" w:rsidP="0083193D"/>
    <w:p w14:paraId="7FE67314" w14:textId="77777777" w:rsidR="00BE5C27" w:rsidRDefault="00BE5C27" w:rsidP="0083193D">
      <w:pPr>
        <w:rPr>
          <w:rFonts w:eastAsia="Calibri"/>
        </w:rPr>
      </w:pPr>
      <w:r w:rsidRPr="002876F8">
        <w:rPr>
          <w:rFonts w:eastAsia="Calibri"/>
        </w:rPr>
        <w:t xml:space="preserve">Par ailleurs, le CSE joue un rôle important dans la sensibilisation du personnel, en organisant ou en encourageant des formations pour lutter contre les stéréotypes et favoriser un climat de travail inclusif, exempt de discrimination. </w:t>
      </w:r>
    </w:p>
    <w:p w14:paraId="46D9D1B5" w14:textId="77777777" w:rsidR="00BE5C27" w:rsidRDefault="00BE5C27" w:rsidP="0083193D">
      <w:pPr>
        <w:rPr>
          <w:rFonts w:eastAsia="Calibri"/>
        </w:rPr>
      </w:pPr>
    </w:p>
    <w:p w14:paraId="2D4EE7F1" w14:textId="77777777" w:rsidR="00BE5C27" w:rsidRPr="000161D3" w:rsidRDefault="00BE5C27" w:rsidP="0083193D"/>
    <w:p w14:paraId="4724E490" w14:textId="49854369" w:rsidR="00BE5C27" w:rsidRDefault="00BE5C27" w:rsidP="0083193D">
      <w:pPr>
        <w:rPr>
          <w:rFonts w:eastAsia="Calibri"/>
        </w:rPr>
      </w:pPr>
      <w:r w:rsidRPr="002876F8">
        <w:rPr>
          <w:rFonts w:eastAsia="Calibri"/>
        </w:rPr>
        <w:t xml:space="preserve">Ce comité agit également en tant que point de contact et soutien pour les travailleurs </w:t>
      </w:r>
      <w:r w:rsidR="002A664A">
        <w:rPr>
          <w:rFonts w:eastAsia="Calibri"/>
        </w:rPr>
        <w:t>en situation de handicap</w:t>
      </w:r>
      <w:r w:rsidRPr="002876F8">
        <w:rPr>
          <w:rFonts w:eastAsia="Calibri"/>
        </w:rPr>
        <w:t xml:space="preserve">, les informant de leurs droits et facilitant la communication avec l’employeur pour que leurs besoins soient pris en compte. </w:t>
      </w:r>
    </w:p>
    <w:p w14:paraId="6D61443F" w14:textId="77777777" w:rsidR="00BE5C27" w:rsidRDefault="00BE5C27" w:rsidP="0083193D">
      <w:pPr>
        <w:rPr>
          <w:rFonts w:eastAsia="Calibri"/>
        </w:rPr>
      </w:pPr>
    </w:p>
    <w:p w14:paraId="47842038" w14:textId="77777777" w:rsidR="00BE5C27" w:rsidRPr="000161D3" w:rsidRDefault="00BE5C27" w:rsidP="0083193D"/>
    <w:p w14:paraId="32D4DD6F" w14:textId="49A649EB" w:rsidR="00BE5C27" w:rsidRDefault="00BE5C27" w:rsidP="0083193D">
      <w:pPr>
        <w:rPr>
          <w:rFonts w:eastAsia="Calibri"/>
        </w:rPr>
      </w:pPr>
      <w:r w:rsidRPr="002876F8">
        <w:rPr>
          <w:rFonts w:eastAsia="Calibri"/>
        </w:rPr>
        <w:t xml:space="preserve">Dans le cadre des négociations, le CSE peut participer à l’élaboration d’accords d’entreprise favorables aux travailleurs </w:t>
      </w:r>
      <w:r w:rsidR="002A664A">
        <w:rPr>
          <w:rFonts w:eastAsia="Calibri"/>
        </w:rPr>
        <w:t>en situation de handicap</w:t>
      </w:r>
      <w:r w:rsidRPr="002876F8">
        <w:rPr>
          <w:rFonts w:eastAsia="Calibri"/>
        </w:rPr>
        <w:t xml:space="preserve">, incluant des mesures spécifiques de formation, d’évolution professionnelle et de maintien dans l'emploi. </w:t>
      </w:r>
    </w:p>
    <w:p w14:paraId="2B3FC40A" w14:textId="77777777" w:rsidR="00BE5C27" w:rsidRDefault="00BE5C27" w:rsidP="0083193D">
      <w:pPr>
        <w:rPr>
          <w:rFonts w:eastAsia="Calibri"/>
        </w:rPr>
      </w:pPr>
    </w:p>
    <w:p w14:paraId="48508FDF" w14:textId="77777777" w:rsidR="00BE5C27" w:rsidRPr="000161D3" w:rsidRDefault="00BE5C27" w:rsidP="0083193D"/>
    <w:p w14:paraId="55AC287D" w14:textId="02761044" w:rsidR="00BE5C27" w:rsidRPr="002876F8" w:rsidRDefault="00BE5C27" w:rsidP="0083193D">
      <w:pPr>
        <w:rPr>
          <w:rFonts w:eastAsia="Calibri"/>
        </w:rPr>
      </w:pPr>
      <w:r w:rsidRPr="002876F8">
        <w:rPr>
          <w:rFonts w:eastAsia="Calibri"/>
        </w:rPr>
        <w:t xml:space="preserve">De cette manière, le CSE contribue activement à créer un environnement de travail respectueux et inclusif, garantissant aux </w:t>
      </w:r>
      <w:r w:rsidR="001D3E5C">
        <w:rPr>
          <w:rFonts w:eastAsia="Calibri"/>
        </w:rPr>
        <w:t>PSDH</w:t>
      </w:r>
      <w:r w:rsidRPr="002876F8">
        <w:rPr>
          <w:rFonts w:eastAsia="Calibri"/>
        </w:rPr>
        <w:t xml:space="preserve"> des conditions équitables et propices à leur épanouissement professionnel.</w:t>
      </w:r>
    </w:p>
    <w:p w14:paraId="489A3261" w14:textId="77777777" w:rsidR="00BE5C27" w:rsidRDefault="00BE5C27" w:rsidP="0083193D">
      <w:pPr>
        <w:rPr>
          <w:rFonts w:eastAsia="Calibri"/>
          <w:b/>
        </w:rPr>
      </w:pPr>
      <w:bookmarkStart w:id="28" w:name="_qigadtclomfx" w:colFirst="0" w:colLast="0"/>
      <w:bookmarkEnd w:id="28"/>
    </w:p>
    <w:p w14:paraId="5E8B8D73" w14:textId="05A0CFE3" w:rsidR="0083193D" w:rsidRDefault="0083193D">
      <w:pPr>
        <w:spacing w:line="276" w:lineRule="auto"/>
      </w:pPr>
      <w:r>
        <w:br w:type="page"/>
      </w:r>
    </w:p>
    <w:p w14:paraId="0553F150" w14:textId="77777777" w:rsidR="00BE5C27" w:rsidRPr="000161D3" w:rsidRDefault="00BE5C27" w:rsidP="0083193D"/>
    <w:p w14:paraId="2ABE694B" w14:textId="31758CA1" w:rsidR="00BE5C27" w:rsidRPr="0083193D" w:rsidRDefault="00CE34D5" w:rsidP="00C55063">
      <w:pPr>
        <w:pStyle w:val="Titre3"/>
        <w:numPr>
          <w:ilvl w:val="1"/>
          <w:numId w:val="5"/>
        </w:numPr>
        <w:rPr>
          <w:rFonts w:eastAsia="Calibri"/>
          <w:color w:val="000000"/>
        </w:rPr>
      </w:pPr>
      <w:hyperlink r:id="rId102" w:anchor=":~:text=Les%20r%C3%A9f%C3%A9rents%20handicap%20sont%20g%C3%A9n%C3%A9ralis%C3%A9s,personnes%20en%20situation%20de%20handicap%22." w:tooltip="consulter les site monparcourshandicap.gouv.fr" w:history="1">
        <w:r w:rsidR="00BE5C27" w:rsidRPr="0083193D">
          <w:rPr>
            <w:rStyle w:val="Lienhypertexte"/>
            <w:rFonts w:eastAsia="Calibri" w:cs="Calibri"/>
          </w:rPr>
          <w:t>La désignation d’un Référent Handicap</w:t>
        </w:r>
      </w:hyperlink>
      <w:r w:rsidR="00BE5C27" w:rsidRPr="0083193D">
        <w:rPr>
          <w:rFonts w:eastAsia="Calibri"/>
          <w:color w:val="000000"/>
        </w:rPr>
        <w:t xml:space="preserve">  </w:t>
      </w:r>
    </w:p>
    <w:p w14:paraId="65DA2707" w14:textId="77777777" w:rsidR="00BE5C27" w:rsidRDefault="00BE5C27" w:rsidP="0083193D">
      <w:pPr>
        <w:rPr>
          <w:rFonts w:eastAsia="Calibri"/>
        </w:rPr>
      </w:pPr>
    </w:p>
    <w:p w14:paraId="7D182E00" w14:textId="77777777" w:rsidR="00BE5C27" w:rsidRDefault="00BE5C27" w:rsidP="0083193D">
      <w:pPr>
        <w:rPr>
          <w:rFonts w:eastAsia="Calibri"/>
        </w:rPr>
      </w:pPr>
    </w:p>
    <w:p w14:paraId="23A9BCDF" w14:textId="120D9162" w:rsidR="00BE5C27" w:rsidRDefault="00BE5C27" w:rsidP="0083193D">
      <w:pPr>
        <w:rPr>
          <w:rFonts w:eastAsia="Calibri"/>
        </w:rPr>
      </w:pPr>
      <w:r>
        <w:rPr>
          <w:rFonts w:eastAsia="Calibri"/>
        </w:rPr>
        <w:t xml:space="preserve">La désignation d’un référent handicap </w:t>
      </w:r>
      <w:r w:rsidRPr="002876F8">
        <w:rPr>
          <w:rFonts w:eastAsia="Calibri"/>
        </w:rPr>
        <w:t>est obligatoire dans les entreprises françaises de plus de 250</w:t>
      </w:r>
      <w:r w:rsidR="009163EA">
        <w:rPr>
          <w:rFonts w:ascii="Calibri" w:eastAsia="Calibri" w:hAnsi="Calibri"/>
        </w:rPr>
        <w:t> </w:t>
      </w:r>
      <w:r w:rsidRPr="002876F8">
        <w:rPr>
          <w:rFonts w:eastAsia="Calibri"/>
        </w:rPr>
        <w:t>salariés, conformément à l'article</w:t>
      </w:r>
      <w:r w:rsidR="009163EA">
        <w:rPr>
          <w:rFonts w:ascii="Calibri" w:eastAsia="Calibri" w:hAnsi="Calibri"/>
        </w:rPr>
        <w:t> </w:t>
      </w:r>
      <w:r w:rsidRPr="002876F8">
        <w:rPr>
          <w:rFonts w:eastAsia="Calibri"/>
        </w:rPr>
        <w:t xml:space="preserve">L.5213-6-1 du Code du travail. </w:t>
      </w:r>
    </w:p>
    <w:p w14:paraId="41BF8F0D" w14:textId="77777777" w:rsidR="00BE5C27" w:rsidRDefault="00BE5C27" w:rsidP="0083193D">
      <w:pPr>
        <w:rPr>
          <w:rFonts w:eastAsia="Calibri"/>
        </w:rPr>
      </w:pPr>
    </w:p>
    <w:p w14:paraId="6CDFCFF8" w14:textId="77777777" w:rsidR="00BE5C27" w:rsidRPr="000161D3" w:rsidRDefault="00BE5C27" w:rsidP="0083193D"/>
    <w:p w14:paraId="613A4CA9" w14:textId="77777777" w:rsidR="00BE5C27" w:rsidRDefault="00BE5C27" w:rsidP="0083193D">
      <w:pPr>
        <w:rPr>
          <w:rFonts w:eastAsia="Calibri"/>
        </w:rPr>
      </w:pPr>
      <w:r w:rsidRPr="002876F8">
        <w:rPr>
          <w:rFonts w:eastAsia="Calibri"/>
        </w:rPr>
        <w:t xml:space="preserve">Ce professionnel est chargé d'orienter, d'informer et d'accompagner les collaborateurs en situation de handicap, jouant un rôle stratégique dans la mise en œuvre des politiques d’inclusion. </w:t>
      </w:r>
    </w:p>
    <w:p w14:paraId="149BDB12" w14:textId="77777777" w:rsidR="00BE5C27" w:rsidRDefault="00BE5C27" w:rsidP="0083193D">
      <w:pPr>
        <w:rPr>
          <w:rFonts w:eastAsia="Calibri"/>
        </w:rPr>
      </w:pPr>
    </w:p>
    <w:p w14:paraId="3A2FF5B1" w14:textId="77777777" w:rsidR="00BE5C27" w:rsidRPr="000161D3" w:rsidRDefault="00BE5C27" w:rsidP="0083193D"/>
    <w:p w14:paraId="5CF14AF6" w14:textId="2F6DE5CC" w:rsidR="00BE5C27" w:rsidRDefault="00BE5C27" w:rsidP="0083193D">
      <w:pPr>
        <w:rPr>
          <w:rFonts w:eastAsia="Calibri"/>
        </w:rPr>
      </w:pPr>
      <w:r w:rsidRPr="002876F8">
        <w:rPr>
          <w:rFonts w:eastAsia="Calibri"/>
        </w:rPr>
        <w:t xml:space="preserve">Sa mission principale consiste à faciliter l'intégration et le maintien en emploi des salariés </w:t>
      </w:r>
      <w:r w:rsidR="002A664A">
        <w:rPr>
          <w:rFonts w:eastAsia="Calibri"/>
        </w:rPr>
        <w:t>en situation de handicap</w:t>
      </w:r>
      <w:r w:rsidRPr="002876F8">
        <w:rPr>
          <w:rFonts w:eastAsia="Calibri"/>
        </w:rPr>
        <w:t xml:space="preserve">, en s’assurant que leurs besoins spécifiques sont pris en compte dans l’organisation du travail. </w:t>
      </w:r>
    </w:p>
    <w:p w14:paraId="2FD59A08" w14:textId="77777777" w:rsidR="00BE5C27" w:rsidRDefault="00BE5C27" w:rsidP="0083193D">
      <w:pPr>
        <w:rPr>
          <w:rFonts w:eastAsia="Calibri"/>
        </w:rPr>
      </w:pPr>
    </w:p>
    <w:p w14:paraId="3082F681" w14:textId="77777777" w:rsidR="00BE5C27" w:rsidRPr="000161D3" w:rsidRDefault="00BE5C27" w:rsidP="0083193D"/>
    <w:p w14:paraId="2B378549" w14:textId="77777777" w:rsidR="00BE5C27" w:rsidRDefault="00BE5C27" w:rsidP="0083193D">
      <w:pPr>
        <w:rPr>
          <w:rFonts w:eastAsia="Calibri"/>
        </w:rPr>
      </w:pPr>
      <w:r w:rsidRPr="002876F8">
        <w:rPr>
          <w:rFonts w:eastAsia="Calibri"/>
        </w:rPr>
        <w:t xml:space="preserve">Pour ce faire, le référent handicap coordonne les aménagements de postes, qu’il s’agisse d’équipements adaptés, de logiciels spécialisés ou d’ajustements des horaires, en fonction des limitations individuelles et des recommandations médicales. </w:t>
      </w:r>
    </w:p>
    <w:p w14:paraId="0C0113DF" w14:textId="77777777" w:rsidR="00BE5C27" w:rsidRDefault="00BE5C27" w:rsidP="0083193D">
      <w:pPr>
        <w:rPr>
          <w:rFonts w:eastAsia="Calibri"/>
        </w:rPr>
      </w:pPr>
    </w:p>
    <w:p w14:paraId="2063F707" w14:textId="77777777" w:rsidR="00BE5C27" w:rsidRPr="000161D3" w:rsidRDefault="00BE5C27" w:rsidP="0083193D"/>
    <w:p w14:paraId="3608970B" w14:textId="77777777" w:rsidR="00BE5C27" w:rsidRDefault="00BE5C27" w:rsidP="0083193D">
      <w:pPr>
        <w:rPr>
          <w:rFonts w:eastAsia="Calibri"/>
        </w:rPr>
      </w:pPr>
      <w:r w:rsidRPr="002876F8">
        <w:rPr>
          <w:rFonts w:eastAsia="Calibri"/>
        </w:rPr>
        <w:t xml:space="preserve">Outre l'adaptation des postes de travail, le Référent Handicap est également responsable de la sensibilisation des équipes au handicap. </w:t>
      </w:r>
    </w:p>
    <w:p w14:paraId="02975020" w14:textId="77777777" w:rsidR="00BE5C27" w:rsidRDefault="00BE5C27" w:rsidP="0083193D">
      <w:pPr>
        <w:rPr>
          <w:rFonts w:eastAsia="Calibri"/>
        </w:rPr>
      </w:pPr>
    </w:p>
    <w:p w14:paraId="01E987E9" w14:textId="77777777" w:rsidR="00BE5C27" w:rsidRPr="000161D3" w:rsidRDefault="00BE5C27" w:rsidP="0083193D"/>
    <w:p w14:paraId="770FB688" w14:textId="77777777" w:rsidR="00BE5C27" w:rsidRDefault="00BE5C27" w:rsidP="0083193D">
      <w:pPr>
        <w:rPr>
          <w:rFonts w:eastAsia="Calibri"/>
        </w:rPr>
      </w:pPr>
      <w:r w:rsidRPr="002876F8">
        <w:rPr>
          <w:rFonts w:eastAsia="Calibri"/>
        </w:rPr>
        <w:t xml:space="preserve">Il organise des formations et des ateliers pour faire évoluer les perceptions, réduire les préjugés, et favoriser un environnement de travail inclusif et bienveillant. </w:t>
      </w:r>
    </w:p>
    <w:p w14:paraId="30DA7BC9" w14:textId="77777777" w:rsidR="00BE5C27" w:rsidRDefault="00BE5C27" w:rsidP="0083193D">
      <w:pPr>
        <w:rPr>
          <w:rFonts w:eastAsia="Calibri"/>
        </w:rPr>
      </w:pPr>
    </w:p>
    <w:p w14:paraId="48CB8DEF" w14:textId="77777777" w:rsidR="00BE5C27" w:rsidRPr="000161D3" w:rsidRDefault="00BE5C27" w:rsidP="0083193D"/>
    <w:p w14:paraId="4410E157" w14:textId="5FB6A648" w:rsidR="00BE5C27" w:rsidRDefault="00BE5C27" w:rsidP="0083193D">
      <w:pPr>
        <w:rPr>
          <w:rFonts w:eastAsia="Calibri"/>
        </w:rPr>
      </w:pPr>
      <w:r w:rsidRPr="002876F8">
        <w:rPr>
          <w:rFonts w:eastAsia="Calibri"/>
        </w:rPr>
        <w:lastRenderedPageBreak/>
        <w:t xml:space="preserve">En interne, il sert de point de contact privilégié pour les </w:t>
      </w:r>
      <w:r w:rsidR="001D3E5C">
        <w:rPr>
          <w:rFonts w:eastAsia="Calibri"/>
        </w:rPr>
        <w:t>PSDH</w:t>
      </w:r>
      <w:r w:rsidRPr="002876F8">
        <w:rPr>
          <w:rFonts w:eastAsia="Calibri"/>
        </w:rPr>
        <w:t xml:space="preserve">, répondant à leurs questions et les orientant vers les dispositifs de soutien disponibles, tels que les financements de l'AGEFIPH pour les aménagements de postes ou les aides à la mobilité. </w:t>
      </w:r>
    </w:p>
    <w:p w14:paraId="56A1A670" w14:textId="77777777" w:rsidR="00BE5C27" w:rsidRDefault="00BE5C27" w:rsidP="0083193D">
      <w:pPr>
        <w:rPr>
          <w:rFonts w:eastAsia="Calibri"/>
        </w:rPr>
      </w:pPr>
    </w:p>
    <w:p w14:paraId="127AFCBE" w14:textId="77777777" w:rsidR="00BE5C27" w:rsidRPr="000161D3" w:rsidRDefault="00BE5C27" w:rsidP="0083193D"/>
    <w:p w14:paraId="133EC7A3" w14:textId="42DD565B" w:rsidR="00BE5C27" w:rsidRDefault="00BE5C27" w:rsidP="0083193D">
      <w:pPr>
        <w:rPr>
          <w:rFonts w:eastAsia="Calibri"/>
        </w:rPr>
      </w:pPr>
      <w:r w:rsidRPr="002876F8">
        <w:rPr>
          <w:rFonts w:eastAsia="Calibri"/>
        </w:rPr>
        <w:t xml:space="preserve">Il peut également conseiller les managers et les équipes sur les bonnes pratiques pour intégrer efficacement les </w:t>
      </w:r>
      <w:r w:rsidR="00FC1AFE">
        <w:rPr>
          <w:rFonts w:eastAsia="Calibri"/>
        </w:rPr>
        <w:t>PSDH</w:t>
      </w:r>
      <w:r w:rsidRPr="002876F8">
        <w:rPr>
          <w:rFonts w:eastAsia="Calibri"/>
        </w:rPr>
        <w:t xml:space="preserve">, contribuant ainsi à instaurer un climat de confiance. </w:t>
      </w:r>
    </w:p>
    <w:p w14:paraId="6A7D7E0C" w14:textId="77777777" w:rsidR="00BE5C27" w:rsidRDefault="00BE5C27" w:rsidP="0083193D">
      <w:pPr>
        <w:rPr>
          <w:rFonts w:eastAsia="Calibri"/>
        </w:rPr>
      </w:pPr>
    </w:p>
    <w:p w14:paraId="6B597749" w14:textId="77777777" w:rsidR="00BE5C27" w:rsidRPr="000161D3" w:rsidRDefault="00BE5C27" w:rsidP="0083193D"/>
    <w:p w14:paraId="62421F0F" w14:textId="181AF7A6" w:rsidR="00BE5C27" w:rsidRDefault="00BE5C27" w:rsidP="0083193D">
      <w:pPr>
        <w:rPr>
          <w:rFonts w:eastAsia="Calibri"/>
        </w:rPr>
      </w:pPr>
      <w:r w:rsidRPr="002876F8">
        <w:rPr>
          <w:rFonts w:eastAsia="Calibri"/>
        </w:rPr>
        <w:t>Bien que cette fonction soit obligatoire pour les entreprises de plus de 250</w:t>
      </w:r>
      <w:r w:rsidR="009163EA">
        <w:rPr>
          <w:rFonts w:ascii="Calibri" w:eastAsia="Calibri" w:hAnsi="Calibri"/>
        </w:rPr>
        <w:t> </w:t>
      </w:r>
      <w:r w:rsidRPr="002876F8">
        <w:rPr>
          <w:rFonts w:eastAsia="Calibri"/>
        </w:rPr>
        <w:t xml:space="preserve">salariés, les entreprises de taille inférieure sont également encouragées à désigner un référent handicap. </w:t>
      </w:r>
    </w:p>
    <w:p w14:paraId="1DAE5FBD" w14:textId="77777777" w:rsidR="00BE5C27" w:rsidRDefault="00BE5C27" w:rsidP="0083193D">
      <w:pPr>
        <w:rPr>
          <w:rFonts w:eastAsia="Calibri"/>
        </w:rPr>
      </w:pPr>
    </w:p>
    <w:p w14:paraId="459B8E9B" w14:textId="77777777" w:rsidR="00BE5C27" w:rsidRPr="000161D3" w:rsidRDefault="00BE5C27" w:rsidP="0083193D"/>
    <w:p w14:paraId="7BBAABF1" w14:textId="77777777" w:rsidR="00BE5C27" w:rsidRDefault="00BE5C27" w:rsidP="0083193D">
      <w:pPr>
        <w:rPr>
          <w:rFonts w:eastAsia="Calibri"/>
        </w:rPr>
      </w:pPr>
      <w:r w:rsidRPr="002876F8">
        <w:rPr>
          <w:rFonts w:eastAsia="Calibri"/>
        </w:rPr>
        <w:t xml:space="preserve">Cela constitue une bonne pratique pour promouvoir une culture inclusive et pour démontrer un engagement fort envers la diversité et l'égalité des chances. </w:t>
      </w:r>
    </w:p>
    <w:p w14:paraId="4363425F" w14:textId="77777777" w:rsidR="00BE5C27" w:rsidRDefault="00BE5C27" w:rsidP="0083193D">
      <w:pPr>
        <w:rPr>
          <w:rFonts w:eastAsia="Calibri"/>
        </w:rPr>
      </w:pPr>
    </w:p>
    <w:p w14:paraId="51F62016" w14:textId="77777777" w:rsidR="00BE5C27" w:rsidRPr="000161D3" w:rsidRDefault="00BE5C27" w:rsidP="0083193D"/>
    <w:p w14:paraId="6A39C335" w14:textId="77777777" w:rsidR="00BE5C27" w:rsidRDefault="00BE5C27" w:rsidP="0083193D">
      <w:pPr>
        <w:rPr>
          <w:rFonts w:eastAsia="Calibri"/>
        </w:rPr>
      </w:pPr>
      <w:r w:rsidRPr="002876F8">
        <w:rPr>
          <w:rFonts w:eastAsia="Calibri"/>
        </w:rPr>
        <w:t xml:space="preserve">Dans les entreprises plus petites, le référent handicap peut être une personne des ressources humaines, un responsable RSE, ou un manager formé spécifiquement à ces questions. </w:t>
      </w:r>
    </w:p>
    <w:p w14:paraId="4502B294" w14:textId="77777777" w:rsidR="00BE5C27" w:rsidRDefault="00BE5C27" w:rsidP="0083193D">
      <w:pPr>
        <w:rPr>
          <w:rFonts w:eastAsia="Calibri"/>
        </w:rPr>
      </w:pPr>
    </w:p>
    <w:p w14:paraId="1389A7F1" w14:textId="77777777" w:rsidR="00BE5C27" w:rsidRPr="000161D3" w:rsidRDefault="00BE5C27" w:rsidP="0083193D"/>
    <w:p w14:paraId="22FC89AA" w14:textId="50A5FA21" w:rsidR="00BE5C27" w:rsidRDefault="00BE5C27" w:rsidP="0083193D">
      <w:pPr>
        <w:rPr>
          <w:rFonts w:eastAsia="Calibri"/>
        </w:rPr>
      </w:pPr>
      <w:r w:rsidRPr="002876F8">
        <w:rPr>
          <w:rFonts w:eastAsia="Calibri"/>
        </w:rPr>
        <w:t xml:space="preserve">En définitive, la présence d’un Référent Handicap, quelle que soit la taille de l’entreprise, est un atout majeur pour assurer un accompagnement adapté, améliorer la qualité de vie au travail et valoriser les compétences des </w:t>
      </w:r>
      <w:r w:rsidR="001D3E5C">
        <w:rPr>
          <w:rFonts w:eastAsia="Calibri"/>
        </w:rPr>
        <w:t>PSDH</w:t>
      </w:r>
      <w:r w:rsidRPr="002876F8">
        <w:rPr>
          <w:rFonts w:eastAsia="Calibri"/>
        </w:rPr>
        <w:t>.</w:t>
      </w:r>
    </w:p>
    <w:p w14:paraId="4D3A12AD" w14:textId="77777777" w:rsidR="00BE5C27" w:rsidRDefault="00BE5C27" w:rsidP="0083193D"/>
    <w:p w14:paraId="47EB6178" w14:textId="0956BB8C" w:rsidR="0083193D" w:rsidRDefault="0083193D">
      <w:pPr>
        <w:spacing w:line="276" w:lineRule="auto"/>
      </w:pPr>
      <w:r>
        <w:br w:type="page"/>
      </w:r>
    </w:p>
    <w:p w14:paraId="5F65A52F" w14:textId="77777777" w:rsidR="00BE5C27" w:rsidRPr="000161D3" w:rsidRDefault="00BE5C27" w:rsidP="0083193D"/>
    <w:bookmarkStart w:id="29" w:name="_w2y9z6u89nnd" w:colFirst="0" w:colLast="0"/>
    <w:bookmarkEnd w:id="29"/>
    <w:p w14:paraId="2C0724A4" w14:textId="155C19CE" w:rsidR="00BE5C27" w:rsidRPr="0083193D" w:rsidRDefault="00BE5C27" w:rsidP="00C55063">
      <w:pPr>
        <w:pStyle w:val="Titre3"/>
        <w:numPr>
          <w:ilvl w:val="1"/>
          <w:numId w:val="5"/>
        </w:numPr>
        <w:rPr>
          <w:color w:val="000000" w:themeColor="text1"/>
        </w:rPr>
      </w:pPr>
      <w:r w:rsidRPr="0083193D">
        <w:rPr>
          <w:rFonts w:ascii="Times New Roman" w:hAnsi="Times New Roman"/>
        </w:rPr>
        <w:fldChar w:fldCharType="begin"/>
      </w:r>
      <w:r w:rsidRPr="0083193D">
        <w:instrText>HYPERLINK "https://www.economie.gouv.fr/entreprises/medecine-du-travail" \o "consulter le site du Ministère de l'économie, des finances et de la souveraineté industrielle et numérique"</w:instrText>
      </w:r>
      <w:r w:rsidRPr="0083193D">
        <w:rPr>
          <w:rFonts w:ascii="Times New Roman" w:hAnsi="Times New Roman"/>
        </w:rPr>
        <w:fldChar w:fldCharType="separate"/>
      </w:r>
      <w:r w:rsidRPr="0083193D">
        <w:rPr>
          <w:rStyle w:val="Lienhypertexte"/>
          <w:rFonts w:eastAsia="Calibri" w:cs="Calibri"/>
          <w:color w:val="000000" w:themeColor="text1"/>
        </w:rPr>
        <w:t>L’importance de la médecine du travail</w:t>
      </w:r>
      <w:r w:rsidRPr="0083193D">
        <w:rPr>
          <w:rStyle w:val="Lienhypertexte"/>
          <w:rFonts w:eastAsia="Calibri" w:cs="Calibri"/>
          <w:color w:val="000000" w:themeColor="text1"/>
        </w:rPr>
        <w:fldChar w:fldCharType="end"/>
      </w:r>
      <w:r w:rsidRPr="0083193D">
        <w:rPr>
          <w:rFonts w:eastAsia="Calibri" w:cs="Calibri"/>
          <w:color w:val="000000" w:themeColor="text1"/>
        </w:rPr>
        <w:t xml:space="preserve">  </w:t>
      </w:r>
    </w:p>
    <w:p w14:paraId="29157E92" w14:textId="77777777" w:rsidR="00BE5C27" w:rsidRDefault="00BE5C27" w:rsidP="0083193D">
      <w:pPr>
        <w:rPr>
          <w:rFonts w:eastAsia="Calibri"/>
        </w:rPr>
      </w:pPr>
    </w:p>
    <w:p w14:paraId="38A57C75" w14:textId="77777777" w:rsidR="00BE5C27" w:rsidRDefault="00BE5C27" w:rsidP="0083193D">
      <w:pPr>
        <w:rPr>
          <w:rFonts w:eastAsia="Calibri"/>
          <w:bCs/>
        </w:rPr>
      </w:pPr>
    </w:p>
    <w:p w14:paraId="3FA4710A" w14:textId="3FF15654" w:rsidR="00BE5C27" w:rsidRDefault="00BE5C27" w:rsidP="0083193D">
      <w:pPr>
        <w:rPr>
          <w:rFonts w:eastAsia="Calibri"/>
        </w:rPr>
      </w:pPr>
      <w:r w:rsidRPr="00F45DCB">
        <w:rPr>
          <w:rFonts w:eastAsia="Calibri"/>
          <w:bCs/>
        </w:rPr>
        <w:t>La médecine du travail</w:t>
      </w:r>
      <w:r>
        <w:rPr>
          <w:rFonts w:eastAsia="Calibri"/>
        </w:rPr>
        <w:t xml:space="preserve"> </w:t>
      </w:r>
      <w:r w:rsidRPr="002876F8">
        <w:rPr>
          <w:rFonts w:eastAsia="Calibri"/>
        </w:rPr>
        <w:t xml:space="preserve">joue un rôle stratégique dans la préservation et le maintien dans l'emploi des </w:t>
      </w:r>
      <w:r w:rsidR="002A664A">
        <w:rPr>
          <w:rFonts w:eastAsia="Calibri"/>
        </w:rPr>
        <w:t>PSDH</w:t>
      </w:r>
      <w:r w:rsidRPr="002876F8">
        <w:rPr>
          <w:rFonts w:eastAsia="Calibri"/>
        </w:rPr>
        <w:t xml:space="preserve"> en France. </w:t>
      </w:r>
    </w:p>
    <w:p w14:paraId="229172FD" w14:textId="77777777" w:rsidR="00BE5C27" w:rsidRPr="00FC6C3C" w:rsidRDefault="00BE5C27" w:rsidP="0083193D">
      <w:pPr>
        <w:rPr>
          <w:rFonts w:eastAsia="Calibri"/>
        </w:rPr>
      </w:pPr>
    </w:p>
    <w:p w14:paraId="40F50C08" w14:textId="77777777" w:rsidR="00BE5C27" w:rsidRDefault="00BE5C27" w:rsidP="0083193D">
      <w:pPr>
        <w:rPr>
          <w:rFonts w:eastAsia="Calibri"/>
        </w:rPr>
      </w:pPr>
    </w:p>
    <w:p w14:paraId="13DB6A9F" w14:textId="6C47072F" w:rsidR="00BE5C27" w:rsidRDefault="00BE5C27" w:rsidP="0083193D">
      <w:pPr>
        <w:rPr>
          <w:rFonts w:eastAsia="Calibri"/>
        </w:rPr>
      </w:pPr>
      <w:r w:rsidRPr="002876F8">
        <w:rPr>
          <w:rFonts w:eastAsia="Calibri"/>
        </w:rPr>
        <w:t>Son intervention va bien au-delà de simples consultations médicales</w:t>
      </w:r>
      <w:r w:rsidR="009163EA">
        <w:rPr>
          <w:rFonts w:ascii="Calibri" w:eastAsia="Calibri" w:hAnsi="Calibri"/>
        </w:rPr>
        <w:t> </w:t>
      </w:r>
      <w:r w:rsidRPr="002876F8">
        <w:rPr>
          <w:rFonts w:eastAsia="Calibri"/>
        </w:rPr>
        <w:t xml:space="preserve">: elle participe à une approche globale de la santé et du bien-être au travail, essentielle pour l'inclusion durable des PSDH dans le monde professionnel. </w:t>
      </w:r>
    </w:p>
    <w:p w14:paraId="639615D3" w14:textId="77777777" w:rsidR="00BE5C27" w:rsidRDefault="00BE5C27" w:rsidP="0083193D">
      <w:pPr>
        <w:rPr>
          <w:rFonts w:eastAsia="Calibri"/>
        </w:rPr>
      </w:pPr>
    </w:p>
    <w:p w14:paraId="0FD0251C" w14:textId="77777777" w:rsidR="00BE5C27" w:rsidRPr="000161D3" w:rsidRDefault="00BE5C27" w:rsidP="0083193D"/>
    <w:p w14:paraId="3F2C5466" w14:textId="77777777" w:rsidR="00BE5C27" w:rsidRDefault="00BE5C27" w:rsidP="0083193D">
      <w:pPr>
        <w:rPr>
          <w:rFonts w:eastAsia="Calibri"/>
        </w:rPr>
      </w:pPr>
      <w:r w:rsidRPr="002876F8">
        <w:rPr>
          <w:rFonts w:eastAsia="Calibri"/>
        </w:rPr>
        <w:t xml:space="preserve">À travers une évaluation approfondie des capacités et des limitations des salariés, le médecin du travail identifie les adaptations nécessaires pour que le poste de travail soit en adéquation avec les besoins spécifiques de chaque employé handicapé. </w:t>
      </w:r>
    </w:p>
    <w:p w14:paraId="22AEB3DC" w14:textId="77777777" w:rsidR="00BE5C27" w:rsidRDefault="00BE5C27" w:rsidP="0083193D">
      <w:pPr>
        <w:rPr>
          <w:rFonts w:eastAsia="Calibri"/>
        </w:rPr>
      </w:pPr>
    </w:p>
    <w:p w14:paraId="2336BA7E" w14:textId="77777777" w:rsidR="00BE5C27" w:rsidRPr="000161D3" w:rsidRDefault="00BE5C27" w:rsidP="0083193D"/>
    <w:p w14:paraId="059D36C3" w14:textId="77777777" w:rsidR="00BE5C27" w:rsidRDefault="00BE5C27" w:rsidP="0083193D">
      <w:pPr>
        <w:rPr>
          <w:rFonts w:eastAsia="Calibri"/>
        </w:rPr>
      </w:pPr>
      <w:r w:rsidRPr="002876F8">
        <w:rPr>
          <w:rFonts w:eastAsia="Calibri"/>
        </w:rPr>
        <w:t xml:space="preserve">L'une des fonctions majeures de la médecine du travail est de prévenir l'aggravation des handicaps ou l’apparition de nouvelles incapacités. </w:t>
      </w:r>
    </w:p>
    <w:p w14:paraId="7B4A9926" w14:textId="77777777" w:rsidR="00BE5C27" w:rsidRDefault="00BE5C27" w:rsidP="0083193D">
      <w:pPr>
        <w:rPr>
          <w:rFonts w:eastAsia="Calibri"/>
        </w:rPr>
      </w:pPr>
    </w:p>
    <w:p w14:paraId="77E23D7D" w14:textId="77777777" w:rsidR="00BE5C27" w:rsidRPr="000161D3" w:rsidRDefault="00BE5C27" w:rsidP="0083193D"/>
    <w:p w14:paraId="3D5DD9D3" w14:textId="77777777" w:rsidR="00BE5C27" w:rsidRDefault="00BE5C27" w:rsidP="0083193D">
      <w:pPr>
        <w:rPr>
          <w:rFonts w:eastAsia="Calibri"/>
        </w:rPr>
      </w:pPr>
      <w:r w:rsidRPr="002876F8">
        <w:rPr>
          <w:rFonts w:eastAsia="Calibri"/>
        </w:rPr>
        <w:t xml:space="preserve">En analysant régulièrement les conditions de travail, le médecin peut proposer des aménagements tels que l'installation d'équipements ergonomiques, l'ajustement des horaires de travail ou encore la modification des tâches professionnelles. </w:t>
      </w:r>
    </w:p>
    <w:p w14:paraId="547A3F67" w14:textId="77777777" w:rsidR="00BE5C27" w:rsidRDefault="00BE5C27" w:rsidP="0083193D">
      <w:pPr>
        <w:rPr>
          <w:rFonts w:eastAsia="Calibri"/>
        </w:rPr>
      </w:pPr>
    </w:p>
    <w:p w14:paraId="70DF44C2" w14:textId="77777777" w:rsidR="00BE5C27" w:rsidRPr="000161D3" w:rsidRDefault="00BE5C27" w:rsidP="0083193D"/>
    <w:p w14:paraId="405DA75C" w14:textId="77777777" w:rsidR="00BE5C27" w:rsidRDefault="00BE5C27" w:rsidP="0083193D">
      <w:pPr>
        <w:rPr>
          <w:rFonts w:eastAsia="Calibri"/>
        </w:rPr>
      </w:pPr>
      <w:r w:rsidRPr="002876F8">
        <w:rPr>
          <w:rFonts w:eastAsia="Calibri"/>
        </w:rPr>
        <w:t xml:space="preserve">Cela permet non seulement de préserver la santé des travailleurs, mais aussi de favoriser leur productivité dans un environnement qui respecte leurs limites physiques ou psychiques. </w:t>
      </w:r>
    </w:p>
    <w:p w14:paraId="63EA4904" w14:textId="77777777" w:rsidR="00BE5C27" w:rsidRDefault="00BE5C27" w:rsidP="0083193D">
      <w:pPr>
        <w:rPr>
          <w:rFonts w:eastAsia="Calibri"/>
        </w:rPr>
      </w:pPr>
    </w:p>
    <w:p w14:paraId="2DFFFB11" w14:textId="77777777" w:rsidR="00BE5C27" w:rsidRPr="000161D3" w:rsidRDefault="00BE5C27" w:rsidP="0083193D"/>
    <w:p w14:paraId="504F8222" w14:textId="77777777" w:rsidR="00BE5C27" w:rsidRDefault="00BE5C27" w:rsidP="0083193D">
      <w:pPr>
        <w:rPr>
          <w:rFonts w:eastAsia="Calibri"/>
        </w:rPr>
      </w:pPr>
      <w:r w:rsidRPr="002876F8">
        <w:rPr>
          <w:rFonts w:eastAsia="Calibri"/>
        </w:rPr>
        <w:lastRenderedPageBreak/>
        <w:t xml:space="preserve">En collaboration étroite avec les ressources humaines, le médecin du travail est également un interlocuteur clé pour faciliter les transitions lors des reprises après une maladie ou une période d’inactivité prolongée. </w:t>
      </w:r>
    </w:p>
    <w:p w14:paraId="15402CB8" w14:textId="77777777" w:rsidR="00BE5C27" w:rsidRDefault="00BE5C27" w:rsidP="0083193D">
      <w:pPr>
        <w:rPr>
          <w:rFonts w:eastAsia="Calibri"/>
        </w:rPr>
      </w:pPr>
    </w:p>
    <w:p w14:paraId="5A004491" w14:textId="77777777" w:rsidR="00BE5C27" w:rsidRPr="000161D3" w:rsidRDefault="00BE5C27" w:rsidP="0083193D"/>
    <w:p w14:paraId="57535194" w14:textId="0F0EE845" w:rsidR="00BE5C27" w:rsidRDefault="00BE5C27" w:rsidP="0083193D">
      <w:pPr>
        <w:rPr>
          <w:rFonts w:eastAsia="Calibri"/>
        </w:rPr>
      </w:pPr>
      <w:r w:rsidRPr="002876F8">
        <w:rPr>
          <w:rFonts w:eastAsia="Calibri"/>
        </w:rPr>
        <w:t xml:space="preserve">Il coordonne les visites de préreprise et de reprise du travail, afin d’anticiper les besoins de réadaptation du poste et de proposer des solutions personnalisées, telles que des emplois à temps partiel thérapeutique ou des dispositifs de télétravail. </w:t>
      </w:r>
    </w:p>
    <w:p w14:paraId="326D91FA" w14:textId="77777777" w:rsidR="00BE5C27" w:rsidRDefault="00BE5C27" w:rsidP="0083193D">
      <w:pPr>
        <w:rPr>
          <w:rFonts w:eastAsia="Calibri"/>
        </w:rPr>
      </w:pPr>
    </w:p>
    <w:p w14:paraId="3085FD49" w14:textId="77777777" w:rsidR="00BE5C27" w:rsidRPr="004F1FA2" w:rsidRDefault="00BE5C27" w:rsidP="0083193D"/>
    <w:p w14:paraId="1F52AEB7" w14:textId="77777777" w:rsidR="00BE5C27" w:rsidRDefault="00BE5C27" w:rsidP="0083193D">
      <w:pPr>
        <w:rPr>
          <w:rFonts w:eastAsia="Calibri"/>
        </w:rPr>
      </w:pPr>
      <w:r w:rsidRPr="002876F8">
        <w:rPr>
          <w:rFonts w:eastAsia="Calibri"/>
        </w:rPr>
        <w:t xml:space="preserve">Ces mesures d’accompagnement permettent de réduire le risque de désinsertion professionnelle. </w:t>
      </w:r>
    </w:p>
    <w:p w14:paraId="42056A1D" w14:textId="77777777" w:rsidR="00BE5C27" w:rsidRDefault="00BE5C27" w:rsidP="0083193D">
      <w:pPr>
        <w:rPr>
          <w:rFonts w:eastAsia="Calibri"/>
        </w:rPr>
      </w:pPr>
    </w:p>
    <w:p w14:paraId="64C4A6E3" w14:textId="77777777" w:rsidR="00BE5C27" w:rsidRPr="004F1FA2" w:rsidRDefault="00BE5C27" w:rsidP="0083193D"/>
    <w:p w14:paraId="67432FD3" w14:textId="77777777" w:rsidR="00BE5C27" w:rsidRDefault="00BE5C27" w:rsidP="0083193D">
      <w:pPr>
        <w:rPr>
          <w:rFonts w:eastAsia="Calibri"/>
        </w:rPr>
      </w:pPr>
      <w:r w:rsidRPr="002876F8">
        <w:rPr>
          <w:rFonts w:eastAsia="Calibri"/>
        </w:rPr>
        <w:t xml:space="preserve">Le médecin du travail intervient aussi dans les démarches de reconnaissance de la qualité de travailleur handicapé (RQTH), en fournissant des recommandations sur les possibilités de reclassement ou de reconversion, en cas d'incompatibilité avec le poste occupé. </w:t>
      </w:r>
    </w:p>
    <w:p w14:paraId="178E97EF" w14:textId="77777777" w:rsidR="00BE5C27" w:rsidRDefault="00BE5C27" w:rsidP="0083193D">
      <w:pPr>
        <w:rPr>
          <w:rFonts w:eastAsia="Calibri"/>
        </w:rPr>
      </w:pPr>
    </w:p>
    <w:p w14:paraId="54675CFA" w14:textId="77777777" w:rsidR="00BE5C27" w:rsidRPr="00FC6C3C" w:rsidRDefault="00BE5C27" w:rsidP="0083193D">
      <w:pPr>
        <w:rPr>
          <w:rFonts w:eastAsia="Calibri"/>
        </w:rPr>
      </w:pPr>
    </w:p>
    <w:p w14:paraId="1C66C2A8" w14:textId="77777777" w:rsidR="00BE5C27" w:rsidRDefault="00BE5C27" w:rsidP="0083193D">
      <w:pPr>
        <w:rPr>
          <w:rFonts w:eastAsia="Calibri"/>
        </w:rPr>
      </w:pPr>
      <w:r w:rsidRPr="002876F8">
        <w:rPr>
          <w:rFonts w:eastAsia="Calibri"/>
        </w:rPr>
        <w:t xml:space="preserve">Cette approche préventive et proactive permet d’assurer une meilleure adéquation entre les capacités du salarié et les exigences de son poste, favorisant ainsi son maintien en emploi sur le long terme. </w:t>
      </w:r>
    </w:p>
    <w:p w14:paraId="2D4666B9" w14:textId="77777777" w:rsidR="00BE5C27" w:rsidRDefault="00BE5C27" w:rsidP="0083193D">
      <w:pPr>
        <w:rPr>
          <w:rFonts w:eastAsia="Calibri"/>
        </w:rPr>
      </w:pPr>
    </w:p>
    <w:p w14:paraId="00DF89D3" w14:textId="77777777" w:rsidR="00BE5C27" w:rsidRPr="004F1FA2" w:rsidRDefault="00BE5C27" w:rsidP="0083193D"/>
    <w:p w14:paraId="1AB70320" w14:textId="77777777" w:rsidR="00BE5C27" w:rsidRPr="002876F8" w:rsidRDefault="00BE5C27" w:rsidP="0083193D">
      <w:r w:rsidRPr="002876F8">
        <w:rPr>
          <w:rFonts w:eastAsia="Calibri"/>
        </w:rPr>
        <w:t>En anticipant les évolutions des besoins des PSDH, la médecine du travail contribue à une culture de l'inclusion et de la sécurité, en partenariat avec l'employeur et les autres acteurs de l'entreprise.</w:t>
      </w:r>
    </w:p>
    <w:p w14:paraId="79FFA130" w14:textId="77777777" w:rsidR="00BE5C27" w:rsidRPr="002876F8" w:rsidRDefault="00BE5C27" w:rsidP="0083193D"/>
    <w:p w14:paraId="5ED7AD7A" w14:textId="08B3509C" w:rsidR="0083193D" w:rsidRDefault="0083193D">
      <w:pPr>
        <w:spacing w:line="276" w:lineRule="auto"/>
      </w:pPr>
      <w:r>
        <w:br w:type="page"/>
      </w:r>
    </w:p>
    <w:p w14:paraId="62281A1B" w14:textId="77777777" w:rsidR="00BE5C27" w:rsidRPr="002876F8" w:rsidRDefault="00BE5C27" w:rsidP="0083193D"/>
    <w:p w14:paraId="13270D4C" w14:textId="2402563E" w:rsidR="00BE5C27" w:rsidRPr="0083193D" w:rsidRDefault="00CE34D5" w:rsidP="00C55063">
      <w:pPr>
        <w:pStyle w:val="Titre3"/>
        <w:numPr>
          <w:ilvl w:val="1"/>
          <w:numId w:val="5"/>
        </w:numPr>
        <w:rPr>
          <w:rFonts w:eastAsia="Calibri"/>
          <w:color w:val="000000"/>
        </w:rPr>
      </w:pPr>
      <w:hyperlink r:id="rId103" w:tooltip="consulter le site du Ministère du Travail, de la santé, des solidarités et des familles" w:history="1">
        <w:r w:rsidR="00BE5C27" w:rsidRPr="0083193D">
          <w:rPr>
            <w:rStyle w:val="Lienhypertexte"/>
            <w:rFonts w:eastAsia="Calibri" w:cs="Calibri"/>
          </w:rPr>
          <w:t>Les Services de Prévention et de Santé au Travail (SPST)</w:t>
        </w:r>
      </w:hyperlink>
      <w:r w:rsidR="00BE5C27" w:rsidRPr="0083193D">
        <w:rPr>
          <w:rFonts w:eastAsia="Calibri"/>
          <w:color w:val="000000"/>
        </w:rPr>
        <w:t xml:space="preserve"> </w:t>
      </w:r>
    </w:p>
    <w:p w14:paraId="5C35C645" w14:textId="77777777" w:rsidR="00BE5C27" w:rsidRDefault="00BE5C27" w:rsidP="0083193D">
      <w:pPr>
        <w:rPr>
          <w:rFonts w:eastAsia="Calibri"/>
        </w:rPr>
      </w:pPr>
    </w:p>
    <w:p w14:paraId="16041E9C" w14:textId="77777777" w:rsidR="00BE5C27" w:rsidRPr="004F1FA2" w:rsidRDefault="00BE5C27" w:rsidP="0083193D"/>
    <w:p w14:paraId="3716FC79" w14:textId="77777777" w:rsidR="00BE5C27" w:rsidRDefault="00BE5C27" w:rsidP="0083193D">
      <w:pPr>
        <w:rPr>
          <w:rFonts w:eastAsia="Calibri"/>
        </w:rPr>
      </w:pPr>
      <w:r>
        <w:rPr>
          <w:rFonts w:eastAsia="Calibri"/>
        </w:rPr>
        <w:t xml:space="preserve">Les SPST </w:t>
      </w:r>
      <w:r w:rsidRPr="002876F8">
        <w:rPr>
          <w:rFonts w:eastAsia="Calibri"/>
        </w:rPr>
        <w:t xml:space="preserve">diffèrent de la </w:t>
      </w:r>
      <w:r w:rsidRPr="00C6137C">
        <w:rPr>
          <w:rFonts w:eastAsia="Calibri"/>
          <w:bCs/>
        </w:rPr>
        <w:t>médecine du travail</w:t>
      </w:r>
      <w:r w:rsidRPr="002876F8">
        <w:rPr>
          <w:rFonts w:eastAsia="Calibri"/>
        </w:rPr>
        <w:t xml:space="preserve"> en ce qu’ils englobent une approche pluridisciplinaire de la santé et de la prévention des risques au travail. </w:t>
      </w:r>
    </w:p>
    <w:p w14:paraId="07E07179" w14:textId="77777777" w:rsidR="00BE5C27" w:rsidRDefault="00BE5C27" w:rsidP="0083193D">
      <w:pPr>
        <w:rPr>
          <w:rFonts w:eastAsia="Calibri"/>
        </w:rPr>
      </w:pPr>
    </w:p>
    <w:p w14:paraId="486DD552" w14:textId="77777777" w:rsidR="00BE5C27" w:rsidRPr="004F1FA2" w:rsidRDefault="00BE5C27" w:rsidP="0083193D"/>
    <w:p w14:paraId="389D84A1" w14:textId="77777777" w:rsidR="00BE5C27" w:rsidRDefault="00BE5C27" w:rsidP="0083193D">
      <w:pPr>
        <w:rPr>
          <w:rFonts w:eastAsia="Calibri"/>
        </w:rPr>
      </w:pPr>
      <w:r w:rsidRPr="002876F8">
        <w:rPr>
          <w:rFonts w:eastAsia="Calibri"/>
        </w:rPr>
        <w:t xml:space="preserve">Tandis que la médecine du travail se concentre sur le suivi médical des salariés, les SPST intègrent également d’autres professionnels, tels que des ergonomes, psychologues, et préventeurs, pour une approche plus globale de la santé au travail. </w:t>
      </w:r>
    </w:p>
    <w:p w14:paraId="0DF5E62A" w14:textId="77777777" w:rsidR="00BE5C27" w:rsidRDefault="00BE5C27" w:rsidP="0083193D">
      <w:pPr>
        <w:rPr>
          <w:rFonts w:eastAsia="Calibri"/>
        </w:rPr>
      </w:pPr>
    </w:p>
    <w:p w14:paraId="2D8B8C49" w14:textId="77777777" w:rsidR="00BE5C27" w:rsidRPr="004F1FA2" w:rsidRDefault="00BE5C27" w:rsidP="0083193D"/>
    <w:p w14:paraId="5D919ABE" w14:textId="77777777" w:rsidR="00BE5C27" w:rsidRDefault="00BE5C27" w:rsidP="0083193D">
      <w:pPr>
        <w:rPr>
          <w:rFonts w:eastAsia="Calibri"/>
        </w:rPr>
      </w:pPr>
      <w:r w:rsidRPr="002876F8">
        <w:rPr>
          <w:rFonts w:eastAsia="Calibri"/>
        </w:rPr>
        <w:t xml:space="preserve">Les SPST et la médecine du travail peuvent coexister au sein d’une même entreprise, permettant ainsi de combiner le suivi médical assuré par les médecins du travail avec des actions de prévention plus larges. </w:t>
      </w:r>
    </w:p>
    <w:p w14:paraId="35EA5D24" w14:textId="77777777" w:rsidR="00BE5C27" w:rsidRDefault="00BE5C27" w:rsidP="0083193D">
      <w:pPr>
        <w:rPr>
          <w:rFonts w:eastAsia="Calibri"/>
        </w:rPr>
      </w:pPr>
    </w:p>
    <w:p w14:paraId="7B03FA0D" w14:textId="77777777" w:rsidR="00BE5C27" w:rsidRPr="004F1FA2" w:rsidRDefault="00BE5C27" w:rsidP="0083193D"/>
    <w:p w14:paraId="629CCBF7" w14:textId="77777777" w:rsidR="00BE5C27" w:rsidRDefault="00BE5C27" w:rsidP="0083193D">
      <w:pPr>
        <w:rPr>
          <w:rFonts w:eastAsia="Calibri"/>
        </w:rPr>
      </w:pPr>
      <w:r w:rsidRPr="002876F8">
        <w:rPr>
          <w:rFonts w:eastAsia="Calibri"/>
        </w:rPr>
        <w:t xml:space="preserve">En France, les SPST jouent un rôle crucial dans l’accompagnement et le maintien en emploi des travailleurs en situation de handicap. </w:t>
      </w:r>
    </w:p>
    <w:p w14:paraId="3449BDB0" w14:textId="77777777" w:rsidR="00BE5C27" w:rsidRDefault="00BE5C27" w:rsidP="0083193D">
      <w:pPr>
        <w:rPr>
          <w:rFonts w:eastAsia="Calibri"/>
        </w:rPr>
      </w:pPr>
    </w:p>
    <w:p w14:paraId="0BFEE58D" w14:textId="77777777" w:rsidR="00BE5C27" w:rsidRPr="004F1FA2" w:rsidRDefault="00BE5C27" w:rsidP="0083193D"/>
    <w:p w14:paraId="4CB9192E" w14:textId="77777777" w:rsidR="00BE5C27" w:rsidRDefault="00BE5C27" w:rsidP="0083193D">
      <w:pPr>
        <w:rPr>
          <w:rFonts w:eastAsia="Calibri"/>
        </w:rPr>
      </w:pPr>
      <w:r w:rsidRPr="002876F8">
        <w:rPr>
          <w:rFonts w:eastAsia="Calibri"/>
        </w:rPr>
        <w:t xml:space="preserve">Leur mission première est de préserver la santé physique et mentale des salariés tout au long de leur parcours professionnel, en évaluant leur aptitude et en recommandant des aménagements de poste adaptés. </w:t>
      </w:r>
    </w:p>
    <w:p w14:paraId="7407D412" w14:textId="77777777" w:rsidR="00BE5C27" w:rsidRDefault="00BE5C27" w:rsidP="0083193D">
      <w:pPr>
        <w:rPr>
          <w:rFonts w:eastAsia="Calibri"/>
        </w:rPr>
      </w:pPr>
    </w:p>
    <w:p w14:paraId="6B5FB8FD" w14:textId="77777777" w:rsidR="00BE5C27" w:rsidRPr="004F1FA2" w:rsidRDefault="00BE5C27" w:rsidP="0083193D"/>
    <w:p w14:paraId="5248A4E4" w14:textId="77777777" w:rsidR="00BE5C27" w:rsidRDefault="00BE5C27" w:rsidP="0083193D">
      <w:pPr>
        <w:rPr>
          <w:rFonts w:eastAsia="Calibri"/>
        </w:rPr>
      </w:pPr>
      <w:r w:rsidRPr="002876F8">
        <w:rPr>
          <w:rFonts w:eastAsia="Calibri"/>
        </w:rPr>
        <w:t xml:space="preserve">Depuis la réforme de 2017, la </w:t>
      </w:r>
      <w:r w:rsidRPr="00C6137C">
        <w:rPr>
          <w:rFonts w:eastAsia="Calibri"/>
          <w:bCs/>
        </w:rPr>
        <w:t>Visite d'Information et de Prévention (VIP)</w:t>
      </w:r>
      <w:r w:rsidRPr="002876F8">
        <w:rPr>
          <w:rFonts w:eastAsia="Calibri"/>
        </w:rPr>
        <w:t xml:space="preserve"> a remplacé la visite médicale systématique pour la majorité des salariés. </w:t>
      </w:r>
    </w:p>
    <w:p w14:paraId="47EA96B8" w14:textId="77777777" w:rsidR="00BE5C27" w:rsidRDefault="00BE5C27" w:rsidP="0083193D">
      <w:pPr>
        <w:rPr>
          <w:rFonts w:eastAsia="Calibri"/>
        </w:rPr>
      </w:pPr>
    </w:p>
    <w:p w14:paraId="0DA4ED29" w14:textId="77777777" w:rsidR="00BE5C27" w:rsidRPr="004F1FA2" w:rsidRDefault="00BE5C27" w:rsidP="0083193D"/>
    <w:p w14:paraId="0B2AE8FB" w14:textId="77777777" w:rsidR="00BE5C27" w:rsidRDefault="00BE5C27" w:rsidP="0083193D">
      <w:pPr>
        <w:rPr>
          <w:rFonts w:eastAsia="Calibri"/>
        </w:rPr>
      </w:pPr>
      <w:r w:rsidRPr="002876F8">
        <w:rPr>
          <w:rFonts w:eastAsia="Calibri"/>
        </w:rPr>
        <w:lastRenderedPageBreak/>
        <w:t xml:space="preserve">Cette VIP, réalisée dans les trois mois suivant l’embauche, sensibilise les salariés aux risques spécifiques de leur poste et aux moyens de prévention disponibles. </w:t>
      </w:r>
    </w:p>
    <w:p w14:paraId="0838A9AC" w14:textId="77777777" w:rsidR="00BE5C27" w:rsidRPr="00FC6C3C" w:rsidRDefault="00BE5C27" w:rsidP="0083193D">
      <w:pPr>
        <w:rPr>
          <w:rFonts w:eastAsia="Calibri"/>
        </w:rPr>
      </w:pPr>
    </w:p>
    <w:p w14:paraId="00D1DFB7" w14:textId="77777777" w:rsidR="00BE5C27" w:rsidRDefault="00BE5C27" w:rsidP="0083193D">
      <w:pPr>
        <w:rPr>
          <w:rFonts w:eastAsia="Calibri"/>
        </w:rPr>
      </w:pPr>
    </w:p>
    <w:p w14:paraId="0E8013C0" w14:textId="77777777" w:rsidR="00BE5C27" w:rsidRDefault="00BE5C27" w:rsidP="0083193D">
      <w:pPr>
        <w:rPr>
          <w:rFonts w:eastAsia="Calibri"/>
        </w:rPr>
      </w:pPr>
      <w:r w:rsidRPr="002876F8">
        <w:rPr>
          <w:rFonts w:eastAsia="Calibri"/>
        </w:rPr>
        <w:t xml:space="preserve">Elle peut être effectuée par un professionnel de santé autre que le médecin du travail, sauf pour les postes à risques particuliers (par exemple, l’exposition à des agents chimiques ou le travail de nuit) qui nécessitent un </w:t>
      </w:r>
      <w:r w:rsidRPr="00C6137C">
        <w:rPr>
          <w:rFonts w:eastAsia="Calibri"/>
          <w:bCs/>
        </w:rPr>
        <w:t>Suivi Individuel Renforcé (SIR).</w:t>
      </w:r>
      <w:r w:rsidRPr="002876F8">
        <w:rPr>
          <w:rFonts w:eastAsia="Calibri"/>
        </w:rPr>
        <w:t xml:space="preserve"> </w:t>
      </w:r>
    </w:p>
    <w:p w14:paraId="62825CEE" w14:textId="77777777" w:rsidR="00BE5C27" w:rsidRDefault="00BE5C27" w:rsidP="0083193D">
      <w:pPr>
        <w:rPr>
          <w:rFonts w:eastAsia="Calibri"/>
        </w:rPr>
      </w:pPr>
    </w:p>
    <w:p w14:paraId="3E33F3EF" w14:textId="77777777" w:rsidR="00BE5C27" w:rsidRDefault="00BE5C27" w:rsidP="0083193D">
      <w:pPr>
        <w:rPr>
          <w:rFonts w:eastAsia="Calibri"/>
        </w:rPr>
      </w:pPr>
    </w:p>
    <w:p w14:paraId="6A21F568" w14:textId="77777777" w:rsidR="00BE5C27" w:rsidRDefault="00BE5C27" w:rsidP="0083193D">
      <w:pPr>
        <w:rPr>
          <w:rFonts w:eastAsia="Calibri"/>
        </w:rPr>
      </w:pPr>
      <w:r w:rsidRPr="002876F8">
        <w:rPr>
          <w:rFonts w:eastAsia="Calibri"/>
        </w:rPr>
        <w:t xml:space="preserve">Ce suivi comprend une visite médicale d’aptitude obligatoire avant l’embauche, conduite par le médecin du travail. </w:t>
      </w:r>
    </w:p>
    <w:p w14:paraId="33D091F7" w14:textId="77777777" w:rsidR="00BE5C27" w:rsidRDefault="00BE5C27" w:rsidP="0083193D">
      <w:pPr>
        <w:rPr>
          <w:rFonts w:eastAsia="Calibri"/>
        </w:rPr>
      </w:pPr>
    </w:p>
    <w:p w14:paraId="637C7BE2" w14:textId="77777777" w:rsidR="00BE5C27" w:rsidRPr="004F1FA2" w:rsidRDefault="00BE5C27" w:rsidP="0083193D"/>
    <w:p w14:paraId="39A96E0F" w14:textId="77777777" w:rsidR="00BE5C27" w:rsidRDefault="00BE5C27" w:rsidP="0083193D">
      <w:pPr>
        <w:rPr>
          <w:rFonts w:eastAsia="Calibri"/>
        </w:rPr>
      </w:pPr>
      <w:r w:rsidRPr="002876F8">
        <w:rPr>
          <w:rFonts w:eastAsia="Calibri"/>
        </w:rPr>
        <w:t xml:space="preserve">Pour les travailleurs en situation de handicap, la loi prévoit un suivi médical adapté. Lors de la VIP, si le salarié déclare être titulaire de la </w:t>
      </w:r>
      <w:r w:rsidRPr="00C6137C">
        <w:rPr>
          <w:rFonts w:eastAsia="Calibri"/>
          <w:bCs/>
        </w:rPr>
        <w:t>Reconnaissance de la Qualité de Travailleur Handicapé (RQTH),</w:t>
      </w:r>
      <w:r w:rsidRPr="002876F8">
        <w:rPr>
          <w:rFonts w:eastAsia="Calibri"/>
        </w:rPr>
        <w:t xml:space="preserve"> il est orienté vers le médecin du travail pour une évaluation approfondie. </w:t>
      </w:r>
    </w:p>
    <w:p w14:paraId="33F010F0" w14:textId="77777777" w:rsidR="00BE5C27" w:rsidRDefault="00BE5C27" w:rsidP="0083193D">
      <w:pPr>
        <w:rPr>
          <w:rFonts w:eastAsia="Calibri"/>
        </w:rPr>
      </w:pPr>
    </w:p>
    <w:p w14:paraId="1BC698B6" w14:textId="77777777" w:rsidR="00BE5C27" w:rsidRPr="004F1FA2" w:rsidRDefault="00BE5C27" w:rsidP="0083193D"/>
    <w:p w14:paraId="2CDD4992" w14:textId="77777777" w:rsidR="00BE5C27" w:rsidRDefault="00BE5C27" w:rsidP="0083193D">
      <w:pPr>
        <w:rPr>
          <w:rFonts w:eastAsia="Calibri"/>
        </w:rPr>
      </w:pPr>
      <w:r w:rsidRPr="002876F8">
        <w:rPr>
          <w:rFonts w:eastAsia="Calibri"/>
        </w:rPr>
        <w:t xml:space="preserve">Le médecin peut alors recommander des adaptations spécifiques du poste afin de garantir des conditions de travail optimales et adaptées aux besoins du salarié. </w:t>
      </w:r>
    </w:p>
    <w:p w14:paraId="405C3C82" w14:textId="77777777" w:rsidR="00BE5C27" w:rsidRDefault="00BE5C27" w:rsidP="0083193D">
      <w:pPr>
        <w:rPr>
          <w:rFonts w:eastAsia="Calibri"/>
        </w:rPr>
      </w:pPr>
    </w:p>
    <w:p w14:paraId="2D8A123B" w14:textId="77777777" w:rsidR="00BE5C27" w:rsidRPr="004F1FA2" w:rsidRDefault="00BE5C27" w:rsidP="0083193D"/>
    <w:p w14:paraId="24EA3475" w14:textId="21677F2C" w:rsidR="00BE5C27" w:rsidRDefault="00BE5C27" w:rsidP="0083193D">
      <w:pPr>
        <w:rPr>
          <w:rFonts w:eastAsia="Calibri"/>
        </w:rPr>
      </w:pPr>
      <w:r w:rsidRPr="002876F8">
        <w:rPr>
          <w:rFonts w:eastAsia="Calibri"/>
        </w:rPr>
        <w:t xml:space="preserve">Les visites médicales périodiques sont également ajustées pour les travailleurs </w:t>
      </w:r>
      <w:r w:rsidR="002A664A">
        <w:rPr>
          <w:rFonts w:eastAsia="Calibri"/>
        </w:rPr>
        <w:t>en situation de handicap</w:t>
      </w:r>
      <w:r w:rsidRPr="002876F8">
        <w:rPr>
          <w:rFonts w:eastAsia="Calibri"/>
        </w:rPr>
        <w:t xml:space="preserve">, avec une fréquence décidée par le médecin du travail, mais n’excédant pas trois ans. </w:t>
      </w:r>
    </w:p>
    <w:p w14:paraId="47EB29DF" w14:textId="77777777" w:rsidR="00BE5C27" w:rsidRDefault="00BE5C27" w:rsidP="0083193D">
      <w:pPr>
        <w:rPr>
          <w:rFonts w:eastAsia="Calibri"/>
        </w:rPr>
      </w:pPr>
    </w:p>
    <w:p w14:paraId="23B220C9" w14:textId="77777777" w:rsidR="00BE5C27" w:rsidRPr="004F1FA2" w:rsidRDefault="00BE5C27" w:rsidP="0083193D"/>
    <w:p w14:paraId="03A09185" w14:textId="76ED9C95" w:rsidR="00BE5C27" w:rsidRDefault="00BE5C27" w:rsidP="0083193D">
      <w:pPr>
        <w:rPr>
          <w:rFonts w:eastAsia="Calibri"/>
        </w:rPr>
      </w:pPr>
      <w:r w:rsidRPr="002876F8">
        <w:rPr>
          <w:rFonts w:eastAsia="Calibri"/>
        </w:rPr>
        <w:t xml:space="preserve">En coordonnant les différents acteurs et en soutenant à la fois les salariés et les employeurs, les SPST contribuent ainsi à une intégration professionnelle durable et inclusive des </w:t>
      </w:r>
      <w:r w:rsidR="001D3E5C">
        <w:rPr>
          <w:rFonts w:eastAsia="Calibri"/>
        </w:rPr>
        <w:t>PSDH</w:t>
      </w:r>
      <w:r w:rsidRPr="002876F8">
        <w:rPr>
          <w:rFonts w:eastAsia="Calibri"/>
        </w:rPr>
        <w:t xml:space="preserve">. </w:t>
      </w:r>
    </w:p>
    <w:p w14:paraId="41FB4E45" w14:textId="77777777" w:rsidR="00BE5C27" w:rsidRDefault="00BE5C27" w:rsidP="0083193D">
      <w:pPr>
        <w:rPr>
          <w:rFonts w:eastAsia="Calibri"/>
        </w:rPr>
      </w:pPr>
    </w:p>
    <w:p w14:paraId="60F67452" w14:textId="77777777" w:rsidR="00BE5C27" w:rsidRPr="004F1FA2" w:rsidRDefault="00BE5C27" w:rsidP="0083193D"/>
    <w:p w14:paraId="69D96406" w14:textId="77777777" w:rsidR="00BE5C27" w:rsidRPr="002876F8" w:rsidRDefault="00BE5C27" w:rsidP="0083193D">
      <w:pPr>
        <w:rPr>
          <w:rFonts w:eastAsia="Calibri"/>
        </w:rPr>
      </w:pPr>
      <w:r w:rsidRPr="002876F8">
        <w:rPr>
          <w:rFonts w:eastAsia="Calibri"/>
        </w:rPr>
        <w:t>Grâce à leur expertise pluridisciplinaire, ils aident les entreprises à évaluer et prévenir les risques professionnels, en conseillant sur les mesures à mettre en place pour éviter ou réduire ces risques.</w:t>
      </w:r>
    </w:p>
    <w:p w14:paraId="53DF2C25" w14:textId="77777777" w:rsidR="00BE5C27" w:rsidRDefault="00BE5C27" w:rsidP="0083193D">
      <w:pPr>
        <w:rPr>
          <w:rFonts w:eastAsia="Calibri"/>
        </w:rPr>
      </w:pPr>
      <w:bookmarkStart w:id="30" w:name="_uvpbwh41iufs" w:colFirst="0" w:colLast="0"/>
      <w:bookmarkEnd w:id="30"/>
    </w:p>
    <w:p w14:paraId="33AD6BD9" w14:textId="77777777" w:rsidR="00BE5C27" w:rsidRPr="00C6137C" w:rsidRDefault="00BE5C27" w:rsidP="0083193D"/>
    <w:p w14:paraId="1F0F2698" w14:textId="095E4ECD" w:rsidR="00BE5C27" w:rsidRPr="0083193D" w:rsidRDefault="00CE34D5" w:rsidP="00C55063">
      <w:pPr>
        <w:pStyle w:val="Titre3"/>
        <w:numPr>
          <w:ilvl w:val="1"/>
          <w:numId w:val="5"/>
        </w:numPr>
        <w:rPr>
          <w:rFonts w:eastAsia="Calibri"/>
          <w:color w:val="000000"/>
        </w:rPr>
      </w:pPr>
      <w:hyperlink r:id="rId104" w:tooltip="consulter le site cap emploi" w:history="1">
        <w:r w:rsidR="00BE5C27" w:rsidRPr="0083193D">
          <w:rPr>
            <w:rStyle w:val="Lienhypertexte"/>
            <w:rFonts w:eastAsia="Calibri" w:cs="Calibri"/>
          </w:rPr>
          <w:t>Les organismes Cap Emploi</w:t>
        </w:r>
      </w:hyperlink>
      <w:r w:rsidR="00BE5C27" w:rsidRPr="0083193D">
        <w:rPr>
          <w:rFonts w:eastAsia="Calibri"/>
          <w:color w:val="000000"/>
        </w:rPr>
        <w:t xml:space="preserve"> </w:t>
      </w:r>
    </w:p>
    <w:p w14:paraId="234868FE" w14:textId="77777777" w:rsidR="00BE5C27" w:rsidRDefault="00BE5C27" w:rsidP="0083193D"/>
    <w:p w14:paraId="2BF08E99" w14:textId="77777777" w:rsidR="00BE5C27" w:rsidRPr="00C6137C" w:rsidRDefault="00BE5C27" w:rsidP="0083193D"/>
    <w:p w14:paraId="469B5182" w14:textId="77777777" w:rsidR="00BE5C27" w:rsidRDefault="00BE5C27" w:rsidP="0083193D">
      <w:pPr>
        <w:rPr>
          <w:rFonts w:eastAsia="Calibri" w:cs="Calibri"/>
          <w:color w:val="000000"/>
        </w:rPr>
      </w:pPr>
      <w:r>
        <w:rPr>
          <w:rFonts w:eastAsia="Calibri" w:cs="Calibri"/>
          <w:color w:val="000000"/>
        </w:rPr>
        <w:t xml:space="preserve">Les organismes Cap Emploi </w:t>
      </w:r>
      <w:r w:rsidRPr="00C6137C">
        <w:rPr>
          <w:rFonts w:eastAsia="Calibri" w:cs="Calibri"/>
          <w:color w:val="000000"/>
        </w:rPr>
        <w:t xml:space="preserve">jouent un rôle central dans l'insertion et le maintien en emploi des PSDH. </w:t>
      </w:r>
    </w:p>
    <w:p w14:paraId="4F92BE78" w14:textId="77777777" w:rsidR="00BE5C27" w:rsidRDefault="00BE5C27" w:rsidP="0083193D">
      <w:pPr>
        <w:rPr>
          <w:rFonts w:eastAsia="Calibri" w:cs="Calibri"/>
          <w:color w:val="000000"/>
        </w:rPr>
      </w:pPr>
    </w:p>
    <w:p w14:paraId="4BA1DE0E" w14:textId="77777777" w:rsidR="00BE5C27" w:rsidRPr="004F1FA2" w:rsidRDefault="00BE5C27" w:rsidP="0083193D"/>
    <w:p w14:paraId="1BD09E79" w14:textId="37365DC4" w:rsidR="00BE5C27" w:rsidRDefault="00BE5C27" w:rsidP="0083193D">
      <w:pPr>
        <w:rPr>
          <w:rFonts w:eastAsia="Calibri" w:cs="Calibri"/>
          <w:color w:val="000000"/>
        </w:rPr>
      </w:pPr>
      <w:r w:rsidRPr="00C6137C">
        <w:rPr>
          <w:rFonts w:eastAsia="Calibri" w:cs="Calibri"/>
          <w:color w:val="000000"/>
        </w:rPr>
        <w:t xml:space="preserve">Au-delà de l'insertion, Cap Emploi assure un soutien tout au long de la carrière des salariés </w:t>
      </w:r>
      <w:r w:rsidR="002A664A">
        <w:rPr>
          <w:rFonts w:eastAsia="Calibri" w:cs="Calibri"/>
          <w:color w:val="000000"/>
        </w:rPr>
        <w:t>en situation de handicap</w:t>
      </w:r>
      <w:r w:rsidRPr="00C6137C">
        <w:rPr>
          <w:rFonts w:eastAsia="Calibri" w:cs="Calibri"/>
          <w:color w:val="000000"/>
        </w:rPr>
        <w:t xml:space="preserve">, garantissant la pérennité de leur poste malgré les évolutions potentielles de leur handicap ou des exigences du travail. </w:t>
      </w:r>
    </w:p>
    <w:p w14:paraId="2D5C4433" w14:textId="77777777" w:rsidR="00BE5C27" w:rsidRDefault="00BE5C27" w:rsidP="0083193D">
      <w:pPr>
        <w:rPr>
          <w:rFonts w:eastAsia="Calibri" w:cs="Calibri"/>
          <w:color w:val="000000"/>
        </w:rPr>
      </w:pPr>
    </w:p>
    <w:p w14:paraId="47B133DD" w14:textId="77777777" w:rsidR="00BE5C27" w:rsidRDefault="00BE5C27" w:rsidP="0083193D">
      <w:pPr>
        <w:rPr>
          <w:rFonts w:eastAsia="Calibri" w:cs="Calibri"/>
          <w:color w:val="000000"/>
        </w:rPr>
      </w:pPr>
      <w:r w:rsidRPr="00C6137C">
        <w:rPr>
          <w:rFonts w:eastAsia="Calibri" w:cs="Calibri"/>
          <w:color w:val="000000"/>
        </w:rPr>
        <w:t xml:space="preserve">En cas de difficultés, Cap Emploi collabore avec le salarié, l'employeur et des experts, tels que le médecin du travail, pour évaluer la situation et identifier des aménagements de poste adaptés. </w:t>
      </w:r>
    </w:p>
    <w:p w14:paraId="741F8F3B" w14:textId="77777777" w:rsidR="00BE5C27" w:rsidRDefault="00BE5C27" w:rsidP="0083193D">
      <w:pPr>
        <w:rPr>
          <w:rFonts w:eastAsia="Calibri" w:cs="Calibri"/>
          <w:color w:val="000000"/>
        </w:rPr>
      </w:pPr>
    </w:p>
    <w:p w14:paraId="79C6C47D" w14:textId="77777777" w:rsidR="00BE5C27" w:rsidRPr="004F1FA2" w:rsidRDefault="00BE5C27" w:rsidP="0083193D"/>
    <w:p w14:paraId="596CEB91" w14:textId="77777777" w:rsidR="00BE5C27" w:rsidRPr="00FC6C3C" w:rsidRDefault="00BE5C27" w:rsidP="0083193D">
      <w:pPr>
        <w:rPr>
          <w:rFonts w:eastAsia="Calibri" w:cs="Calibri"/>
          <w:color w:val="auto"/>
        </w:rPr>
      </w:pPr>
      <w:r w:rsidRPr="00C6137C">
        <w:rPr>
          <w:rFonts w:eastAsia="Calibri" w:cs="Calibri"/>
          <w:color w:val="000000"/>
        </w:rPr>
        <w:t xml:space="preserve">Ces adaptations peuvent inclure </w:t>
      </w:r>
      <w:r w:rsidRPr="00FC6C3C">
        <w:rPr>
          <w:rFonts w:eastAsia="Calibri" w:cs="Calibri"/>
          <w:color w:val="auto"/>
        </w:rPr>
        <w:t xml:space="preserve">des ajustements ergonomiques, des modifications d'horaires ou l'accès à des dispositifs d'assistance technique ou humaine, comme des logiciels spécifiques ou des aides à la mobilité. </w:t>
      </w:r>
    </w:p>
    <w:p w14:paraId="4295F2C4" w14:textId="77777777" w:rsidR="00BE5C27" w:rsidRDefault="00BE5C27" w:rsidP="0083193D">
      <w:pPr>
        <w:rPr>
          <w:rFonts w:eastAsia="Calibri" w:cs="Calibri"/>
          <w:color w:val="000000"/>
        </w:rPr>
      </w:pPr>
    </w:p>
    <w:p w14:paraId="0D8F21EC" w14:textId="77777777" w:rsidR="00BE5C27" w:rsidRPr="004F1FA2" w:rsidRDefault="00BE5C27" w:rsidP="0083193D"/>
    <w:p w14:paraId="4715109C" w14:textId="01439ECF" w:rsidR="00BE5C27" w:rsidRDefault="00CE34D5" w:rsidP="0083193D">
      <w:pPr>
        <w:rPr>
          <w:rFonts w:eastAsia="Calibri" w:cs="Calibri"/>
          <w:color w:val="000000"/>
        </w:rPr>
      </w:pPr>
      <w:hyperlink r:id="rId105" w:tooltip="Lien vers portail Internet &quot; agefiph.fr &quot;" w:history="1">
        <w:r w:rsidR="00BE5C27" w:rsidRPr="00AF5BBF">
          <w:rPr>
            <w:rStyle w:val="Lienhypertexte"/>
            <w:rFonts w:eastAsia="Calibri" w:cs="Calibri"/>
          </w:rPr>
          <w:t>Cap Emploi conseille</w:t>
        </w:r>
      </w:hyperlink>
      <w:r w:rsidR="00BE5C27" w:rsidRPr="00C6137C">
        <w:rPr>
          <w:rFonts w:eastAsia="Calibri" w:cs="Calibri"/>
          <w:color w:val="000000"/>
        </w:rPr>
        <w:t xml:space="preserve"> également les employeurs dans la mise en œuvre de démarches pour sécuriser le maintien en emploi. Ils les aident à mobiliser des financements et des aides de l'A</w:t>
      </w:r>
      <w:r w:rsidR="00886DB0">
        <w:rPr>
          <w:rFonts w:eastAsia="Calibri" w:cs="Calibri"/>
          <w:color w:val="000000"/>
        </w:rPr>
        <w:t>GEFIPH</w:t>
      </w:r>
      <w:r w:rsidR="00BE5C27" w:rsidRPr="00C6137C">
        <w:rPr>
          <w:rFonts w:eastAsia="Calibri" w:cs="Calibri"/>
          <w:color w:val="000000"/>
        </w:rPr>
        <w:t xml:space="preserve"> pour adapter les postes de travail et l'environnement professionnel, tout en les accompagnant dans les démarches administratives. </w:t>
      </w:r>
    </w:p>
    <w:p w14:paraId="0E2AFB27" w14:textId="77777777" w:rsidR="00BE5C27" w:rsidRDefault="00BE5C27" w:rsidP="0083193D">
      <w:pPr>
        <w:rPr>
          <w:rFonts w:eastAsia="Calibri" w:cs="Calibri"/>
          <w:color w:val="000000"/>
        </w:rPr>
      </w:pPr>
    </w:p>
    <w:p w14:paraId="21F1CFC7" w14:textId="77777777" w:rsidR="00BE5C27" w:rsidRPr="004F1FA2" w:rsidRDefault="00BE5C27" w:rsidP="0083193D"/>
    <w:p w14:paraId="54BCB924" w14:textId="49F16187" w:rsidR="00BE5C27" w:rsidRDefault="00BE5C27" w:rsidP="0083193D">
      <w:pPr>
        <w:rPr>
          <w:rFonts w:eastAsia="Calibri" w:cs="Calibri"/>
          <w:color w:val="000000"/>
        </w:rPr>
      </w:pPr>
      <w:r w:rsidRPr="00C6137C">
        <w:rPr>
          <w:rFonts w:eastAsia="Calibri" w:cs="Calibri"/>
          <w:color w:val="000000"/>
        </w:rPr>
        <w:t>En cas de dégradation du handicap</w:t>
      </w:r>
      <w:r w:rsidR="007440D4">
        <w:rPr>
          <w:rFonts w:eastAsia="Calibri" w:cs="Calibri"/>
          <w:color w:val="000000"/>
        </w:rPr>
        <w:t>,</w:t>
      </w:r>
      <w:r w:rsidRPr="00C6137C">
        <w:rPr>
          <w:rFonts w:eastAsia="Calibri" w:cs="Calibri"/>
          <w:color w:val="000000"/>
        </w:rPr>
        <w:t xml:space="preserve"> ou si le poste ne peut plus être exercé dans des conditions compatibles avec la santé du salarié, Cap Emploi coordonne la recherche de solutions de reclassement interne ou de reconversion professionnelle. </w:t>
      </w:r>
    </w:p>
    <w:p w14:paraId="67178E97" w14:textId="77777777" w:rsidR="00BE5C27" w:rsidRDefault="00BE5C27" w:rsidP="0083193D">
      <w:pPr>
        <w:rPr>
          <w:rFonts w:eastAsia="Calibri" w:cs="Calibri"/>
          <w:color w:val="000000"/>
        </w:rPr>
      </w:pPr>
    </w:p>
    <w:p w14:paraId="0DC62202" w14:textId="77777777" w:rsidR="00BE5C27" w:rsidRPr="004F1FA2" w:rsidRDefault="00BE5C27" w:rsidP="0083193D"/>
    <w:p w14:paraId="05135077" w14:textId="77777777" w:rsidR="00BE5C27" w:rsidRPr="00AF5BBF" w:rsidRDefault="00BE5C27" w:rsidP="0083193D">
      <w:pPr>
        <w:rPr>
          <w:rFonts w:eastAsia="Calibri" w:cs="Calibri"/>
          <w:color w:val="auto"/>
        </w:rPr>
      </w:pPr>
      <w:r w:rsidRPr="00AF5BBF">
        <w:rPr>
          <w:rFonts w:eastAsia="Calibri" w:cs="Calibri"/>
          <w:color w:val="auto"/>
        </w:rPr>
        <w:t xml:space="preserve">Cela peut inclure des formations spécifiques pour faciliter la transition vers de nouvelles fonctions adaptées aux capacités du salarié ou des aménagements de poste dans un autre service de l'entreprise. </w:t>
      </w:r>
    </w:p>
    <w:p w14:paraId="51029F60" w14:textId="77777777" w:rsidR="00BE5C27" w:rsidRDefault="00BE5C27" w:rsidP="0083193D">
      <w:pPr>
        <w:rPr>
          <w:rFonts w:eastAsia="Calibri" w:cs="Calibri"/>
          <w:color w:val="000000"/>
        </w:rPr>
      </w:pPr>
    </w:p>
    <w:p w14:paraId="6CA8FDEA" w14:textId="77777777" w:rsidR="00BE5C27" w:rsidRPr="004F1FA2" w:rsidRDefault="00BE5C27" w:rsidP="0083193D"/>
    <w:p w14:paraId="2A21E442" w14:textId="77777777" w:rsidR="00BE5C27" w:rsidRDefault="00BE5C27" w:rsidP="0083193D">
      <w:pPr>
        <w:rPr>
          <w:rFonts w:eastAsia="Calibri" w:cs="Calibri"/>
          <w:color w:val="000000"/>
        </w:rPr>
      </w:pPr>
      <w:r w:rsidRPr="00C6137C">
        <w:rPr>
          <w:rFonts w:eastAsia="Calibri" w:cs="Calibri"/>
          <w:color w:val="000000"/>
        </w:rPr>
        <w:t xml:space="preserve">Ainsi, Cap Emploi s'engage activement pour éviter la désinsertion professionnelle et assurer la continuité de l'emploi des PSDH, en adaptant les conditions de travail aux évolutions des besoins des salariés. </w:t>
      </w:r>
    </w:p>
    <w:p w14:paraId="713E812E" w14:textId="77777777" w:rsidR="00BE5C27" w:rsidRDefault="00BE5C27" w:rsidP="0083193D">
      <w:pPr>
        <w:rPr>
          <w:rFonts w:eastAsia="Calibri" w:cs="Calibri"/>
          <w:color w:val="000000"/>
        </w:rPr>
      </w:pPr>
    </w:p>
    <w:p w14:paraId="05EEAD50" w14:textId="77777777" w:rsidR="00BE5C27" w:rsidRPr="004F1FA2" w:rsidRDefault="00BE5C27" w:rsidP="0083193D"/>
    <w:p w14:paraId="307B833F" w14:textId="62BE75AE" w:rsidR="00BE5C27" w:rsidRDefault="00BE5C27" w:rsidP="0083193D">
      <w:pPr>
        <w:rPr>
          <w:rFonts w:eastAsia="Calibri" w:cs="Calibri"/>
          <w:color w:val="000000"/>
        </w:rPr>
      </w:pPr>
      <w:r w:rsidRPr="00C6137C">
        <w:rPr>
          <w:rFonts w:eastAsia="Calibri" w:cs="Calibri"/>
          <w:color w:val="000000"/>
        </w:rPr>
        <w:t xml:space="preserve">Grâce à un accompagnement sur mesure et à une expertise dans les démarches de maintien en emploi, </w:t>
      </w:r>
      <w:r w:rsidRPr="00AF5BBF">
        <w:rPr>
          <w:rFonts w:eastAsia="Calibri" w:cs="Calibri"/>
          <w:color w:val="auto"/>
        </w:rPr>
        <w:t xml:space="preserve">Cap Emploi garantit que les </w:t>
      </w:r>
      <w:r w:rsidR="001D3E5C">
        <w:rPr>
          <w:rFonts w:eastAsia="Calibri" w:cs="Calibri"/>
          <w:color w:val="auto"/>
        </w:rPr>
        <w:t>PSDH</w:t>
      </w:r>
      <w:r w:rsidRPr="00AF5BBF">
        <w:rPr>
          <w:rFonts w:eastAsia="Calibri" w:cs="Calibri"/>
          <w:color w:val="auto"/>
        </w:rPr>
        <w:t xml:space="preserve"> bénéficient d'un environnement professionnel durable et inclusif, permettant leur épanouissement professionnel tout en répondant aux impératifs de l'entreprise. </w:t>
      </w:r>
      <w:bookmarkStart w:id="31" w:name="_askkrqhlwwsh" w:colFirst="0" w:colLast="0"/>
      <w:bookmarkEnd w:id="31"/>
    </w:p>
    <w:p w14:paraId="0D66CFAC" w14:textId="77777777" w:rsidR="00BE5C27" w:rsidRDefault="00BE5C27" w:rsidP="0083193D"/>
    <w:p w14:paraId="3C39AD69" w14:textId="77777777" w:rsidR="00BE5C27" w:rsidRPr="004F1FA2" w:rsidRDefault="00BE5C27" w:rsidP="0083193D"/>
    <w:p w14:paraId="0BBE6A44" w14:textId="38318936" w:rsidR="00BE5C27" w:rsidRPr="00F9183D" w:rsidRDefault="00CE34D5" w:rsidP="00C55063">
      <w:pPr>
        <w:pStyle w:val="Titre3"/>
        <w:numPr>
          <w:ilvl w:val="1"/>
          <w:numId w:val="5"/>
        </w:numPr>
        <w:rPr>
          <w:rFonts w:eastAsia="Calibri"/>
          <w:color w:val="000000"/>
        </w:rPr>
      </w:pPr>
      <w:hyperlink r:id="rId106" w:tooltip="Lien vers portail Internet &quot; agefiph.fr &quot;" w:history="1">
        <w:r w:rsidR="00BE5C27" w:rsidRPr="00F9183D">
          <w:rPr>
            <w:rStyle w:val="Lienhypertexte"/>
            <w:rFonts w:eastAsia="Calibri" w:cs="Calibri"/>
          </w:rPr>
          <w:t>L'Association de Gestion du Fonds pour l'Insertion Professionnelle des Personnes Handicapées (A</w:t>
        </w:r>
        <w:r w:rsidR="00886DB0" w:rsidRPr="00F9183D">
          <w:rPr>
            <w:rStyle w:val="Lienhypertexte"/>
            <w:rFonts w:eastAsia="Calibri" w:cs="Calibri"/>
          </w:rPr>
          <w:t>GEFIPH</w:t>
        </w:r>
        <w:r w:rsidR="00BE5C27" w:rsidRPr="00F9183D">
          <w:rPr>
            <w:rStyle w:val="Lienhypertexte"/>
            <w:rFonts w:eastAsia="Calibri" w:cs="Calibri"/>
          </w:rPr>
          <w:t>)</w:t>
        </w:r>
      </w:hyperlink>
      <w:r w:rsidR="00BE5C27" w:rsidRPr="00F9183D">
        <w:rPr>
          <w:rFonts w:eastAsia="Calibri"/>
          <w:color w:val="000000"/>
        </w:rPr>
        <w:t xml:space="preserve">   </w:t>
      </w:r>
    </w:p>
    <w:p w14:paraId="22FF735E" w14:textId="77777777" w:rsidR="00BE5C27" w:rsidRDefault="00BE5C27" w:rsidP="00F9183D">
      <w:pPr>
        <w:rPr>
          <w:rFonts w:eastAsia="Calibri"/>
        </w:rPr>
      </w:pPr>
    </w:p>
    <w:p w14:paraId="3CF9AD9F" w14:textId="77777777" w:rsidR="00BE5C27" w:rsidRPr="004F1FA2" w:rsidRDefault="00BE5C27" w:rsidP="00F9183D"/>
    <w:p w14:paraId="518689BF" w14:textId="1BFE331F" w:rsidR="00BE5C27" w:rsidRDefault="00BE5C27" w:rsidP="00F9183D">
      <w:pPr>
        <w:rPr>
          <w:rFonts w:eastAsia="Calibri"/>
        </w:rPr>
      </w:pPr>
      <w:r>
        <w:rPr>
          <w:rFonts w:eastAsia="Calibri"/>
        </w:rPr>
        <w:t>L’A</w:t>
      </w:r>
      <w:r w:rsidR="00886DB0">
        <w:rPr>
          <w:rFonts w:eastAsia="Calibri"/>
        </w:rPr>
        <w:t>GEFIPH</w:t>
      </w:r>
      <w:r>
        <w:rPr>
          <w:rFonts w:eastAsia="Calibri"/>
        </w:rPr>
        <w:t xml:space="preserve"> </w:t>
      </w:r>
      <w:r w:rsidRPr="002876F8">
        <w:rPr>
          <w:rFonts w:eastAsia="Calibri"/>
        </w:rPr>
        <w:t xml:space="preserve">joue un rôle central dans l'accompagnement des </w:t>
      </w:r>
      <w:r w:rsidR="001D3E5C">
        <w:rPr>
          <w:rFonts w:eastAsia="Calibri"/>
        </w:rPr>
        <w:t>PSDH</w:t>
      </w:r>
      <w:r w:rsidRPr="002876F8">
        <w:rPr>
          <w:rFonts w:eastAsia="Calibri"/>
        </w:rPr>
        <w:t xml:space="preserve"> tout au long de leur vie professionnelle. En finançant et en proposant divers dispositifs, l'A</w:t>
      </w:r>
      <w:r w:rsidR="00886DB0">
        <w:rPr>
          <w:rFonts w:eastAsia="Calibri"/>
        </w:rPr>
        <w:t>GEFIPH</w:t>
      </w:r>
      <w:r w:rsidRPr="002876F8">
        <w:rPr>
          <w:rFonts w:eastAsia="Calibri"/>
        </w:rPr>
        <w:t xml:space="preserve"> soutient le maintien dans l'emploi, avec une attention </w:t>
      </w:r>
      <w:r w:rsidRPr="002876F8">
        <w:rPr>
          <w:rFonts w:eastAsia="Calibri"/>
        </w:rPr>
        <w:lastRenderedPageBreak/>
        <w:t xml:space="preserve">continue à l'évolution des besoins des travailleurs </w:t>
      </w:r>
      <w:r w:rsidR="002A664A">
        <w:rPr>
          <w:rFonts w:eastAsia="Calibri"/>
        </w:rPr>
        <w:t>en situation de handicap</w:t>
      </w:r>
      <w:r w:rsidRPr="002876F8">
        <w:rPr>
          <w:rFonts w:eastAsia="Calibri"/>
        </w:rPr>
        <w:t xml:space="preserve"> au fil de leur carrière. </w:t>
      </w:r>
    </w:p>
    <w:p w14:paraId="315F4E30" w14:textId="77777777" w:rsidR="00BE5C27" w:rsidRDefault="00BE5C27" w:rsidP="00F9183D">
      <w:pPr>
        <w:rPr>
          <w:rFonts w:eastAsia="Calibri"/>
        </w:rPr>
      </w:pPr>
    </w:p>
    <w:p w14:paraId="30474D32" w14:textId="77777777" w:rsidR="00BE5C27" w:rsidRPr="004F1FA2" w:rsidRDefault="00BE5C27" w:rsidP="00F9183D"/>
    <w:p w14:paraId="3A695520" w14:textId="4C37564D" w:rsidR="00BE5C27" w:rsidRDefault="00CE34D5" w:rsidP="00F9183D">
      <w:pPr>
        <w:rPr>
          <w:rFonts w:eastAsia="Calibri"/>
        </w:rPr>
      </w:pPr>
      <w:hyperlink r:id="rId107" w:tooltip="Lien vers portail Internet &quot; agefiph.fr &quot;" w:history="1">
        <w:r w:rsidR="00BE5C27" w:rsidRPr="00AF5BBF">
          <w:rPr>
            <w:rStyle w:val="Lienhypertexte"/>
            <w:rFonts w:eastAsia="Calibri" w:cs="Calibri"/>
          </w:rPr>
          <w:t>L'A</w:t>
        </w:r>
        <w:r w:rsidR="00886DB0">
          <w:rPr>
            <w:rStyle w:val="Lienhypertexte"/>
            <w:rFonts w:eastAsia="Calibri" w:cs="Calibri"/>
          </w:rPr>
          <w:t>GEFIPH</w:t>
        </w:r>
        <w:r w:rsidR="00BE5C27" w:rsidRPr="00AF5BBF">
          <w:rPr>
            <w:rStyle w:val="Lienhypertexte"/>
            <w:rFonts w:eastAsia="Calibri" w:cs="Calibri"/>
          </w:rPr>
          <w:t xml:space="preserve"> accorde des aides financières</w:t>
        </w:r>
      </w:hyperlink>
      <w:r w:rsidR="00BE5C27" w:rsidRPr="00AF5BBF">
        <w:rPr>
          <w:rFonts w:eastAsia="Calibri"/>
          <w:color w:val="auto"/>
        </w:rPr>
        <w:t xml:space="preserve"> pour l'aménagement des postes de travail, qu'il s'agisse de solutions ergonomiques, d'équipements spécialisés ou de dispositifs techniques permettant d'adapter l'environnement de travail aux limitations individuelle</w:t>
      </w:r>
      <w:r w:rsidR="007440D4">
        <w:rPr>
          <w:rFonts w:eastAsia="Calibri"/>
          <w:color w:val="auto"/>
        </w:rPr>
        <w:t>s</w:t>
      </w:r>
      <w:r w:rsidR="00BE5C27" w:rsidRPr="00AF5BBF">
        <w:rPr>
          <w:rFonts w:eastAsia="Calibri"/>
          <w:color w:val="auto"/>
        </w:rPr>
        <w:t xml:space="preserve">. </w:t>
      </w:r>
    </w:p>
    <w:p w14:paraId="75F37DEB" w14:textId="77777777" w:rsidR="00BE5C27" w:rsidRDefault="00BE5C27" w:rsidP="00F9183D">
      <w:pPr>
        <w:rPr>
          <w:rFonts w:eastAsia="Calibri"/>
        </w:rPr>
      </w:pPr>
    </w:p>
    <w:p w14:paraId="1932A3A6" w14:textId="77777777" w:rsidR="00BE5C27" w:rsidRPr="004F1FA2" w:rsidRDefault="00BE5C27" w:rsidP="00F9183D"/>
    <w:p w14:paraId="46BCD3C6" w14:textId="0B3AD2D9" w:rsidR="00BE5C27" w:rsidRDefault="00BE5C27" w:rsidP="00F9183D">
      <w:pPr>
        <w:rPr>
          <w:rFonts w:eastAsia="Calibri"/>
        </w:rPr>
      </w:pPr>
      <w:r w:rsidRPr="002876F8">
        <w:rPr>
          <w:rFonts w:eastAsia="Calibri"/>
        </w:rPr>
        <w:t>Au-delà des aménagements, l'A</w:t>
      </w:r>
      <w:r w:rsidR="00886DB0">
        <w:rPr>
          <w:rFonts w:eastAsia="Calibri"/>
        </w:rPr>
        <w:t>GEFIPH</w:t>
      </w:r>
      <w:r w:rsidRPr="002876F8">
        <w:rPr>
          <w:rFonts w:eastAsia="Calibri"/>
        </w:rPr>
        <w:t xml:space="preserve"> finance également des programmes de formation destinés aux salariés </w:t>
      </w:r>
      <w:r w:rsidR="002A664A">
        <w:rPr>
          <w:rFonts w:eastAsia="Calibri"/>
        </w:rPr>
        <w:t>en situation de handicap</w:t>
      </w:r>
      <w:r w:rsidRPr="002876F8">
        <w:rPr>
          <w:rFonts w:eastAsia="Calibri"/>
        </w:rPr>
        <w:t xml:space="preserve"> pour développer leurs compétences, leur employabilité et les préparer à de nouveaux défis ou à une reconversion si leur état de santé l'exige. </w:t>
      </w:r>
    </w:p>
    <w:p w14:paraId="55151CCF" w14:textId="77777777" w:rsidR="00BE5C27" w:rsidRDefault="00BE5C27" w:rsidP="00F9183D">
      <w:pPr>
        <w:rPr>
          <w:rFonts w:eastAsia="Calibri"/>
        </w:rPr>
      </w:pPr>
    </w:p>
    <w:p w14:paraId="25FF0EC9" w14:textId="77777777" w:rsidR="00BE5C27" w:rsidRPr="004F1FA2" w:rsidRDefault="00BE5C27" w:rsidP="00F9183D"/>
    <w:p w14:paraId="44E709D7" w14:textId="1C14CDA0" w:rsidR="00BE5C27" w:rsidRDefault="00BE5C27" w:rsidP="00F9183D">
      <w:pPr>
        <w:rPr>
          <w:rFonts w:eastAsia="Calibri"/>
        </w:rPr>
      </w:pPr>
      <w:r w:rsidRPr="002876F8">
        <w:rPr>
          <w:rFonts w:eastAsia="Calibri"/>
        </w:rPr>
        <w:t>Par ailleurs</w:t>
      </w:r>
      <w:r w:rsidRPr="00AF5BBF">
        <w:rPr>
          <w:rFonts w:eastAsia="Calibri"/>
          <w:color w:val="auto"/>
        </w:rPr>
        <w:t xml:space="preserve">, </w:t>
      </w:r>
      <w:hyperlink r:id="rId108" w:tooltip="Lien vers portail Internet &quot; agefiph.fr &quot;" w:history="1">
        <w:r w:rsidRPr="00AF5BBF">
          <w:rPr>
            <w:rStyle w:val="Lienhypertexte"/>
            <w:rFonts w:eastAsia="Calibri" w:cs="Calibri"/>
          </w:rPr>
          <w:t>l'A</w:t>
        </w:r>
        <w:r w:rsidR="00886DB0">
          <w:rPr>
            <w:rStyle w:val="Lienhypertexte"/>
            <w:rFonts w:eastAsia="Calibri" w:cs="Calibri"/>
          </w:rPr>
          <w:t>GEFIPH</w:t>
        </w:r>
        <w:r w:rsidRPr="00AF5BBF">
          <w:rPr>
            <w:rStyle w:val="Lienhypertexte"/>
            <w:rFonts w:eastAsia="Calibri" w:cs="Calibri"/>
          </w:rPr>
          <w:t xml:space="preserve"> soutient la formation</w:t>
        </w:r>
      </w:hyperlink>
      <w:r w:rsidRPr="00AF5BBF">
        <w:rPr>
          <w:rFonts w:eastAsia="Calibri"/>
          <w:color w:val="auto"/>
        </w:rPr>
        <w:t xml:space="preserve"> des encadrants et des managers pour qu'ils puissent accueillir et accompagner efficacement les </w:t>
      </w:r>
      <w:r w:rsidR="001D3E5C">
        <w:rPr>
          <w:rFonts w:eastAsia="Calibri"/>
          <w:color w:val="auto"/>
        </w:rPr>
        <w:t>PSDH</w:t>
      </w:r>
      <w:r w:rsidRPr="00AF5BBF">
        <w:rPr>
          <w:rFonts w:eastAsia="Calibri"/>
          <w:color w:val="auto"/>
        </w:rPr>
        <w:t xml:space="preserve"> dans leurs équipes, en adoptant des pratiques de gestion inclusives.  </w:t>
      </w:r>
    </w:p>
    <w:p w14:paraId="6E714842" w14:textId="77777777" w:rsidR="00BE5C27" w:rsidRDefault="00BE5C27" w:rsidP="00F9183D">
      <w:pPr>
        <w:rPr>
          <w:rFonts w:eastAsia="Calibri"/>
        </w:rPr>
      </w:pPr>
    </w:p>
    <w:p w14:paraId="0AEDECF0" w14:textId="77777777" w:rsidR="00BE5C27" w:rsidRPr="004F1FA2" w:rsidRDefault="00BE5C27" w:rsidP="00F9183D"/>
    <w:p w14:paraId="64A7684F" w14:textId="45BE3D81" w:rsidR="00BE5C27" w:rsidRDefault="00BE5C27" w:rsidP="00F9183D">
      <w:pPr>
        <w:rPr>
          <w:rFonts w:eastAsia="Calibri"/>
        </w:rPr>
      </w:pPr>
      <w:r w:rsidRPr="002876F8">
        <w:rPr>
          <w:rFonts w:eastAsia="Calibri"/>
        </w:rPr>
        <w:t>L'A</w:t>
      </w:r>
      <w:r w:rsidR="00886DB0">
        <w:rPr>
          <w:rFonts w:eastAsia="Calibri"/>
        </w:rPr>
        <w:t>GEFIPH</w:t>
      </w:r>
      <w:r w:rsidRPr="002876F8">
        <w:rPr>
          <w:rFonts w:eastAsia="Calibri"/>
        </w:rPr>
        <w:t xml:space="preserve"> propose également des actions de sensibilisation et de communication au sein des entreprises pour faire évoluer les perceptions et favoriser un environnement de travail ouvert et bienveillant envers la diversité. </w:t>
      </w:r>
    </w:p>
    <w:p w14:paraId="05599697" w14:textId="77777777" w:rsidR="00BE5C27" w:rsidRDefault="00BE5C27" w:rsidP="00F9183D">
      <w:pPr>
        <w:rPr>
          <w:rFonts w:eastAsia="Calibri"/>
        </w:rPr>
      </w:pPr>
    </w:p>
    <w:p w14:paraId="58F2C3F2" w14:textId="77777777" w:rsidR="00BE5C27" w:rsidRPr="004F1FA2" w:rsidRDefault="00BE5C27" w:rsidP="00F9183D"/>
    <w:p w14:paraId="7453F161" w14:textId="77777777" w:rsidR="00BE5C27" w:rsidRDefault="00BE5C27" w:rsidP="00F9183D">
      <w:pPr>
        <w:rPr>
          <w:rFonts w:eastAsia="Calibri"/>
        </w:rPr>
      </w:pPr>
      <w:r w:rsidRPr="00AF5BBF">
        <w:rPr>
          <w:rFonts w:eastAsia="Calibri"/>
          <w:color w:val="auto"/>
        </w:rPr>
        <w:t>Elle travaille en partenariat avec les entreprises pour les aider à construire des politiques de recrutement inclusives et à mobiliser des aides financières adaptées aux besoins spécifiques de chaque collaborateur handicapé</w:t>
      </w:r>
      <w:r w:rsidRPr="002876F8">
        <w:rPr>
          <w:rFonts w:eastAsia="Calibri"/>
        </w:rPr>
        <w:t xml:space="preserve">. </w:t>
      </w:r>
    </w:p>
    <w:p w14:paraId="5360079B" w14:textId="77777777" w:rsidR="00BE5C27" w:rsidRDefault="00BE5C27" w:rsidP="00F9183D">
      <w:pPr>
        <w:rPr>
          <w:rFonts w:eastAsia="Calibri"/>
        </w:rPr>
      </w:pPr>
    </w:p>
    <w:p w14:paraId="26109868" w14:textId="77777777" w:rsidR="00BE5C27" w:rsidRPr="004F1FA2" w:rsidRDefault="00BE5C27" w:rsidP="00F9183D"/>
    <w:p w14:paraId="65B3921D" w14:textId="72E2DF47" w:rsidR="00BE5C27" w:rsidRPr="002876F8" w:rsidRDefault="00BE5C27" w:rsidP="00F9183D">
      <w:pPr>
        <w:rPr>
          <w:rFonts w:eastAsia="Calibri"/>
        </w:rPr>
      </w:pPr>
      <w:r w:rsidRPr="002876F8">
        <w:rPr>
          <w:rFonts w:eastAsia="Calibri"/>
        </w:rPr>
        <w:t>En somme, l'A</w:t>
      </w:r>
      <w:r w:rsidR="00886DB0">
        <w:rPr>
          <w:rFonts w:eastAsia="Calibri"/>
        </w:rPr>
        <w:t>GEFIPH</w:t>
      </w:r>
      <w:r w:rsidRPr="002876F8">
        <w:rPr>
          <w:rFonts w:eastAsia="Calibri"/>
        </w:rPr>
        <w:t xml:space="preserve"> s'assure que chaque étape de la vie professionnelle des </w:t>
      </w:r>
      <w:r w:rsidR="001D3E5C">
        <w:rPr>
          <w:rFonts w:eastAsia="Calibri"/>
        </w:rPr>
        <w:t>PSDH</w:t>
      </w:r>
      <w:r w:rsidRPr="002876F8">
        <w:rPr>
          <w:rFonts w:eastAsia="Calibri"/>
        </w:rPr>
        <w:t xml:space="preserve"> se déroule dans les meilleures conditions possibles, en contribuant à bâtir une carrière stable, épanouissante et durable.</w:t>
      </w:r>
    </w:p>
    <w:p w14:paraId="34F9558D" w14:textId="77777777" w:rsidR="00BE5C27" w:rsidRPr="002876F8" w:rsidRDefault="00BE5C27" w:rsidP="00F9183D">
      <w:pPr>
        <w:rPr>
          <w:rFonts w:eastAsia="Calibri"/>
        </w:rPr>
      </w:pPr>
      <w:bookmarkStart w:id="32" w:name="_yle7k9kda69i" w:colFirst="0" w:colLast="0"/>
      <w:bookmarkEnd w:id="32"/>
    </w:p>
    <w:p w14:paraId="5C53D518" w14:textId="77777777" w:rsidR="00BE5C27" w:rsidRPr="002876F8" w:rsidRDefault="00BE5C27" w:rsidP="00F9183D"/>
    <w:bookmarkStart w:id="33" w:name="_oft43vfu4wze" w:colFirst="0" w:colLast="0"/>
    <w:bookmarkEnd w:id="33"/>
    <w:p w14:paraId="1722CF84" w14:textId="3067B582" w:rsidR="00BE5C27" w:rsidRPr="00F9183D" w:rsidRDefault="00BE5C27" w:rsidP="00C55063">
      <w:pPr>
        <w:pStyle w:val="Titre3"/>
        <w:numPr>
          <w:ilvl w:val="1"/>
          <w:numId w:val="5"/>
        </w:numPr>
        <w:rPr>
          <w:rFonts w:eastAsia="Calibri"/>
        </w:rPr>
      </w:pPr>
      <w:r w:rsidRPr="00F9183D">
        <w:rPr>
          <w:rFonts w:eastAsia="Calibri"/>
        </w:rPr>
        <w:fldChar w:fldCharType="begin"/>
      </w:r>
      <w:r w:rsidRPr="00F9183D">
        <w:rPr>
          <w:rFonts w:eastAsia="Calibri"/>
        </w:rPr>
        <w:instrText>HYPERLINK "https://www.monparcourshandicap.gouv.fr/information-et-orientation/fiphfp" \l ":~:text=Créé%20par%20la%20loi%20du,territoriale%2C%20hospitalière%2C%20État)." \o "lien vers site Internet \" monparcourshandicap.gouv.fr \"</w:instrText>
      </w:r>
      <w:r w:rsidRPr="00F9183D">
        <w:rPr>
          <w:rFonts w:eastAsia="Calibri"/>
        </w:rPr>
        <w:fldChar w:fldCharType="separate"/>
      </w:r>
      <w:r w:rsidRPr="00F9183D">
        <w:rPr>
          <w:rStyle w:val="Lienhypertexte"/>
          <w:rFonts w:eastAsia="Calibri" w:cs="Calibri"/>
        </w:rPr>
        <w:t>Le Fonds pour l'Insertion des Personnes Handicapées dans la Fonction Publique (FIPHFP)</w:t>
      </w:r>
      <w:r w:rsidRPr="00F9183D">
        <w:rPr>
          <w:rFonts w:eastAsia="Calibri"/>
        </w:rPr>
        <w:fldChar w:fldCharType="end"/>
      </w:r>
      <w:r w:rsidRPr="00F9183D">
        <w:rPr>
          <w:rFonts w:eastAsia="Calibri"/>
        </w:rPr>
        <w:t xml:space="preserve">   </w:t>
      </w:r>
    </w:p>
    <w:p w14:paraId="2D7FAD9B" w14:textId="77777777" w:rsidR="00BE5C27" w:rsidRDefault="00BE5C27" w:rsidP="00F9183D">
      <w:pPr>
        <w:rPr>
          <w:rFonts w:eastAsia="Calibri"/>
        </w:rPr>
      </w:pPr>
    </w:p>
    <w:p w14:paraId="1633E50F" w14:textId="77777777" w:rsidR="00BE5C27" w:rsidRPr="004F1FA2" w:rsidRDefault="00BE5C27" w:rsidP="00F9183D"/>
    <w:p w14:paraId="5FE72A71" w14:textId="156FF04F" w:rsidR="00BE5C27" w:rsidRDefault="00BE5C27" w:rsidP="00F9183D">
      <w:pPr>
        <w:rPr>
          <w:rFonts w:eastAsia="Calibri"/>
        </w:rPr>
      </w:pPr>
      <w:r>
        <w:rPr>
          <w:rFonts w:eastAsia="Calibri"/>
        </w:rPr>
        <w:t xml:space="preserve">Le FIPHFP </w:t>
      </w:r>
      <w:r w:rsidRPr="005A7042">
        <w:rPr>
          <w:rFonts w:eastAsia="Calibri"/>
        </w:rPr>
        <w:t xml:space="preserve">joue un rôle central dans l'inclusion et l'accompagnement des </w:t>
      </w:r>
      <w:r w:rsidR="002A664A">
        <w:rPr>
          <w:rFonts w:eastAsia="Calibri"/>
        </w:rPr>
        <w:t>PSDH</w:t>
      </w:r>
      <w:r w:rsidRPr="005A7042">
        <w:rPr>
          <w:rFonts w:eastAsia="Calibri"/>
        </w:rPr>
        <w:t xml:space="preserve"> tout au long de leur carrière au sein des trois fonctions publiques françaises</w:t>
      </w:r>
      <w:r w:rsidR="009163EA">
        <w:rPr>
          <w:rFonts w:ascii="Calibri" w:eastAsia="Calibri" w:hAnsi="Calibri"/>
        </w:rPr>
        <w:t> </w:t>
      </w:r>
      <w:r w:rsidRPr="005A7042">
        <w:rPr>
          <w:rFonts w:eastAsia="Calibri"/>
        </w:rPr>
        <w:t xml:space="preserve">: d'État, territoriale et hospitalière. </w:t>
      </w:r>
    </w:p>
    <w:p w14:paraId="42542185" w14:textId="77777777" w:rsidR="00BE5C27" w:rsidRDefault="00BE5C27" w:rsidP="00F9183D">
      <w:pPr>
        <w:rPr>
          <w:rFonts w:eastAsia="Calibri"/>
        </w:rPr>
      </w:pPr>
    </w:p>
    <w:p w14:paraId="3096B772" w14:textId="77777777" w:rsidR="00BE5C27" w:rsidRDefault="00BE5C27" w:rsidP="00F9183D">
      <w:pPr>
        <w:rPr>
          <w:rFonts w:eastAsia="Calibri"/>
          <w:color w:val="auto"/>
        </w:rPr>
      </w:pPr>
    </w:p>
    <w:p w14:paraId="210858DF" w14:textId="01F6B526" w:rsidR="00BE5C27" w:rsidRPr="000C7FB5" w:rsidRDefault="00CE34D5" w:rsidP="00F9183D">
      <w:pPr>
        <w:rPr>
          <w:rFonts w:eastAsia="Calibri"/>
          <w:color w:val="auto"/>
        </w:rPr>
      </w:pPr>
      <w:hyperlink r:id="rId109" w:tooltip="Lien vers portail Internet &quot; travail-emploi.gouv.fr &quot;" w:history="1">
        <w:r w:rsidR="00BE5C27" w:rsidRPr="000C7FB5">
          <w:rPr>
            <w:rStyle w:val="Lienhypertexte"/>
            <w:rFonts w:eastAsia="Calibri" w:cs="Calibri"/>
          </w:rPr>
          <w:t>Agissant comme l'équivalent de l'A</w:t>
        </w:r>
        <w:r w:rsidR="00886DB0">
          <w:rPr>
            <w:rStyle w:val="Lienhypertexte"/>
            <w:rFonts w:eastAsia="Calibri" w:cs="Calibri"/>
          </w:rPr>
          <w:t>GEFIPH</w:t>
        </w:r>
        <w:r w:rsidR="00BE5C27" w:rsidRPr="000C7FB5">
          <w:rPr>
            <w:rStyle w:val="Lienhypertexte"/>
            <w:rFonts w:eastAsia="Calibri" w:cs="Calibri"/>
          </w:rPr>
          <w:t xml:space="preserve"> pour le secteur public</w:t>
        </w:r>
      </w:hyperlink>
      <w:r w:rsidR="00BE5C27" w:rsidRPr="000C7FB5">
        <w:rPr>
          <w:rFonts w:eastAsia="Calibri"/>
          <w:color w:val="auto"/>
        </w:rPr>
        <w:t>, le FIPHFP finance des actions ciblées visant non seulement à faciliter l'accès à l'emploi des PSDH, mais également à assurer un soutien continu adapté aux évolutions professionnelles et pers</w:t>
      </w:r>
      <w:r w:rsidR="007440D4">
        <w:rPr>
          <w:rFonts w:eastAsia="Calibri"/>
          <w:color w:val="auto"/>
        </w:rPr>
        <w:t>onnelles</w:t>
      </w:r>
      <w:r w:rsidR="00BE5C27" w:rsidRPr="000C7FB5">
        <w:rPr>
          <w:rFonts w:eastAsia="Calibri"/>
          <w:color w:val="auto"/>
        </w:rPr>
        <w:t xml:space="preserve">. </w:t>
      </w:r>
    </w:p>
    <w:p w14:paraId="58462F4A" w14:textId="77777777" w:rsidR="00BE5C27" w:rsidRDefault="00BE5C27" w:rsidP="00F9183D">
      <w:pPr>
        <w:rPr>
          <w:rFonts w:eastAsia="Calibri"/>
        </w:rPr>
      </w:pPr>
    </w:p>
    <w:p w14:paraId="17910047" w14:textId="77777777" w:rsidR="00BE5C27" w:rsidRPr="004F1FA2" w:rsidRDefault="00BE5C27" w:rsidP="00F9183D"/>
    <w:p w14:paraId="30C467D4" w14:textId="5BEF3054" w:rsidR="00BE5C27" w:rsidRDefault="00BE5C27" w:rsidP="00F9183D">
      <w:pPr>
        <w:rPr>
          <w:rFonts w:eastAsia="Calibri"/>
        </w:rPr>
      </w:pPr>
      <w:r w:rsidRPr="005A7042">
        <w:rPr>
          <w:rFonts w:eastAsia="Calibri"/>
        </w:rPr>
        <w:t xml:space="preserve">L'un des volets principaux du FIPHFP est le financement des aménagements de postes de travail, garantissant un environnement accessible et adapté aux limitations fonctionnelles des agents </w:t>
      </w:r>
      <w:r w:rsidR="002A664A">
        <w:rPr>
          <w:rFonts w:eastAsia="Calibri"/>
        </w:rPr>
        <w:t>en situation de handicap</w:t>
      </w:r>
      <w:r w:rsidRPr="005A7042">
        <w:rPr>
          <w:rFonts w:eastAsia="Calibri"/>
        </w:rPr>
        <w:t xml:space="preserve">. </w:t>
      </w:r>
    </w:p>
    <w:p w14:paraId="79D00727" w14:textId="77777777" w:rsidR="00BE5C27" w:rsidRDefault="00BE5C27" w:rsidP="00F9183D">
      <w:pPr>
        <w:rPr>
          <w:rFonts w:eastAsia="Calibri"/>
        </w:rPr>
      </w:pPr>
    </w:p>
    <w:p w14:paraId="3CAF6CE3" w14:textId="77777777" w:rsidR="00BE5C27" w:rsidRPr="004F1FA2" w:rsidRDefault="00BE5C27" w:rsidP="00F9183D"/>
    <w:p w14:paraId="30F114C3" w14:textId="77777777" w:rsidR="00BE5C27" w:rsidRDefault="00BE5C27" w:rsidP="00F9183D">
      <w:pPr>
        <w:rPr>
          <w:rFonts w:eastAsia="Calibri"/>
        </w:rPr>
      </w:pPr>
      <w:r w:rsidRPr="005A7042">
        <w:rPr>
          <w:rFonts w:eastAsia="Calibri"/>
        </w:rPr>
        <w:t xml:space="preserve">Ces aménagements peuvent inclure des équipements ergonomiques, des outils informatiques spécialisés ou des adaptations physiques des espaces de travail. </w:t>
      </w:r>
    </w:p>
    <w:p w14:paraId="2BB63D94" w14:textId="77777777" w:rsidR="00BE5C27" w:rsidRDefault="00BE5C27" w:rsidP="00F9183D">
      <w:pPr>
        <w:rPr>
          <w:rFonts w:eastAsia="Calibri"/>
        </w:rPr>
      </w:pPr>
    </w:p>
    <w:p w14:paraId="09652E36" w14:textId="77777777" w:rsidR="00BE5C27" w:rsidRPr="004F1FA2" w:rsidRDefault="00BE5C27" w:rsidP="00F9183D"/>
    <w:p w14:paraId="09AA801F" w14:textId="77777777" w:rsidR="00BE5C27" w:rsidRPr="000C7FB5" w:rsidRDefault="00CE34D5" w:rsidP="00F9183D">
      <w:pPr>
        <w:rPr>
          <w:rFonts w:eastAsia="Calibri"/>
          <w:color w:val="auto"/>
        </w:rPr>
      </w:pPr>
      <w:hyperlink r:id="rId110" w:tooltip="Lien vers portail &quot; fiphfp.fr &quot;" w:history="1">
        <w:r w:rsidR="00BE5C27" w:rsidRPr="000C7FB5">
          <w:rPr>
            <w:rStyle w:val="Lienhypertexte"/>
            <w:rFonts w:eastAsia="Calibri" w:cs="Calibri"/>
          </w:rPr>
          <w:t>Le FIPHFP veille</w:t>
        </w:r>
      </w:hyperlink>
      <w:r w:rsidR="00BE5C27" w:rsidRPr="000C7FB5">
        <w:rPr>
          <w:rFonts w:eastAsia="Calibri"/>
          <w:color w:val="auto"/>
        </w:rPr>
        <w:t xml:space="preserve"> ainsi à ce que chaque agent puisse évoluer dans des conditions favorables, même en cas d'évolution de son handicap. </w:t>
      </w:r>
    </w:p>
    <w:p w14:paraId="6D01E912" w14:textId="77777777" w:rsidR="00BE5C27" w:rsidRDefault="00BE5C27" w:rsidP="00F9183D">
      <w:pPr>
        <w:rPr>
          <w:rFonts w:eastAsia="Calibri"/>
        </w:rPr>
      </w:pPr>
    </w:p>
    <w:p w14:paraId="7D574023" w14:textId="77777777" w:rsidR="00BE5C27" w:rsidRPr="004F1FA2" w:rsidRDefault="00BE5C27" w:rsidP="00F9183D"/>
    <w:p w14:paraId="17446E70" w14:textId="77777777" w:rsidR="00BE5C27" w:rsidRDefault="00BE5C27" w:rsidP="00F9183D">
      <w:pPr>
        <w:rPr>
          <w:rFonts w:eastAsia="Calibri"/>
        </w:rPr>
      </w:pPr>
      <w:r w:rsidRPr="005A7042">
        <w:rPr>
          <w:rFonts w:eastAsia="Calibri"/>
        </w:rPr>
        <w:t xml:space="preserve">En outre, le FIPHFP soutient le développement des compétences tout au long de la carrière des agents en situation de handicap en finançant des programmes de formation. </w:t>
      </w:r>
    </w:p>
    <w:p w14:paraId="374D6B92" w14:textId="77777777" w:rsidR="00BE5C27" w:rsidRDefault="00BE5C27" w:rsidP="00F9183D">
      <w:pPr>
        <w:rPr>
          <w:rFonts w:eastAsia="Calibri"/>
        </w:rPr>
      </w:pPr>
      <w:r>
        <w:rPr>
          <w:rFonts w:eastAsia="Calibri"/>
        </w:rPr>
        <w:lastRenderedPageBreak/>
        <w:t xml:space="preserve"> </w:t>
      </w:r>
    </w:p>
    <w:p w14:paraId="30249250" w14:textId="77777777" w:rsidR="00BE5C27" w:rsidRPr="004F1FA2" w:rsidRDefault="00BE5C27" w:rsidP="00F9183D"/>
    <w:p w14:paraId="060DCB7A" w14:textId="77777777" w:rsidR="00BE5C27" w:rsidRDefault="00BE5C27" w:rsidP="00F9183D">
      <w:pPr>
        <w:rPr>
          <w:rFonts w:eastAsia="Calibri"/>
        </w:rPr>
      </w:pPr>
      <w:r w:rsidRPr="005A7042">
        <w:rPr>
          <w:rFonts w:eastAsia="Calibri"/>
        </w:rPr>
        <w:t xml:space="preserve">Ces formations permettent aux agents de s'adapter aux exigences de leur poste ou de préparer des mobilités professionnelles, telles que des reclassements ou reconversions. </w:t>
      </w:r>
    </w:p>
    <w:p w14:paraId="5A43B493" w14:textId="77777777" w:rsidR="00BE5C27" w:rsidRDefault="00BE5C27" w:rsidP="00F9183D">
      <w:pPr>
        <w:rPr>
          <w:rFonts w:eastAsia="Calibri"/>
        </w:rPr>
      </w:pPr>
    </w:p>
    <w:p w14:paraId="72736083" w14:textId="77777777" w:rsidR="00BE5C27" w:rsidRPr="004F1FA2" w:rsidRDefault="00BE5C27" w:rsidP="00F9183D"/>
    <w:p w14:paraId="4F4A7E1F" w14:textId="77777777" w:rsidR="00BE5C27" w:rsidRPr="000C7FB5" w:rsidRDefault="00BE5C27" w:rsidP="00F9183D">
      <w:pPr>
        <w:rPr>
          <w:rFonts w:eastAsia="Calibri"/>
          <w:color w:val="auto"/>
        </w:rPr>
      </w:pPr>
      <w:r w:rsidRPr="000C7FB5">
        <w:rPr>
          <w:rFonts w:eastAsia="Calibri"/>
          <w:color w:val="auto"/>
        </w:rPr>
        <w:t xml:space="preserve">Cette formation continue favorise le maintien et le développement de leur employabilité, même si leur handicap évolue au fil du temps. </w:t>
      </w:r>
    </w:p>
    <w:p w14:paraId="77D540C0" w14:textId="77777777" w:rsidR="00BE5C27" w:rsidRDefault="00BE5C27" w:rsidP="00F9183D">
      <w:pPr>
        <w:rPr>
          <w:rFonts w:eastAsia="Calibri"/>
        </w:rPr>
      </w:pPr>
    </w:p>
    <w:p w14:paraId="4B220F9E" w14:textId="77777777" w:rsidR="00BE5C27" w:rsidRPr="004F1FA2" w:rsidRDefault="00BE5C27" w:rsidP="00F9183D"/>
    <w:p w14:paraId="74BE02A0" w14:textId="6CB18189" w:rsidR="00BE5C27" w:rsidRDefault="00BE5C27" w:rsidP="00F9183D">
      <w:pPr>
        <w:rPr>
          <w:rFonts w:eastAsia="Calibri"/>
        </w:rPr>
      </w:pPr>
      <w:r w:rsidRPr="005A7042">
        <w:rPr>
          <w:rFonts w:eastAsia="Calibri"/>
        </w:rPr>
        <w:t xml:space="preserve">Le FIPHFP intervient également dans le processus de recrutement </w:t>
      </w:r>
      <w:hyperlink r:id="rId111" w:tooltip="Lien vers siteInterne &quot; travail-emploi.gouv.fr &quot;" w:history="1">
        <w:r w:rsidRPr="000C7FB5">
          <w:rPr>
            <w:rStyle w:val="Lienhypertexte"/>
            <w:rFonts w:eastAsia="Calibri" w:cs="Calibri"/>
          </w:rPr>
          <w:t>en offrant des aides</w:t>
        </w:r>
      </w:hyperlink>
      <w:r w:rsidRPr="005A7042">
        <w:rPr>
          <w:rFonts w:eastAsia="Calibri"/>
        </w:rPr>
        <w:t xml:space="preserve"> pour l'intégration des </w:t>
      </w:r>
      <w:r w:rsidR="004D3CEC">
        <w:rPr>
          <w:rFonts w:eastAsia="Calibri"/>
        </w:rPr>
        <w:t>PSDH</w:t>
      </w:r>
      <w:r w:rsidRPr="005A7042">
        <w:rPr>
          <w:rFonts w:eastAsia="Calibri"/>
        </w:rPr>
        <w:t xml:space="preserve"> dès leur entrée dans la fonction publique. </w:t>
      </w:r>
    </w:p>
    <w:p w14:paraId="3877B959" w14:textId="77777777" w:rsidR="00BE5C27" w:rsidRPr="000C7FB5" w:rsidRDefault="00BE5C27" w:rsidP="00F9183D">
      <w:pPr>
        <w:rPr>
          <w:rFonts w:eastAsia="Calibri"/>
        </w:rPr>
      </w:pPr>
    </w:p>
    <w:p w14:paraId="640E6385" w14:textId="77777777" w:rsidR="00BE5C27" w:rsidRPr="000C7FB5" w:rsidRDefault="00BE5C27" w:rsidP="00F9183D">
      <w:pPr>
        <w:rPr>
          <w:rFonts w:eastAsia="Calibri"/>
          <w:color w:val="auto"/>
        </w:rPr>
      </w:pPr>
    </w:p>
    <w:p w14:paraId="170CDD81" w14:textId="77777777" w:rsidR="00BE5C27" w:rsidRPr="000C7FB5" w:rsidRDefault="00BE5C27" w:rsidP="00F9183D">
      <w:pPr>
        <w:rPr>
          <w:rFonts w:eastAsia="Calibri"/>
          <w:color w:val="auto"/>
        </w:rPr>
      </w:pPr>
      <w:r w:rsidRPr="000C7FB5">
        <w:rPr>
          <w:rFonts w:eastAsia="Calibri"/>
          <w:color w:val="auto"/>
        </w:rPr>
        <w:t xml:space="preserve">Ces aides soutiennent les employeurs publics dans la mise en place de politiques de recrutement inclusives et financent les adaptations nécessaires dès le début de la carrière de l'agent. </w:t>
      </w:r>
    </w:p>
    <w:p w14:paraId="639A5ED3" w14:textId="77777777" w:rsidR="00BE5C27" w:rsidRDefault="00BE5C27" w:rsidP="00F9183D">
      <w:pPr>
        <w:rPr>
          <w:rFonts w:eastAsia="Calibri"/>
        </w:rPr>
      </w:pPr>
    </w:p>
    <w:p w14:paraId="3434B100" w14:textId="77777777" w:rsidR="00BE5C27" w:rsidRPr="004F1FA2" w:rsidRDefault="00BE5C27" w:rsidP="00F9183D"/>
    <w:p w14:paraId="64771980" w14:textId="77777777" w:rsidR="00BE5C27" w:rsidRDefault="00BE5C27" w:rsidP="00F9183D">
      <w:pPr>
        <w:rPr>
          <w:rFonts w:eastAsia="Calibri"/>
        </w:rPr>
      </w:pPr>
      <w:r w:rsidRPr="005A7042">
        <w:rPr>
          <w:rFonts w:eastAsia="Calibri"/>
        </w:rPr>
        <w:t xml:space="preserve">Enfin, le FIPHFP encourage des actions de sensibilisation et de formation auprès des équipes et des managers de la fonction publique. </w:t>
      </w:r>
    </w:p>
    <w:p w14:paraId="481A2ECC" w14:textId="77777777" w:rsidR="00BE5C27" w:rsidRDefault="00BE5C27" w:rsidP="00F9183D">
      <w:pPr>
        <w:rPr>
          <w:rFonts w:eastAsia="Calibri"/>
        </w:rPr>
      </w:pPr>
    </w:p>
    <w:p w14:paraId="2F822625" w14:textId="77777777" w:rsidR="00BE5C27" w:rsidRPr="000C7FB5" w:rsidRDefault="00BE5C27" w:rsidP="00F9183D">
      <w:pPr>
        <w:rPr>
          <w:rFonts w:eastAsia="Calibri"/>
        </w:rPr>
      </w:pPr>
    </w:p>
    <w:p w14:paraId="2EFE31B5" w14:textId="4ED8D8DE" w:rsidR="00BE5C27" w:rsidRDefault="00BE5C27" w:rsidP="00F9183D">
      <w:pPr>
        <w:rPr>
          <w:rFonts w:eastAsia="Calibri"/>
        </w:rPr>
      </w:pPr>
      <w:r w:rsidRPr="005A7042">
        <w:rPr>
          <w:rFonts w:eastAsia="Calibri"/>
        </w:rPr>
        <w:t xml:space="preserve">Ces actions visent à promouvoir une culture d'inclusion, à renforcer l'empathie et à sensibiliser l'ensemble des agents publics aux besoins de leurs collègues </w:t>
      </w:r>
      <w:r w:rsidR="002A664A">
        <w:rPr>
          <w:rFonts w:eastAsia="Calibri"/>
        </w:rPr>
        <w:t>en situation de handicap</w:t>
      </w:r>
      <w:r w:rsidRPr="005A7042">
        <w:rPr>
          <w:rFonts w:eastAsia="Calibri"/>
        </w:rPr>
        <w:t xml:space="preserve">. </w:t>
      </w:r>
    </w:p>
    <w:p w14:paraId="68C5C58B" w14:textId="77777777" w:rsidR="00BE5C27" w:rsidRDefault="00BE5C27" w:rsidP="00F9183D">
      <w:pPr>
        <w:rPr>
          <w:rFonts w:eastAsia="Calibri"/>
        </w:rPr>
      </w:pPr>
    </w:p>
    <w:p w14:paraId="063848B4" w14:textId="77777777" w:rsidR="00BE5C27" w:rsidRPr="004F1FA2" w:rsidRDefault="00BE5C27" w:rsidP="00F9183D"/>
    <w:p w14:paraId="3849E7C0" w14:textId="77777777" w:rsidR="00BE5C27" w:rsidRPr="000C7FB5" w:rsidRDefault="00BE5C27" w:rsidP="00F9183D">
      <w:pPr>
        <w:rPr>
          <w:rFonts w:eastAsia="Calibri"/>
          <w:color w:val="auto"/>
        </w:rPr>
      </w:pPr>
      <w:r w:rsidRPr="005A7042">
        <w:rPr>
          <w:rFonts w:eastAsia="Calibri"/>
        </w:rPr>
        <w:t>En garantissant un accompagnement continu et adapté</w:t>
      </w:r>
      <w:r w:rsidRPr="000C7FB5">
        <w:rPr>
          <w:rFonts w:eastAsia="Calibri"/>
          <w:color w:val="auto"/>
        </w:rPr>
        <w:t xml:space="preserve">, le FIPHFP joue un rôle déterminant pour que les agents en situation de handicap puissent évoluer et s'épanouir dans la fonction publique tout au long de leur vie professionnelle, contribuant ainsi à une carrière stable, enrichissante et durable. </w:t>
      </w:r>
    </w:p>
    <w:p w14:paraId="064C79BC" w14:textId="77777777" w:rsidR="00BE5C27" w:rsidRDefault="00BE5C27" w:rsidP="00F9183D"/>
    <w:p w14:paraId="3EE6D1A0" w14:textId="77777777" w:rsidR="00BE5C27" w:rsidRPr="004F1FA2" w:rsidRDefault="00BE5C27" w:rsidP="00F9183D"/>
    <w:bookmarkStart w:id="34" w:name="_prvy72hpozk0" w:colFirst="0" w:colLast="0"/>
    <w:bookmarkEnd w:id="34"/>
    <w:p w14:paraId="3804C709" w14:textId="7C2F0B0E" w:rsidR="00BE5C27" w:rsidRPr="00F9183D" w:rsidRDefault="00CE34D5" w:rsidP="00C55063">
      <w:pPr>
        <w:pStyle w:val="Titre3"/>
        <w:numPr>
          <w:ilvl w:val="1"/>
          <w:numId w:val="5"/>
        </w:numPr>
        <w:rPr>
          <w:rFonts w:eastAsia="Calibri"/>
          <w:color w:val="000000"/>
        </w:rPr>
      </w:pPr>
      <w:r w:rsidRPr="00F9183D">
        <w:rPr>
          <w:rStyle w:val="Lienhypertexte"/>
          <w:rFonts w:eastAsia="Calibri" w:cs="Calibri"/>
        </w:rPr>
        <w:fldChar w:fldCharType="begin"/>
      </w:r>
      <w:r w:rsidRPr="00F9183D">
        <w:rPr>
          <w:rStyle w:val="Lienhypertexte"/>
          <w:rFonts w:eastAsia="Calibri" w:cs="Calibri"/>
        </w:rPr>
        <w:instrText xml:space="preserve"> HYPERLINK "https://www.opco-sante.fr/handicap-et-travail-lopco-vos-cotes" \o "consulter le site OPCO SANTE" </w:instrText>
      </w:r>
      <w:r w:rsidRPr="00F9183D">
        <w:rPr>
          <w:rStyle w:val="Lienhypertexte"/>
          <w:rFonts w:eastAsia="Calibri" w:cs="Calibri"/>
        </w:rPr>
        <w:fldChar w:fldCharType="separate"/>
      </w:r>
      <w:r w:rsidR="00BE5C27" w:rsidRPr="00F9183D">
        <w:rPr>
          <w:rStyle w:val="Lienhypertexte"/>
          <w:rFonts w:eastAsia="Calibri" w:cs="Calibri"/>
        </w:rPr>
        <w:t>Les Opérateurs de Compétences (OPCO)</w:t>
      </w:r>
      <w:r w:rsidRPr="00F9183D">
        <w:rPr>
          <w:rStyle w:val="Lienhypertexte"/>
          <w:rFonts w:eastAsia="Calibri" w:cs="Calibri"/>
        </w:rPr>
        <w:fldChar w:fldCharType="end"/>
      </w:r>
      <w:r w:rsidR="00BE5C27" w:rsidRPr="00F9183D">
        <w:rPr>
          <w:rFonts w:eastAsia="Calibri"/>
          <w:color w:val="000000"/>
        </w:rPr>
        <w:t xml:space="preserve">  </w:t>
      </w:r>
    </w:p>
    <w:p w14:paraId="2A546AEE" w14:textId="77777777" w:rsidR="00BE5C27" w:rsidRDefault="00BE5C27" w:rsidP="00F9183D">
      <w:pPr>
        <w:rPr>
          <w:rFonts w:eastAsia="Calibri"/>
        </w:rPr>
      </w:pPr>
    </w:p>
    <w:p w14:paraId="0396EAF5" w14:textId="77777777" w:rsidR="00BE5C27" w:rsidRPr="004F1FA2" w:rsidRDefault="00BE5C27" w:rsidP="00F9183D"/>
    <w:p w14:paraId="4FC058D9" w14:textId="12287325" w:rsidR="00BE5C27" w:rsidRDefault="00BE5C27" w:rsidP="00F9183D">
      <w:pPr>
        <w:rPr>
          <w:rFonts w:eastAsia="Calibri"/>
        </w:rPr>
      </w:pPr>
      <w:r>
        <w:rPr>
          <w:rFonts w:eastAsia="Calibri"/>
        </w:rPr>
        <w:t xml:space="preserve">Les OPCO </w:t>
      </w:r>
      <w:r w:rsidRPr="002876F8">
        <w:rPr>
          <w:rFonts w:eastAsia="Calibri"/>
        </w:rPr>
        <w:t xml:space="preserve">jouent un rôle </w:t>
      </w:r>
      <w:r w:rsidR="004D3CEC">
        <w:rPr>
          <w:rFonts w:eastAsia="Calibri"/>
        </w:rPr>
        <w:t>important</w:t>
      </w:r>
      <w:r w:rsidRPr="002876F8">
        <w:rPr>
          <w:rFonts w:eastAsia="Calibri"/>
        </w:rPr>
        <w:t xml:space="preserve"> dans le maintien dans l'emploi des </w:t>
      </w:r>
      <w:r w:rsidR="002A664A">
        <w:rPr>
          <w:rFonts w:eastAsia="Calibri"/>
        </w:rPr>
        <w:t>PSDH</w:t>
      </w:r>
      <w:r w:rsidRPr="002876F8">
        <w:rPr>
          <w:rFonts w:eastAsia="Calibri"/>
        </w:rPr>
        <w:t xml:space="preserve">, notamment en facilitant l'accès à la formation continue, un levier essentiel pour garantir l'adaptation et l'évolution des compétences des travailleurs </w:t>
      </w:r>
      <w:r w:rsidR="002A664A">
        <w:rPr>
          <w:rFonts w:eastAsia="Calibri"/>
        </w:rPr>
        <w:t>en situation de handicap</w:t>
      </w:r>
      <w:r w:rsidRPr="002876F8">
        <w:rPr>
          <w:rFonts w:eastAsia="Calibri"/>
        </w:rPr>
        <w:t xml:space="preserve">. </w:t>
      </w:r>
    </w:p>
    <w:p w14:paraId="211D5E3E" w14:textId="77777777" w:rsidR="00BE5C27" w:rsidRDefault="00BE5C27" w:rsidP="00F9183D">
      <w:pPr>
        <w:rPr>
          <w:rFonts w:eastAsia="Calibri"/>
        </w:rPr>
      </w:pPr>
    </w:p>
    <w:p w14:paraId="7EB52917" w14:textId="77777777" w:rsidR="00BE5C27" w:rsidRPr="004F1FA2" w:rsidRDefault="00BE5C27" w:rsidP="00F9183D"/>
    <w:p w14:paraId="06F65CE2" w14:textId="77777777" w:rsidR="00BE5C27" w:rsidRDefault="00BE5C27" w:rsidP="00F9183D">
      <w:pPr>
        <w:rPr>
          <w:rFonts w:eastAsia="Calibri"/>
        </w:rPr>
      </w:pPr>
      <w:r w:rsidRPr="002876F8">
        <w:rPr>
          <w:rFonts w:eastAsia="Calibri"/>
        </w:rPr>
        <w:t xml:space="preserve">Les OPCO sont chargés de financer une partie des coûts de formation, ce qui permet aux employeurs de proposer des formations adaptées sans supporter seuls l'investissement financier. </w:t>
      </w:r>
    </w:p>
    <w:p w14:paraId="3455F171" w14:textId="77777777" w:rsidR="00BE5C27" w:rsidRDefault="00BE5C27" w:rsidP="00F9183D">
      <w:pPr>
        <w:rPr>
          <w:rFonts w:eastAsia="Calibri"/>
        </w:rPr>
      </w:pPr>
    </w:p>
    <w:p w14:paraId="601C3D63" w14:textId="77777777" w:rsidR="00BE5C27" w:rsidRPr="004F1FA2" w:rsidRDefault="00BE5C27" w:rsidP="00F9183D"/>
    <w:p w14:paraId="366BE7CA" w14:textId="77777777" w:rsidR="00BE5C27" w:rsidRDefault="00BE5C27" w:rsidP="00F9183D">
      <w:pPr>
        <w:rPr>
          <w:rFonts w:eastAsia="Calibri"/>
        </w:rPr>
      </w:pPr>
      <w:r w:rsidRPr="002876F8">
        <w:rPr>
          <w:rFonts w:eastAsia="Calibri"/>
        </w:rPr>
        <w:t xml:space="preserve">Pour les PSDH, cet accès à des formations continues est déterminant, car il leur permet de développer de nouvelles compétences, de s’adapter aux évolutions de leur poste ou encore de se reconvertir en cas d’aggravation de leur handicap. </w:t>
      </w:r>
    </w:p>
    <w:p w14:paraId="64A80EA4" w14:textId="77777777" w:rsidR="00BE5C27" w:rsidRDefault="00BE5C27" w:rsidP="00F9183D">
      <w:pPr>
        <w:rPr>
          <w:rFonts w:eastAsia="Calibri"/>
        </w:rPr>
      </w:pPr>
    </w:p>
    <w:p w14:paraId="1E4696C0" w14:textId="77777777" w:rsidR="00BE5C27" w:rsidRPr="004F1FA2" w:rsidRDefault="00BE5C27" w:rsidP="00F9183D"/>
    <w:p w14:paraId="1512102E" w14:textId="0E4CFCA1" w:rsidR="00BE5C27" w:rsidRDefault="00BE5C27" w:rsidP="00F9183D">
      <w:pPr>
        <w:rPr>
          <w:rFonts w:eastAsia="Calibri"/>
        </w:rPr>
      </w:pPr>
      <w:r w:rsidRPr="002876F8">
        <w:rPr>
          <w:rFonts w:eastAsia="Calibri"/>
        </w:rPr>
        <w:t xml:space="preserve">En outre, les OPCO conseillent les entreprises, en particulier les petites et moyennes structures, sur les dispositifs spécifiques qui peuvent être mobilisés pour accompagner les travailleurs </w:t>
      </w:r>
      <w:r w:rsidR="002A664A">
        <w:rPr>
          <w:rFonts w:eastAsia="Calibri"/>
        </w:rPr>
        <w:t>en situation de handicap</w:t>
      </w:r>
      <w:r w:rsidRPr="002876F8">
        <w:rPr>
          <w:rFonts w:eastAsia="Calibri"/>
        </w:rPr>
        <w:t xml:space="preserve">. </w:t>
      </w:r>
    </w:p>
    <w:p w14:paraId="710372AD" w14:textId="77777777" w:rsidR="00BE5C27" w:rsidRDefault="00BE5C27" w:rsidP="00F9183D">
      <w:pPr>
        <w:rPr>
          <w:rFonts w:eastAsia="Calibri"/>
        </w:rPr>
      </w:pPr>
    </w:p>
    <w:p w14:paraId="2C533901" w14:textId="77777777" w:rsidR="00BE5C27" w:rsidRPr="004F1FA2" w:rsidRDefault="00BE5C27" w:rsidP="00F9183D"/>
    <w:p w14:paraId="0FBEB342" w14:textId="579733AB" w:rsidR="00BE5C27" w:rsidRDefault="00BE5C27" w:rsidP="00F9183D">
      <w:pPr>
        <w:rPr>
          <w:rFonts w:eastAsia="Calibri"/>
        </w:rPr>
      </w:pPr>
      <w:r w:rsidRPr="002876F8">
        <w:rPr>
          <w:rFonts w:eastAsia="Calibri"/>
        </w:rPr>
        <w:t>Ils peuvent, par exemple, suggérer des formations adaptées aux besoins spécifiques de certains handicaps, proposer des solutions de financement pour l'achat d'équipements pédagogiques adaptés, ou encore orienter les employeurs vers des ressources externes comme l'A</w:t>
      </w:r>
      <w:r w:rsidR="00886DB0">
        <w:rPr>
          <w:rFonts w:eastAsia="Calibri"/>
        </w:rPr>
        <w:t>GEFIPH</w:t>
      </w:r>
      <w:r w:rsidRPr="002876F8">
        <w:rPr>
          <w:rFonts w:eastAsia="Calibri"/>
        </w:rPr>
        <w:t xml:space="preserve">. </w:t>
      </w:r>
    </w:p>
    <w:p w14:paraId="21EFA0ED" w14:textId="77777777" w:rsidR="00BE5C27" w:rsidRDefault="00BE5C27" w:rsidP="00F9183D">
      <w:pPr>
        <w:rPr>
          <w:rFonts w:eastAsia="Calibri"/>
        </w:rPr>
      </w:pPr>
    </w:p>
    <w:p w14:paraId="00FD758D" w14:textId="77777777" w:rsidR="00BE5C27" w:rsidRPr="004F1FA2" w:rsidRDefault="00BE5C27" w:rsidP="00F9183D"/>
    <w:p w14:paraId="16934059" w14:textId="77777777" w:rsidR="00BE5C27" w:rsidRPr="002876F8" w:rsidRDefault="00BE5C27" w:rsidP="00F9183D">
      <w:pPr>
        <w:rPr>
          <w:rFonts w:eastAsia="Calibri"/>
        </w:rPr>
      </w:pPr>
      <w:r w:rsidRPr="002876F8">
        <w:rPr>
          <w:rFonts w:eastAsia="Calibri"/>
        </w:rPr>
        <w:lastRenderedPageBreak/>
        <w:t>En travaillant main dans la main avec les employeurs, les OPCO permettent de s'assurer que les salariés en situation de handicap bénéficient d'un environnement de travail toujours adapté à leurs compétences et à l'évolution de leurs besoins professionnels, ce qui renforce leur employabilité et contribue à éviter des ruptures professionnelles.</w:t>
      </w:r>
    </w:p>
    <w:p w14:paraId="2A184A8F" w14:textId="77777777" w:rsidR="00BE5C27" w:rsidRDefault="00BE5C27" w:rsidP="00F9183D">
      <w:pPr>
        <w:rPr>
          <w:rFonts w:eastAsia="Calibri"/>
        </w:rPr>
      </w:pPr>
      <w:bookmarkStart w:id="35" w:name="_q5t2w6f2akwm" w:colFirst="0" w:colLast="0"/>
      <w:bookmarkEnd w:id="35"/>
    </w:p>
    <w:p w14:paraId="00F12615" w14:textId="77777777" w:rsidR="00BE5C27" w:rsidRPr="00C33CEC" w:rsidRDefault="00BE5C27" w:rsidP="00F9183D"/>
    <w:bookmarkStart w:id="36" w:name="_rin3cw28ysm2" w:colFirst="0" w:colLast="0"/>
    <w:bookmarkEnd w:id="36"/>
    <w:p w14:paraId="3E4EB275" w14:textId="1B7BA189" w:rsidR="00BE5C27" w:rsidRPr="00F9183D" w:rsidRDefault="00BE5C27" w:rsidP="00C55063">
      <w:pPr>
        <w:pStyle w:val="Titre3"/>
        <w:numPr>
          <w:ilvl w:val="1"/>
          <w:numId w:val="5"/>
        </w:numPr>
        <w:rPr>
          <w:rFonts w:eastAsia="Calibri"/>
        </w:rPr>
      </w:pPr>
      <w:r w:rsidRPr="00F9183D">
        <w:rPr>
          <w:rFonts w:eastAsia="Calibri"/>
        </w:rPr>
        <w:fldChar w:fldCharType="begin"/>
      </w:r>
      <w:r w:rsidRPr="00F9183D">
        <w:rPr>
          <w:rFonts w:eastAsia="Calibri"/>
        </w:rPr>
        <w:instrText>HYPERLINK "https://www.missionhandicap.fr/blog/302/C-est-quoi-le-mentorat-en-entreprise" \o "Lien vers site Internet \" missionhandicap.fr \"</w:instrText>
      </w:r>
      <w:r w:rsidRPr="00F9183D">
        <w:rPr>
          <w:rFonts w:eastAsia="Calibri"/>
        </w:rPr>
        <w:fldChar w:fldCharType="separate"/>
      </w:r>
      <w:r w:rsidRPr="00F9183D">
        <w:rPr>
          <w:rStyle w:val="Lienhypertexte"/>
          <w:rFonts w:eastAsia="Calibri" w:cs="Calibri"/>
        </w:rPr>
        <w:t>Le mentorat et le parrainage</w:t>
      </w:r>
      <w:r w:rsidRPr="00F9183D">
        <w:rPr>
          <w:rFonts w:eastAsia="Calibri"/>
        </w:rPr>
        <w:fldChar w:fldCharType="end"/>
      </w:r>
      <w:r w:rsidRPr="00F9183D">
        <w:rPr>
          <w:rFonts w:eastAsia="Calibri"/>
        </w:rPr>
        <w:t xml:space="preserve">   </w:t>
      </w:r>
    </w:p>
    <w:p w14:paraId="6C2104E3" w14:textId="77777777" w:rsidR="00BE5C27" w:rsidRDefault="00BE5C27" w:rsidP="00F9183D">
      <w:pPr>
        <w:rPr>
          <w:rFonts w:eastAsia="Calibri"/>
        </w:rPr>
      </w:pPr>
    </w:p>
    <w:p w14:paraId="49C56602" w14:textId="77777777" w:rsidR="00BE5C27" w:rsidRDefault="00BE5C27" w:rsidP="00F9183D">
      <w:pPr>
        <w:rPr>
          <w:rFonts w:eastAsia="Calibri"/>
        </w:rPr>
      </w:pPr>
    </w:p>
    <w:p w14:paraId="34E749FF" w14:textId="7AC5AC6B" w:rsidR="00BE5C27" w:rsidRDefault="00BE5C27" w:rsidP="00F9183D">
      <w:pPr>
        <w:rPr>
          <w:rFonts w:eastAsia="Calibri"/>
        </w:rPr>
      </w:pPr>
      <w:r>
        <w:rPr>
          <w:rFonts w:eastAsia="Calibri"/>
        </w:rPr>
        <w:t xml:space="preserve">Le mentorat et le parrainage </w:t>
      </w:r>
      <w:r w:rsidRPr="00C33CEC">
        <w:rPr>
          <w:rFonts w:eastAsia="Calibri"/>
        </w:rPr>
        <w:t xml:space="preserve">sont des dispositifs essentiels pour accompagner les </w:t>
      </w:r>
      <w:r w:rsidR="001D3E5C">
        <w:rPr>
          <w:rFonts w:eastAsia="Calibri"/>
        </w:rPr>
        <w:t>PSDH</w:t>
      </w:r>
      <w:r w:rsidRPr="00C33CEC">
        <w:rPr>
          <w:rFonts w:eastAsia="Calibri"/>
        </w:rPr>
        <w:t xml:space="preserve"> dans leur intégration et leur évolution au sein de l'entreprise. </w:t>
      </w:r>
    </w:p>
    <w:p w14:paraId="280E8B5D" w14:textId="77777777" w:rsidR="00BE5C27" w:rsidRDefault="00BE5C27" w:rsidP="00F9183D">
      <w:pPr>
        <w:rPr>
          <w:rFonts w:eastAsia="Calibri"/>
        </w:rPr>
      </w:pPr>
    </w:p>
    <w:p w14:paraId="51052C73" w14:textId="77777777" w:rsidR="00BE5C27" w:rsidRPr="004F1FA2" w:rsidRDefault="00BE5C27" w:rsidP="00F9183D"/>
    <w:p w14:paraId="4E87246C" w14:textId="77777777" w:rsidR="00BE5C27" w:rsidRDefault="00BE5C27" w:rsidP="00F9183D">
      <w:pPr>
        <w:rPr>
          <w:rFonts w:eastAsia="Calibri"/>
        </w:rPr>
      </w:pPr>
      <w:r w:rsidRPr="00C33CEC">
        <w:rPr>
          <w:rFonts w:eastAsia="Calibri"/>
        </w:rPr>
        <w:t>En désignant un collaborateur volontaire comme mentor ou parrain, l'entreprise offre à la PS</w:t>
      </w:r>
      <w:r>
        <w:rPr>
          <w:rFonts w:eastAsia="Calibri"/>
        </w:rPr>
        <w:t>D</w:t>
      </w:r>
      <w:r w:rsidRPr="00C33CEC">
        <w:rPr>
          <w:rFonts w:eastAsia="Calibri"/>
        </w:rPr>
        <w:t xml:space="preserve">H un accompagnement personnalisé visant à faciliter son adaptation à l'environnement professionnel. </w:t>
      </w:r>
    </w:p>
    <w:p w14:paraId="318D2B9C" w14:textId="77777777" w:rsidR="00BE5C27" w:rsidRDefault="00BE5C27" w:rsidP="00F9183D">
      <w:pPr>
        <w:rPr>
          <w:rFonts w:eastAsia="Calibri"/>
        </w:rPr>
      </w:pPr>
    </w:p>
    <w:p w14:paraId="0FCEDA7D" w14:textId="77777777" w:rsidR="00BE5C27" w:rsidRPr="004F1FA2" w:rsidRDefault="00BE5C27" w:rsidP="00F9183D"/>
    <w:p w14:paraId="0DA0A695" w14:textId="6AFCF446" w:rsidR="00BE5C27" w:rsidRPr="008312E3" w:rsidRDefault="00BE5C27" w:rsidP="00F9183D">
      <w:pPr>
        <w:rPr>
          <w:rFonts w:eastAsia="Calibri"/>
          <w:color w:val="auto"/>
        </w:rPr>
      </w:pPr>
      <w:r w:rsidRPr="008312E3">
        <w:rPr>
          <w:rFonts w:eastAsia="Calibri"/>
          <w:color w:val="auto"/>
        </w:rPr>
        <w:t xml:space="preserve">Ce mentor agit comme un guide et un soutien moral, partageant son expérience pour renforcer la confiance de la </w:t>
      </w:r>
      <w:r w:rsidR="00FC1AFE">
        <w:rPr>
          <w:rFonts w:eastAsia="Calibri"/>
          <w:color w:val="auto"/>
        </w:rPr>
        <w:t>PSDH</w:t>
      </w:r>
      <w:r w:rsidRPr="008312E3">
        <w:rPr>
          <w:rFonts w:eastAsia="Calibri"/>
          <w:color w:val="auto"/>
        </w:rPr>
        <w:t xml:space="preserve">, répondre à ses questions et l'aider à surmonter les éventuelles difficultés rencontrées. </w:t>
      </w:r>
    </w:p>
    <w:p w14:paraId="67236C4E" w14:textId="77777777" w:rsidR="00BE5C27" w:rsidRDefault="00BE5C27" w:rsidP="00F9183D">
      <w:pPr>
        <w:rPr>
          <w:rFonts w:eastAsia="Calibri"/>
        </w:rPr>
      </w:pPr>
    </w:p>
    <w:p w14:paraId="54FEE5CB" w14:textId="77777777" w:rsidR="00BE5C27" w:rsidRPr="004F1FA2" w:rsidRDefault="00BE5C27" w:rsidP="00F9183D"/>
    <w:p w14:paraId="51C28771" w14:textId="77777777" w:rsidR="00BE5C27" w:rsidRDefault="00BE5C27" w:rsidP="00F9183D">
      <w:pPr>
        <w:rPr>
          <w:rFonts w:eastAsia="Calibri"/>
        </w:rPr>
      </w:pPr>
      <w:r w:rsidRPr="00C33CEC">
        <w:rPr>
          <w:rFonts w:eastAsia="Calibri"/>
        </w:rPr>
        <w:t xml:space="preserve">Au-delà des conseils pratiques, le mentorat favorise le développement d'une relation de confiance, permettant au salarié handicapé de se sentir plus à l'aise pour exprimer ses besoins spécifiques et s'intégrer pleinement dans les dynamiques de l'équipe. </w:t>
      </w:r>
    </w:p>
    <w:p w14:paraId="2ED2ED11" w14:textId="77777777" w:rsidR="00BE5C27" w:rsidRDefault="00BE5C27" w:rsidP="00F9183D">
      <w:pPr>
        <w:rPr>
          <w:rFonts w:eastAsia="Calibri"/>
        </w:rPr>
      </w:pPr>
    </w:p>
    <w:p w14:paraId="6CDD780B" w14:textId="77777777" w:rsidR="00BE5C27" w:rsidRPr="004F1FA2" w:rsidRDefault="00BE5C27" w:rsidP="00F9183D"/>
    <w:p w14:paraId="07533A28" w14:textId="1A114514" w:rsidR="00BE5C27" w:rsidRDefault="00BE5C27" w:rsidP="00F9183D">
      <w:pPr>
        <w:rPr>
          <w:rFonts w:eastAsia="Calibri"/>
        </w:rPr>
      </w:pPr>
      <w:r w:rsidRPr="00C33CEC">
        <w:rPr>
          <w:rFonts w:eastAsia="Calibri"/>
        </w:rPr>
        <w:t xml:space="preserve">Ce dispositif joue également un rôle </w:t>
      </w:r>
      <w:r w:rsidR="004D3CEC">
        <w:rPr>
          <w:rFonts w:eastAsia="Calibri"/>
        </w:rPr>
        <w:t>central</w:t>
      </w:r>
      <w:r w:rsidRPr="00C33CEC">
        <w:rPr>
          <w:rFonts w:eastAsia="Calibri"/>
        </w:rPr>
        <w:t xml:space="preserve"> dans la réduction des barrières relationnelles au sein de l'équipe, contribuant à briser les préjugés ou malentendus potentiels liés au handicap. </w:t>
      </w:r>
    </w:p>
    <w:p w14:paraId="1EEAC343" w14:textId="77777777" w:rsidR="00BE5C27" w:rsidRDefault="00BE5C27" w:rsidP="00F9183D">
      <w:pPr>
        <w:rPr>
          <w:rFonts w:eastAsia="Calibri"/>
        </w:rPr>
      </w:pPr>
    </w:p>
    <w:p w14:paraId="2F5193B1" w14:textId="77777777" w:rsidR="00BE5C27" w:rsidRPr="004F1FA2" w:rsidRDefault="00BE5C27" w:rsidP="00F9183D"/>
    <w:p w14:paraId="679BC989" w14:textId="77777777" w:rsidR="00BE5C27" w:rsidRPr="008312E3" w:rsidRDefault="00BE5C27" w:rsidP="00F9183D">
      <w:pPr>
        <w:rPr>
          <w:rFonts w:eastAsia="Calibri"/>
          <w:color w:val="auto"/>
        </w:rPr>
      </w:pPr>
      <w:r w:rsidRPr="008312E3">
        <w:rPr>
          <w:rFonts w:eastAsia="Calibri"/>
          <w:color w:val="auto"/>
        </w:rPr>
        <w:t xml:space="preserve">Grâce à </w:t>
      </w:r>
      <w:hyperlink r:id="rId112" w:tooltip="Lien vers portail Internet &quot; medef.com&quot;" w:history="1">
        <w:r w:rsidRPr="008312E3">
          <w:rPr>
            <w:rStyle w:val="Lienhypertexte"/>
            <w:rFonts w:eastAsia="Calibri" w:cs="Calibri"/>
          </w:rPr>
          <w:t>la présence bienveillante du mentor ou du parrain</w:t>
        </w:r>
      </w:hyperlink>
      <w:r w:rsidRPr="008312E3">
        <w:rPr>
          <w:rFonts w:eastAsia="Calibri"/>
          <w:color w:val="auto"/>
        </w:rPr>
        <w:t xml:space="preserve">, les collègues sont encouragés à adopter une attitude inclusive, ce qui facilite l'instauration d'un climat de bienveillance et d'entraide. </w:t>
      </w:r>
    </w:p>
    <w:p w14:paraId="5E8F7D9C" w14:textId="77777777" w:rsidR="00BE5C27" w:rsidRPr="008312E3" w:rsidRDefault="00BE5C27" w:rsidP="00F9183D">
      <w:pPr>
        <w:rPr>
          <w:rFonts w:eastAsia="Calibri"/>
          <w:color w:val="auto"/>
        </w:rPr>
      </w:pPr>
    </w:p>
    <w:p w14:paraId="41D2B8A4" w14:textId="77777777" w:rsidR="00BE5C27" w:rsidRPr="004F1FA2" w:rsidRDefault="00BE5C27" w:rsidP="00F9183D"/>
    <w:p w14:paraId="4C0245CB" w14:textId="77777777" w:rsidR="00BE5C27" w:rsidRDefault="00BE5C27" w:rsidP="00F9183D">
      <w:pPr>
        <w:rPr>
          <w:rFonts w:eastAsia="Calibri"/>
        </w:rPr>
      </w:pPr>
      <w:r w:rsidRPr="00C33CEC">
        <w:rPr>
          <w:rFonts w:eastAsia="Calibri"/>
        </w:rPr>
        <w:t xml:space="preserve">De plus, le mentorat aide le salarié en situation de handicap à développer son réseau au sein de l'entreprise, favorisant des interactions positives et des opportunités d'apprentissage. </w:t>
      </w:r>
    </w:p>
    <w:p w14:paraId="0E3C4AE6" w14:textId="77777777" w:rsidR="00BE5C27" w:rsidRDefault="00BE5C27" w:rsidP="00F9183D">
      <w:pPr>
        <w:rPr>
          <w:rFonts w:eastAsia="Calibri"/>
        </w:rPr>
      </w:pPr>
    </w:p>
    <w:p w14:paraId="3A121E57" w14:textId="77777777" w:rsidR="00BE5C27" w:rsidRPr="004F1FA2" w:rsidRDefault="00BE5C27" w:rsidP="00F9183D"/>
    <w:p w14:paraId="6422BFB4" w14:textId="77777777" w:rsidR="00BE5C27" w:rsidRDefault="00BE5C27" w:rsidP="00F9183D">
      <w:pPr>
        <w:rPr>
          <w:rFonts w:eastAsia="Calibri"/>
        </w:rPr>
      </w:pPr>
      <w:r w:rsidRPr="00C33CEC">
        <w:rPr>
          <w:rFonts w:eastAsia="Calibri"/>
        </w:rPr>
        <w:t>Au-delà de l'intégration initiale, le mentorat peut également accompagner la PSDH dans son parcours professionnel en offrant un soutien continu et des perspectives d'évolution.</w:t>
      </w:r>
    </w:p>
    <w:p w14:paraId="24213CE6" w14:textId="77777777" w:rsidR="00BE5C27" w:rsidRDefault="00BE5C27" w:rsidP="00F9183D">
      <w:pPr>
        <w:rPr>
          <w:rFonts w:eastAsia="Calibri"/>
        </w:rPr>
      </w:pPr>
      <w:r w:rsidRPr="00C33CEC">
        <w:rPr>
          <w:rFonts w:eastAsia="Calibri"/>
        </w:rPr>
        <w:t xml:space="preserve"> </w:t>
      </w:r>
    </w:p>
    <w:p w14:paraId="2A2A1B99" w14:textId="77777777" w:rsidR="00BE5C27" w:rsidRDefault="00BE5C27" w:rsidP="00F9183D">
      <w:pPr>
        <w:rPr>
          <w:rFonts w:eastAsia="Calibri"/>
        </w:rPr>
      </w:pPr>
    </w:p>
    <w:p w14:paraId="2C718078" w14:textId="77777777" w:rsidR="00BE5C27" w:rsidRPr="008312E3" w:rsidRDefault="00BE5C27" w:rsidP="00F9183D">
      <w:pPr>
        <w:rPr>
          <w:rFonts w:eastAsia="Calibri"/>
          <w:color w:val="auto"/>
        </w:rPr>
      </w:pPr>
      <w:r w:rsidRPr="008312E3">
        <w:rPr>
          <w:rFonts w:eastAsia="Calibri"/>
          <w:color w:val="auto"/>
        </w:rPr>
        <w:t xml:space="preserve">En soutenant le bien-être et la satisfaction des PSDH, le mentorat et le parrainage renforcent le sentiment d'appartenance et contribuent à l'épanouissement professionnel, tout en consolidant une culture d'entreprise inclusive et respectueuse des différences.  </w:t>
      </w:r>
    </w:p>
    <w:p w14:paraId="195A44CD" w14:textId="77777777" w:rsidR="00BE5C27" w:rsidRDefault="00BE5C27" w:rsidP="00F9183D">
      <w:pPr>
        <w:rPr>
          <w:rFonts w:eastAsia="Calibri"/>
        </w:rPr>
      </w:pPr>
    </w:p>
    <w:p w14:paraId="370E31B5" w14:textId="77777777" w:rsidR="00BE5C27" w:rsidRPr="004F1FA2" w:rsidRDefault="00BE5C27" w:rsidP="00F9183D"/>
    <w:p w14:paraId="3695C04D" w14:textId="77777777" w:rsidR="00BE5C27" w:rsidRDefault="00BE5C27" w:rsidP="00F9183D">
      <w:pPr>
        <w:rPr>
          <w:rFonts w:eastAsia="Calibri"/>
        </w:rPr>
      </w:pPr>
      <w:r w:rsidRPr="00C33CEC">
        <w:rPr>
          <w:rFonts w:eastAsia="Calibri"/>
        </w:rPr>
        <w:t xml:space="preserve">Des initiatives telles que </w:t>
      </w:r>
      <w:r w:rsidRPr="00DF4068">
        <w:rPr>
          <w:rFonts w:eastAsia="Calibri"/>
          <w:bCs/>
        </w:rPr>
        <w:t xml:space="preserve">le programme de mentorat proposé par </w:t>
      </w:r>
      <w:hyperlink r:id="rId113" w:tooltip="consulter le site de Arpejeh" w:history="1">
        <w:r w:rsidRPr="00DF4068">
          <w:rPr>
            <w:rStyle w:val="Lienhypertexte"/>
            <w:rFonts w:eastAsia="Calibri" w:cs="Calibri"/>
            <w:bCs/>
          </w:rPr>
          <w:t>l'association Arpejeh</w:t>
        </w:r>
      </w:hyperlink>
      <w:r w:rsidRPr="00C33CEC">
        <w:rPr>
          <w:rFonts w:eastAsia="Calibri"/>
        </w:rPr>
        <w:t xml:space="preserve"> illustrent l'importance de ces dispositifs. </w:t>
      </w:r>
    </w:p>
    <w:p w14:paraId="29FF11C1" w14:textId="77777777" w:rsidR="00BE5C27" w:rsidRDefault="00BE5C27" w:rsidP="00F9183D">
      <w:pPr>
        <w:rPr>
          <w:rFonts w:eastAsia="Calibri"/>
        </w:rPr>
      </w:pPr>
    </w:p>
    <w:p w14:paraId="3958F367" w14:textId="77777777" w:rsidR="00BE5C27" w:rsidRPr="004F1FA2" w:rsidRDefault="00BE5C27" w:rsidP="00F9183D"/>
    <w:p w14:paraId="247E8B8A" w14:textId="77777777" w:rsidR="00BE5C27" w:rsidRDefault="00CE34D5" w:rsidP="00F9183D">
      <w:pPr>
        <w:rPr>
          <w:rFonts w:eastAsia="Calibri"/>
        </w:rPr>
      </w:pPr>
      <w:hyperlink r:id="rId114" w:tooltip="Lien vers site Internet &quot; creativehandicap.org &quot;" w:history="1">
        <w:r w:rsidR="00BE5C27" w:rsidRPr="008312E3">
          <w:rPr>
            <w:rStyle w:val="Lienhypertexte"/>
            <w:rFonts w:eastAsia="Calibri" w:cs="Calibri"/>
          </w:rPr>
          <w:t>Ce programme</w:t>
        </w:r>
      </w:hyperlink>
      <w:r w:rsidR="00BE5C27" w:rsidRPr="008312E3">
        <w:rPr>
          <w:rFonts w:eastAsia="Calibri"/>
        </w:rPr>
        <w:t xml:space="preserve"> met en relation des professionnels avec des jeunes en situation de handicap, les accompagnant dans la construction de leur projet professionnel et facilitant leur insertion dans le monde du travai</w:t>
      </w:r>
      <w:r w:rsidR="00BE5C27">
        <w:rPr>
          <w:rFonts w:eastAsia="Calibri"/>
        </w:rPr>
        <w:t>l.</w:t>
      </w:r>
      <w:r w:rsidR="00BE5C27" w:rsidRPr="00C33CEC">
        <w:rPr>
          <w:rFonts w:eastAsia="Calibri"/>
        </w:rPr>
        <w:t xml:space="preserve">  </w:t>
      </w:r>
    </w:p>
    <w:p w14:paraId="25BBEDCC" w14:textId="77777777" w:rsidR="00BE5C27" w:rsidRDefault="00BE5C27" w:rsidP="00F9183D">
      <w:pPr>
        <w:rPr>
          <w:rFonts w:eastAsia="Calibri"/>
        </w:rPr>
      </w:pPr>
    </w:p>
    <w:p w14:paraId="359E7B95" w14:textId="77777777" w:rsidR="00BE5C27" w:rsidRPr="004F1FA2" w:rsidRDefault="00BE5C27" w:rsidP="00F9183D"/>
    <w:p w14:paraId="1BF7E01E" w14:textId="4C7F0CCF" w:rsidR="00BE5C27" w:rsidRDefault="00BE5C27" w:rsidP="00F9183D">
      <w:pPr>
        <w:rPr>
          <w:rFonts w:eastAsia="Calibri"/>
        </w:rPr>
      </w:pPr>
      <w:r w:rsidRPr="00C33CEC">
        <w:rPr>
          <w:rFonts w:eastAsia="Calibri"/>
        </w:rPr>
        <w:t xml:space="preserve">En somme, le mentorat et le parrainage sont des leviers puissants pour favoriser l'inclusion des </w:t>
      </w:r>
      <w:r w:rsidR="001D3E5C">
        <w:rPr>
          <w:rFonts w:eastAsia="Calibri"/>
        </w:rPr>
        <w:t>PSDH</w:t>
      </w:r>
      <w:r w:rsidRPr="00C33CEC">
        <w:rPr>
          <w:rFonts w:eastAsia="Calibri"/>
        </w:rPr>
        <w:t xml:space="preserve"> au sein des entreprises, en leur offrant un </w:t>
      </w:r>
      <w:r w:rsidRPr="00C33CEC">
        <w:rPr>
          <w:rFonts w:eastAsia="Calibri"/>
        </w:rPr>
        <w:lastRenderedPageBreak/>
        <w:t xml:space="preserve">soutien personnalisé et en promouvant une culture d'entreprise ouverte et bienveillante. </w:t>
      </w:r>
    </w:p>
    <w:p w14:paraId="0F5DA256" w14:textId="77777777" w:rsidR="00BE5C27" w:rsidRDefault="00BE5C27" w:rsidP="00F9183D">
      <w:pPr>
        <w:rPr>
          <w:rFonts w:eastAsia="Calibri"/>
        </w:rPr>
      </w:pPr>
    </w:p>
    <w:p w14:paraId="16298301" w14:textId="77777777" w:rsidR="00BE5C27" w:rsidRPr="004F1FA2" w:rsidRDefault="00BE5C27" w:rsidP="00F9183D"/>
    <w:p w14:paraId="519374F6" w14:textId="77777777" w:rsidR="00BE5C27" w:rsidRDefault="00BE5C27" w:rsidP="00F9183D">
      <w:pPr>
        <w:rPr>
          <w:rFonts w:eastAsia="Calibri"/>
        </w:rPr>
      </w:pPr>
      <w:r w:rsidRPr="00C33CEC">
        <w:rPr>
          <w:rFonts w:eastAsia="Calibri"/>
        </w:rPr>
        <w:t xml:space="preserve">Le mentorat interne est un dispositif de plus en plus adopté par les entreprises pour accompagner leurs collaborateurs en situation de handicap tout au long de leur vie professionnelle. </w:t>
      </w:r>
    </w:p>
    <w:p w14:paraId="20FAD2AB" w14:textId="77777777" w:rsidR="00BE5C27" w:rsidRDefault="00BE5C27" w:rsidP="00F9183D">
      <w:pPr>
        <w:rPr>
          <w:rFonts w:eastAsia="Calibri"/>
        </w:rPr>
      </w:pPr>
    </w:p>
    <w:p w14:paraId="5170A0AB" w14:textId="77777777" w:rsidR="00BE5C27" w:rsidRPr="004F1FA2" w:rsidRDefault="00BE5C27" w:rsidP="00F9183D"/>
    <w:p w14:paraId="68D0A2F3" w14:textId="77777777" w:rsidR="00BE5C27" w:rsidRDefault="00BE5C27" w:rsidP="00F9183D">
      <w:pPr>
        <w:rPr>
          <w:rFonts w:eastAsia="Calibri"/>
        </w:rPr>
      </w:pPr>
      <w:r w:rsidRPr="00C33CEC">
        <w:rPr>
          <w:rFonts w:eastAsia="Calibri"/>
        </w:rPr>
        <w:t xml:space="preserve">Dans ce cadre, un salarié volontaire, souvent expérimenté et formé aux enjeux de l’inclusion, est désigné pour jouer le rôle de mentor auprès d’un collègue handicapé. </w:t>
      </w:r>
    </w:p>
    <w:p w14:paraId="27083486" w14:textId="77777777" w:rsidR="00BE5C27" w:rsidRDefault="00BE5C27" w:rsidP="00F9183D">
      <w:pPr>
        <w:rPr>
          <w:rFonts w:eastAsia="Calibri"/>
        </w:rPr>
      </w:pPr>
    </w:p>
    <w:p w14:paraId="00D3AFE8" w14:textId="77777777" w:rsidR="00BE5C27" w:rsidRPr="004F1FA2" w:rsidRDefault="00BE5C27" w:rsidP="00F9183D"/>
    <w:p w14:paraId="541005BC" w14:textId="77777777" w:rsidR="00BE5C27" w:rsidRPr="008312E3" w:rsidRDefault="00CE34D5" w:rsidP="00F9183D">
      <w:pPr>
        <w:rPr>
          <w:rFonts w:eastAsia="Calibri"/>
          <w:color w:val="auto"/>
        </w:rPr>
      </w:pPr>
      <w:hyperlink r:id="rId115" w:tooltip="Lien vers site Internet &quot; monentrepriseinclusive.com&quot;" w:history="1">
        <w:r w:rsidR="00BE5C27" w:rsidRPr="008312E3">
          <w:rPr>
            <w:rStyle w:val="Lienhypertexte"/>
            <w:rFonts w:eastAsia="Calibri" w:cs="Calibri"/>
          </w:rPr>
          <w:t>Ce mentorat</w:t>
        </w:r>
      </w:hyperlink>
      <w:r w:rsidR="00BE5C27" w:rsidRPr="008312E3">
        <w:rPr>
          <w:rFonts w:eastAsia="Calibri"/>
          <w:color w:val="auto"/>
        </w:rPr>
        <w:t xml:space="preserve"> permet d’apporter un soutien continu et personnalisé, en aidant le salarié à mieux comprendre les codes de l’entreprise, à s’intégrer dans l’équipe et à s’adapter aux exigences de son poste. </w:t>
      </w:r>
    </w:p>
    <w:p w14:paraId="05B8EED1" w14:textId="77777777" w:rsidR="00BE5C27" w:rsidRDefault="00BE5C27" w:rsidP="00F9183D">
      <w:pPr>
        <w:rPr>
          <w:rFonts w:eastAsia="Calibri"/>
        </w:rPr>
      </w:pPr>
    </w:p>
    <w:p w14:paraId="22AE8DFC" w14:textId="77777777" w:rsidR="00BE5C27" w:rsidRPr="004F1FA2" w:rsidRDefault="00BE5C27" w:rsidP="00F9183D"/>
    <w:p w14:paraId="1D89D005" w14:textId="4C44A559" w:rsidR="00BE5C27" w:rsidRDefault="00BE5C27" w:rsidP="00F9183D">
      <w:pPr>
        <w:rPr>
          <w:rFonts w:eastAsia="Calibri"/>
        </w:rPr>
      </w:pPr>
      <w:r w:rsidRPr="00C33CEC">
        <w:rPr>
          <w:rFonts w:eastAsia="Calibri"/>
        </w:rPr>
        <w:t xml:space="preserve">Plusieurs grandes entreprises, telles que </w:t>
      </w:r>
      <w:hyperlink r:id="rId116" w:tooltip="consulter le site groupe SNCF" w:history="1">
        <w:r w:rsidRPr="00EC6B71">
          <w:rPr>
            <w:rStyle w:val="Lienhypertexte"/>
            <w:rFonts w:eastAsia="Calibri" w:cs="Calibri"/>
          </w:rPr>
          <w:t>SNCF</w:t>
        </w:r>
      </w:hyperlink>
      <w:r w:rsidRPr="00C33CEC">
        <w:rPr>
          <w:rFonts w:eastAsia="Calibri"/>
        </w:rPr>
        <w:t xml:space="preserve">, </w:t>
      </w:r>
      <w:hyperlink r:id="rId117" w:tooltip="consulter le site Orange" w:history="1">
        <w:r w:rsidRPr="00EC6B71">
          <w:rPr>
            <w:rStyle w:val="Lienhypertexte"/>
            <w:rFonts w:eastAsia="Calibri" w:cs="Calibri"/>
          </w:rPr>
          <w:t>Orange</w:t>
        </w:r>
      </w:hyperlink>
      <w:r>
        <w:rPr>
          <w:rFonts w:eastAsia="Calibri"/>
        </w:rPr>
        <w:t xml:space="preserve"> </w:t>
      </w:r>
      <w:r w:rsidRPr="00C33CEC">
        <w:rPr>
          <w:rFonts w:eastAsia="Calibri"/>
        </w:rPr>
        <w:t xml:space="preserve">et </w:t>
      </w:r>
      <w:hyperlink r:id="rId118" w:tooltip="consulter le site BNO Paribas" w:history="1">
        <w:r w:rsidRPr="00EC6B71">
          <w:rPr>
            <w:rStyle w:val="Lienhypertexte"/>
            <w:rFonts w:eastAsia="Calibri" w:cs="Calibri"/>
          </w:rPr>
          <w:t>BNP Paribas</w:t>
        </w:r>
      </w:hyperlink>
      <w:r w:rsidRPr="00C33CEC">
        <w:rPr>
          <w:rFonts w:eastAsia="Calibri"/>
        </w:rPr>
        <w:t xml:space="preserve">, ont mis en place des programmes de mentorat interne dédiés aux </w:t>
      </w:r>
      <w:r w:rsidR="001D3E5C">
        <w:rPr>
          <w:rFonts w:eastAsia="Calibri"/>
        </w:rPr>
        <w:t>PSDH</w:t>
      </w:r>
      <w:r w:rsidRPr="00C33CEC">
        <w:rPr>
          <w:rFonts w:eastAsia="Calibri"/>
        </w:rPr>
        <w:t xml:space="preserve"> afin de favoriser leur développement professionnel et leur inclusion durable. </w:t>
      </w:r>
    </w:p>
    <w:p w14:paraId="4AFE10A1" w14:textId="77777777" w:rsidR="00BE5C27" w:rsidRDefault="00BE5C27" w:rsidP="00F9183D"/>
    <w:p w14:paraId="0FD0CEE7" w14:textId="77777777" w:rsidR="00BE5C27" w:rsidRPr="004F1FA2" w:rsidRDefault="00BE5C27" w:rsidP="00F9183D"/>
    <w:p w14:paraId="589E224C" w14:textId="019F0CB6" w:rsidR="00BE5C27" w:rsidRDefault="00BE5C27" w:rsidP="00F9183D">
      <w:pPr>
        <w:rPr>
          <w:rFonts w:eastAsia="Calibri"/>
        </w:rPr>
      </w:pPr>
      <w:r w:rsidRPr="00C33CEC">
        <w:rPr>
          <w:rFonts w:eastAsia="Calibri"/>
        </w:rPr>
        <w:t xml:space="preserve">La SNCF accompagne ses collaborateurs </w:t>
      </w:r>
      <w:r w:rsidR="002A664A">
        <w:rPr>
          <w:rFonts w:eastAsia="Calibri"/>
        </w:rPr>
        <w:t>en situation de handicap</w:t>
      </w:r>
      <w:r w:rsidRPr="00C33CEC">
        <w:rPr>
          <w:rFonts w:eastAsia="Calibri"/>
        </w:rPr>
        <w:t xml:space="preserve"> dans le développement de leurs compétences et l’adaptation aux transitions de poste, grâce à des mentors formés pour renforcer leur autonomie et leur progression. </w:t>
      </w:r>
    </w:p>
    <w:p w14:paraId="4596A828" w14:textId="77777777" w:rsidR="00BE5C27" w:rsidRPr="001A4BD2" w:rsidRDefault="00BE5C27" w:rsidP="00F9183D">
      <w:pPr>
        <w:rPr>
          <w:rFonts w:eastAsia="Calibri"/>
        </w:rPr>
      </w:pPr>
    </w:p>
    <w:p w14:paraId="3FBDEB9C" w14:textId="77777777" w:rsidR="00BE5C27" w:rsidRDefault="00BE5C27" w:rsidP="00F9183D">
      <w:pPr>
        <w:rPr>
          <w:rFonts w:eastAsia="Calibri"/>
        </w:rPr>
      </w:pPr>
    </w:p>
    <w:p w14:paraId="74049AC8" w14:textId="0C83E398" w:rsidR="00BE5C27" w:rsidRDefault="00BE5C27" w:rsidP="00F9183D">
      <w:pPr>
        <w:rPr>
          <w:rFonts w:eastAsia="Calibri"/>
        </w:rPr>
      </w:pPr>
      <w:r w:rsidRPr="00C33CEC">
        <w:rPr>
          <w:rFonts w:eastAsia="Calibri"/>
        </w:rPr>
        <w:t xml:space="preserve">Chez Orange, le mentorat se concentre sur l’évolution de carrière, permettant un suivi à long terme pour identifier les opportunités de formation et de promotion, et s’adaptant aux besoins changeants des salariés </w:t>
      </w:r>
      <w:r w:rsidR="002A664A">
        <w:rPr>
          <w:rFonts w:eastAsia="Calibri"/>
        </w:rPr>
        <w:t>en situation de handicap</w:t>
      </w:r>
      <w:r w:rsidRPr="00C33CEC">
        <w:rPr>
          <w:rFonts w:eastAsia="Calibri"/>
        </w:rPr>
        <w:t xml:space="preserve">. </w:t>
      </w:r>
    </w:p>
    <w:p w14:paraId="6FB2E610" w14:textId="77777777" w:rsidR="00BE5C27" w:rsidRDefault="00BE5C27" w:rsidP="00F9183D">
      <w:pPr>
        <w:rPr>
          <w:rFonts w:eastAsia="Calibri"/>
        </w:rPr>
      </w:pPr>
    </w:p>
    <w:p w14:paraId="3D30D3F2" w14:textId="77777777" w:rsidR="00BE5C27" w:rsidRPr="004F1FA2" w:rsidRDefault="00BE5C27" w:rsidP="00F9183D"/>
    <w:p w14:paraId="153FC68E" w14:textId="77777777" w:rsidR="00BE5C27" w:rsidRDefault="00BE5C27" w:rsidP="00F9183D">
      <w:pPr>
        <w:rPr>
          <w:rFonts w:eastAsia="Calibri"/>
        </w:rPr>
      </w:pPr>
      <w:r w:rsidRPr="00C33CEC">
        <w:rPr>
          <w:rFonts w:eastAsia="Calibri"/>
        </w:rPr>
        <w:t xml:space="preserve">BNP Paribas, pour sa part, privilégie le maintien dans l’emploi en soutenant le développement de compétences spécifiques et en facilitant la mobilité interne. </w:t>
      </w:r>
    </w:p>
    <w:p w14:paraId="4AB0EEAE" w14:textId="77777777" w:rsidR="00BE5C27" w:rsidRDefault="00BE5C27" w:rsidP="00F9183D">
      <w:pPr>
        <w:rPr>
          <w:rFonts w:eastAsia="Calibri"/>
        </w:rPr>
      </w:pPr>
    </w:p>
    <w:p w14:paraId="00C172CA" w14:textId="77777777" w:rsidR="00BE5C27" w:rsidRPr="004F1FA2" w:rsidRDefault="00BE5C27" w:rsidP="00F9183D"/>
    <w:p w14:paraId="185D603D" w14:textId="0272FAE4" w:rsidR="00BE5C27" w:rsidRPr="00C33CEC" w:rsidRDefault="00BE5C27" w:rsidP="00F9183D">
      <w:pPr>
        <w:rPr>
          <w:rFonts w:eastAsia="Calibri"/>
        </w:rPr>
      </w:pPr>
      <w:r w:rsidRPr="00C33CEC">
        <w:rPr>
          <w:rFonts w:eastAsia="Calibri"/>
        </w:rPr>
        <w:t xml:space="preserve">Ces programmes partagent l’objectif commun de renforcer l’employabilité, la satisfaction et l’inclusion des </w:t>
      </w:r>
      <w:r w:rsidR="001D3E5C">
        <w:rPr>
          <w:rFonts w:eastAsia="Calibri"/>
        </w:rPr>
        <w:t>PSDH</w:t>
      </w:r>
      <w:r w:rsidRPr="00C33CEC">
        <w:rPr>
          <w:rFonts w:eastAsia="Calibri"/>
        </w:rPr>
        <w:t xml:space="preserve"> au sein de l’entreprise.</w:t>
      </w:r>
    </w:p>
    <w:p w14:paraId="5141C81F" w14:textId="77777777" w:rsidR="00BE5C27" w:rsidRDefault="00BE5C27" w:rsidP="00F9183D"/>
    <w:p w14:paraId="63A728EF" w14:textId="77777777" w:rsidR="00BE5C27" w:rsidRPr="002876F8" w:rsidRDefault="00BE5C27" w:rsidP="00F9183D"/>
    <w:p w14:paraId="1EDA4EFD" w14:textId="6DE3043D" w:rsidR="00BE5C27" w:rsidRPr="00EC6B71" w:rsidRDefault="00BE5C27" w:rsidP="00C55063">
      <w:pPr>
        <w:pStyle w:val="Titre3"/>
        <w:numPr>
          <w:ilvl w:val="1"/>
          <w:numId w:val="5"/>
        </w:numPr>
        <w:rPr>
          <w:rFonts w:eastAsia="Calibri"/>
        </w:rPr>
      </w:pPr>
      <w:bookmarkStart w:id="37" w:name="_uyvdubyhmukm" w:colFirst="0" w:colLast="0"/>
      <w:bookmarkEnd w:id="37"/>
      <w:r w:rsidRPr="00EC6B71">
        <w:rPr>
          <w:rFonts w:eastAsia="Calibri"/>
        </w:rPr>
        <w:t xml:space="preserve">En conclusion </w:t>
      </w:r>
    </w:p>
    <w:p w14:paraId="3815048C" w14:textId="77777777" w:rsidR="00BE5C27" w:rsidRDefault="00BE5C27" w:rsidP="00F9183D">
      <w:pPr>
        <w:rPr>
          <w:rFonts w:eastAsia="Calibri"/>
        </w:rPr>
      </w:pPr>
    </w:p>
    <w:p w14:paraId="195C3106" w14:textId="77777777" w:rsidR="00BE5C27" w:rsidRPr="004F1FA2" w:rsidRDefault="00BE5C27" w:rsidP="00F9183D"/>
    <w:p w14:paraId="00D17592" w14:textId="4624CF69" w:rsidR="00BE5C27" w:rsidRDefault="00BE5C27" w:rsidP="00F9183D">
      <w:pPr>
        <w:rPr>
          <w:rFonts w:eastAsia="Calibri"/>
        </w:rPr>
      </w:pPr>
      <w:r w:rsidRPr="00EC6B71">
        <w:rPr>
          <w:rFonts w:eastAsia="Calibri"/>
        </w:rPr>
        <w:t xml:space="preserve">La France s'engage activement dans l'intégration et le maintien dans l’emploi des </w:t>
      </w:r>
      <w:r w:rsidR="001D3E5C">
        <w:rPr>
          <w:rFonts w:eastAsia="Calibri"/>
        </w:rPr>
        <w:t>PSDH</w:t>
      </w:r>
      <w:r w:rsidRPr="00EC6B71">
        <w:rPr>
          <w:rFonts w:eastAsia="Calibri"/>
        </w:rPr>
        <w:t xml:space="preserve"> grâce à une panoplie de dispositifs d’accompagnement, qui s’étendent des initiatives d’insertion aux actions de sensibilisation en entreprise. </w:t>
      </w:r>
    </w:p>
    <w:p w14:paraId="7E9812F7" w14:textId="77777777" w:rsidR="00BE5C27" w:rsidRDefault="00BE5C27" w:rsidP="00F9183D">
      <w:pPr>
        <w:rPr>
          <w:rFonts w:eastAsia="Calibri"/>
        </w:rPr>
      </w:pPr>
    </w:p>
    <w:p w14:paraId="2B1C7F06" w14:textId="77777777" w:rsidR="00BE5C27" w:rsidRPr="004F1FA2" w:rsidRDefault="00BE5C27" w:rsidP="00F9183D"/>
    <w:p w14:paraId="7F41E0C4" w14:textId="07975E22" w:rsidR="00BE5C27" w:rsidRDefault="00BE5C27" w:rsidP="00F9183D">
      <w:pPr>
        <w:rPr>
          <w:rFonts w:eastAsia="Calibri"/>
        </w:rPr>
      </w:pPr>
      <w:r w:rsidRPr="00EC6B71">
        <w:rPr>
          <w:rFonts w:eastAsia="Calibri"/>
        </w:rPr>
        <w:t>À travers un maillage d’acteurs spécialisés comme Cap Emploi et l'A</w:t>
      </w:r>
      <w:r w:rsidR="00886DB0">
        <w:rPr>
          <w:rFonts w:eastAsia="Calibri"/>
        </w:rPr>
        <w:t>GEFIPH</w:t>
      </w:r>
      <w:r w:rsidRPr="00EC6B71">
        <w:rPr>
          <w:rFonts w:eastAsia="Calibri"/>
        </w:rPr>
        <w:t xml:space="preserve">, des programmes de soutien tels que le Dispositif d'Emploi </w:t>
      </w:r>
      <w:r w:rsidR="007440D4">
        <w:rPr>
          <w:rFonts w:eastAsia="Calibri"/>
        </w:rPr>
        <w:t>a</w:t>
      </w:r>
      <w:r w:rsidRPr="00EC6B71">
        <w:rPr>
          <w:rFonts w:eastAsia="Calibri"/>
        </w:rPr>
        <w:t xml:space="preserve">ccompagné, et l’engagement des Missions Handicap au sein des entreprises, chaque étape du parcours professionnel des travailleurs </w:t>
      </w:r>
      <w:r w:rsidR="002A664A">
        <w:rPr>
          <w:rFonts w:eastAsia="Calibri"/>
        </w:rPr>
        <w:t>en situation de handicap</w:t>
      </w:r>
      <w:r w:rsidRPr="00EC6B71">
        <w:rPr>
          <w:rFonts w:eastAsia="Calibri"/>
        </w:rPr>
        <w:t xml:space="preserve"> est prise en compte. </w:t>
      </w:r>
    </w:p>
    <w:p w14:paraId="1D58CC5F" w14:textId="77777777" w:rsidR="00BE5C27" w:rsidRDefault="00BE5C27" w:rsidP="00F9183D">
      <w:pPr>
        <w:rPr>
          <w:rFonts w:eastAsia="Calibri"/>
        </w:rPr>
      </w:pPr>
    </w:p>
    <w:p w14:paraId="72A51414" w14:textId="77777777" w:rsidR="00BE5C27" w:rsidRPr="004F1FA2" w:rsidRDefault="00BE5C27" w:rsidP="00F9183D"/>
    <w:p w14:paraId="42002C9D" w14:textId="77777777" w:rsidR="00BE5C27" w:rsidRDefault="00BE5C27" w:rsidP="00F9183D">
      <w:pPr>
        <w:rPr>
          <w:rFonts w:eastAsia="Calibri"/>
        </w:rPr>
      </w:pPr>
      <w:r w:rsidRPr="00EC6B71">
        <w:rPr>
          <w:rFonts w:eastAsia="Calibri"/>
        </w:rPr>
        <w:t xml:space="preserve">Ces dispositifs visent à offrir un cadre inclusif qui valorise les compétences de chacun et assure un accompagnement adapté aux évolutions des besoins. </w:t>
      </w:r>
    </w:p>
    <w:p w14:paraId="1BBC6BB6" w14:textId="77777777" w:rsidR="00BE5C27" w:rsidRDefault="00BE5C27" w:rsidP="00F9183D">
      <w:pPr>
        <w:rPr>
          <w:rFonts w:eastAsia="Calibri"/>
        </w:rPr>
      </w:pPr>
    </w:p>
    <w:p w14:paraId="267CF571" w14:textId="77777777" w:rsidR="00BE5C27" w:rsidRDefault="00BE5C27" w:rsidP="00F9183D">
      <w:pPr>
        <w:rPr>
          <w:rFonts w:eastAsia="Calibri"/>
        </w:rPr>
      </w:pPr>
    </w:p>
    <w:p w14:paraId="22E0BF1A" w14:textId="77777777" w:rsidR="00BE5C27" w:rsidRDefault="00BE5C27" w:rsidP="00F9183D">
      <w:pPr>
        <w:rPr>
          <w:rFonts w:eastAsia="Calibri"/>
        </w:rPr>
      </w:pPr>
      <w:r w:rsidRPr="00EC6B71">
        <w:rPr>
          <w:rFonts w:eastAsia="Calibri"/>
        </w:rPr>
        <w:t xml:space="preserve">Les dispositifs de santé au travail, le rôle des Référents Handicap et le soutien des Services de Prévention et de Santé au Travail (SPST) permettent </w:t>
      </w:r>
      <w:r w:rsidRPr="00EC6B71">
        <w:rPr>
          <w:rFonts w:eastAsia="Calibri"/>
        </w:rPr>
        <w:lastRenderedPageBreak/>
        <w:t xml:space="preserve">de maintenir un environnement de travail sécurisé et d’adapter les postes aux particularités de chaque salarié. </w:t>
      </w:r>
    </w:p>
    <w:p w14:paraId="23101420" w14:textId="77777777" w:rsidR="00BE5C27" w:rsidRDefault="00BE5C27" w:rsidP="00F9183D">
      <w:pPr>
        <w:rPr>
          <w:rFonts w:eastAsia="Calibri"/>
        </w:rPr>
      </w:pPr>
    </w:p>
    <w:p w14:paraId="3AE0D4A2" w14:textId="77777777" w:rsidR="00BE5C27" w:rsidRPr="004F1FA2" w:rsidRDefault="00BE5C27" w:rsidP="00F9183D"/>
    <w:p w14:paraId="5E4A2FDA" w14:textId="7AE827C3" w:rsidR="00BE5C27" w:rsidRDefault="00BE5C27" w:rsidP="00F9183D">
      <w:pPr>
        <w:rPr>
          <w:rFonts w:eastAsia="Calibri"/>
        </w:rPr>
      </w:pPr>
      <w:r w:rsidRPr="00EC6B71">
        <w:rPr>
          <w:rFonts w:eastAsia="Calibri"/>
        </w:rPr>
        <w:t xml:space="preserve">Ces ressources, en synergie avec des actions de mentorat et de parrainage, contribuent à une intégration harmonieuse des travailleurs </w:t>
      </w:r>
      <w:r w:rsidR="002A664A">
        <w:rPr>
          <w:rFonts w:eastAsia="Calibri"/>
        </w:rPr>
        <w:t>en situation de handicap</w:t>
      </w:r>
      <w:r w:rsidRPr="00EC6B71">
        <w:rPr>
          <w:rFonts w:eastAsia="Calibri"/>
        </w:rPr>
        <w:t xml:space="preserve"> dans leurs équipes, tout en favorisant leur bien-être et leur épanouissement professionnel. </w:t>
      </w:r>
    </w:p>
    <w:p w14:paraId="5F1AB8B4" w14:textId="77777777" w:rsidR="00BE5C27" w:rsidRDefault="00BE5C27" w:rsidP="00F9183D">
      <w:pPr>
        <w:rPr>
          <w:rFonts w:eastAsia="Calibri"/>
        </w:rPr>
      </w:pPr>
    </w:p>
    <w:p w14:paraId="1F2CAA8F" w14:textId="77777777" w:rsidR="00BE5C27" w:rsidRPr="001A4BD2" w:rsidRDefault="00BE5C27" w:rsidP="00F9183D">
      <w:pPr>
        <w:rPr>
          <w:rFonts w:eastAsia="Calibri"/>
        </w:rPr>
      </w:pPr>
    </w:p>
    <w:p w14:paraId="0F97E946" w14:textId="77777777" w:rsidR="00BE5C27" w:rsidRDefault="00BE5C27" w:rsidP="00F9183D">
      <w:pPr>
        <w:rPr>
          <w:rFonts w:eastAsia="Calibri"/>
        </w:rPr>
      </w:pPr>
      <w:r w:rsidRPr="00EC6B71">
        <w:rPr>
          <w:rFonts w:eastAsia="Calibri"/>
        </w:rPr>
        <w:t xml:space="preserve">En somme, les dispositifs français d'accompagnement offrent une réponse globale aux défis de l’inclusion, renforçant la diversité au sein des organisations et prônant une culture d’entreprise respectueuse et bienveillante. </w:t>
      </w:r>
    </w:p>
    <w:p w14:paraId="51DCD42E" w14:textId="77777777" w:rsidR="00BE5C27" w:rsidRDefault="00BE5C27" w:rsidP="00F9183D">
      <w:pPr>
        <w:rPr>
          <w:rFonts w:eastAsia="Calibri"/>
        </w:rPr>
      </w:pPr>
    </w:p>
    <w:p w14:paraId="1FC4D9EE" w14:textId="77777777" w:rsidR="00BE5C27" w:rsidRPr="004F1FA2" w:rsidRDefault="00BE5C27" w:rsidP="00F9183D"/>
    <w:p w14:paraId="5DE9448B" w14:textId="77777777" w:rsidR="00BE5C27" w:rsidRPr="00EC6B71" w:rsidRDefault="00BE5C27" w:rsidP="00F9183D">
      <w:pPr>
        <w:rPr>
          <w:rFonts w:eastAsia="Calibri"/>
        </w:rPr>
      </w:pPr>
      <w:r w:rsidRPr="00EC6B71">
        <w:rPr>
          <w:rFonts w:eastAsia="Calibri"/>
        </w:rPr>
        <w:t>Grâce à ces efforts concertés, les entreprises en France peuvent ainsi progresser vers un modèle de travail plus équitable et inclusif, où chaque talent trouve l’espace pour s’exprimer et évoluer.</w:t>
      </w:r>
    </w:p>
    <w:p w14:paraId="58F77477" w14:textId="77777777" w:rsidR="00BE5C27" w:rsidRDefault="00BE5C27" w:rsidP="00F9183D"/>
    <w:p w14:paraId="283BEF9E" w14:textId="77777777" w:rsidR="00BE5C27" w:rsidRPr="002876F8" w:rsidRDefault="00BE5C27" w:rsidP="00F9183D"/>
    <w:p w14:paraId="1E6459F1" w14:textId="63C6C92E" w:rsidR="00BE5C27" w:rsidRDefault="00BE5C27" w:rsidP="00F9183D">
      <w:pPr>
        <w:rPr>
          <w:rFonts w:eastAsia="Calibri"/>
        </w:rPr>
      </w:pPr>
      <w:bookmarkStart w:id="38" w:name="_tav9bplrawmi" w:colFirst="0" w:colLast="0"/>
      <w:bookmarkEnd w:id="38"/>
      <w:r w:rsidRPr="002876F8">
        <w:rPr>
          <w:rFonts w:eastAsia="Calibri"/>
        </w:rPr>
        <w:t xml:space="preserve">Ainsi, la France témoigne d’un engagement fort en matière d’accompagnement et de maintien dans l’emploi des </w:t>
      </w:r>
      <w:r w:rsidR="001D3E5C">
        <w:rPr>
          <w:rFonts w:eastAsia="Calibri"/>
        </w:rPr>
        <w:t>PSDH</w:t>
      </w:r>
      <w:r w:rsidRPr="002876F8">
        <w:rPr>
          <w:rFonts w:eastAsia="Calibri"/>
        </w:rPr>
        <w:t xml:space="preserve">, s'appuyant sur des dispositifs diversifiés et une coordination d’acteurs spécialisés. </w:t>
      </w:r>
    </w:p>
    <w:p w14:paraId="0ADB285A" w14:textId="77777777" w:rsidR="00BE5C27" w:rsidRDefault="00BE5C27" w:rsidP="00F9183D">
      <w:pPr>
        <w:rPr>
          <w:rFonts w:eastAsia="Calibri"/>
        </w:rPr>
      </w:pPr>
    </w:p>
    <w:p w14:paraId="14A7C835" w14:textId="77777777" w:rsidR="00BE5C27" w:rsidRPr="004F1FA2" w:rsidRDefault="00BE5C27" w:rsidP="00F9183D"/>
    <w:p w14:paraId="03B865FC" w14:textId="77777777" w:rsidR="00BE5C27" w:rsidRDefault="00BE5C27" w:rsidP="00F9183D">
      <w:pPr>
        <w:rPr>
          <w:rFonts w:eastAsia="Calibri"/>
        </w:rPr>
      </w:pPr>
      <w:r w:rsidRPr="002876F8">
        <w:rPr>
          <w:rFonts w:eastAsia="Calibri"/>
        </w:rPr>
        <w:t>De l’autre côté de la frontière, le Luxembourg déploie également des efforts importants pour garantir l’inclusion professionnelle de ces salariés.</w:t>
      </w:r>
    </w:p>
    <w:p w14:paraId="542D2806" w14:textId="77777777" w:rsidR="00BE5C27" w:rsidRDefault="00BE5C27" w:rsidP="00F9183D"/>
    <w:p w14:paraId="63653FDA" w14:textId="77777777" w:rsidR="00BE5C27" w:rsidRPr="004F1FA2" w:rsidRDefault="00BE5C27" w:rsidP="00F9183D"/>
    <w:p w14:paraId="3E4F6796" w14:textId="77777777" w:rsidR="00BE5C27" w:rsidRPr="00EC6B71" w:rsidRDefault="00BE5C27" w:rsidP="00F9183D"/>
    <w:p w14:paraId="0745B3B9" w14:textId="4CEEE70E" w:rsidR="00BE5C27" w:rsidRDefault="00BE5C27" w:rsidP="00C55063">
      <w:pPr>
        <w:pStyle w:val="Titre2"/>
        <w:numPr>
          <w:ilvl w:val="0"/>
          <w:numId w:val="5"/>
        </w:numPr>
        <w:rPr>
          <w:rFonts w:eastAsia="Calibri"/>
        </w:rPr>
      </w:pPr>
      <w:bookmarkStart w:id="39" w:name="_Toc186534359"/>
      <w:r w:rsidRPr="002876F8">
        <w:rPr>
          <w:rFonts w:eastAsia="Calibri"/>
        </w:rPr>
        <w:lastRenderedPageBreak/>
        <w:t xml:space="preserve">Accompagnement des salariés en situation de handicap au </w:t>
      </w:r>
      <w:r>
        <w:rPr>
          <w:rFonts w:eastAsia="Calibri"/>
        </w:rPr>
        <w:t>Luxembourg</w:t>
      </w:r>
      <w:bookmarkStart w:id="40" w:name="_miaiew1iinup" w:colFirst="0" w:colLast="0"/>
      <w:bookmarkEnd w:id="39"/>
      <w:bookmarkEnd w:id="40"/>
    </w:p>
    <w:p w14:paraId="180C6599" w14:textId="77777777" w:rsidR="00BE5C27" w:rsidRDefault="00BE5C27" w:rsidP="00BE5C27">
      <w:pPr>
        <w:snapToGrid w:val="0"/>
        <w:rPr>
          <w:rFonts w:eastAsia="Calibri" w:cs="Calibri"/>
          <w:b/>
        </w:rPr>
      </w:pPr>
    </w:p>
    <w:p w14:paraId="2EA26A90" w14:textId="77777777" w:rsidR="00BE5C27" w:rsidRPr="004F1FA2" w:rsidRDefault="00BE5C27" w:rsidP="00F9183D">
      <w:pPr>
        <w:rPr>
          <w:rFonts w:eastAsia="Calibri"/>
        </w:rPr>
      </w:pPr>
    </w:p>
    <w:p w14:paraId="27DED0D5" w14:textId="77777777" w:rsidR="00BE5C27" w:rsidRDefault="00BE5C27" w:rsidP="00F9183D">
      <w:pPr>
        <w:rPr>
          <w:rFonts w:eastAsia="Calibri"/>
          <w:color w:val="000000"/>
        </w:rPr>
      </w:pPr>
      <w:bookmarkStart w:id="41" w:name="_q98xcrty5px0" w:colFirst="0" w:colLast="0"/>
      <w:bookmarkEnd w:id="41"/>
      <w:r w:rsidRPr="002876F8">
        <w:rPr>
          <w:rFonts w:eastAsia="Calibri"/>
          <w:color w:val="000000"/>
        </w:rPr>
        <w:t xml:space="preserve">Au Luxembourg, l'accompagnement des salariés en situation de handicap est principalement assuré par l'Agence pour le développement de l'emploi (ADEM). </w:t>
      </w:r>
    </w:p>
    <w:p w14:paraId="29FE4FE6" w14:textId="77777777" w:rsidR="00BE5C27" w:rsidRDefault="00BE5C27" w:rsidP="00F9183D">
      <w:pPr>
        <w:rPr>
          <w:rFonts w:eastAsia="Calibri"/>
          <w:color w:val="000000"/>
        </w:rPr>
      </w:pPr>
    </w:p>
    <w:p w14:paraId="1C4C0033" w14:textId="77777777" w:rsidR="00BE5C27" w:rsidRPr="004F1FA2" w:rsidRDefault="00BE5C27" w:rsidP="00F9183D"/>
    <w:p w14:paraId="2AB06F9B" w14:textId="73FA1BDA" w:rsidR="00BE5C27" w:rsidRDefault="00BE5C27" w:rsidP="00F9183D">
      <w:pPr>
        <w:rPr>
          <w:rFonts w:eastAsia="Calibri"/>
          <w:color w:val="000000"/>
        </w:rPr>
      </w:pPr>
      <w:r w:rsidRPr="002876F8">
        <w:rPr>
          <w:rFonts w:eastAsia="Calibri"/>
          <w:color w:val="000000"/>
        </w:rPr>
        <w:t xml:space="preserve">Cette agence par le biais de son Service handicap et reclassement professionnel (SHRP) joue un rôle central dans la mise en place de stratégies d'insertion et de suivi pour les </w:t>
      </w:r>
      <w:r w:rsidR="001D3E5C">
        <w:rPr>
          <w:rFonts w:eastAsia="Calibri"/>
          <w:color w:val="000000"/>
        </w:rPr>
        <w:t>PSDH</w:t>
      </w:r>
      <w:r w:rsidRPr="002876F8">
        <w:rPr>
          <w:rFonts w:eastAsia="Calibri"/>
          <w:color w:val="000000"/>
        </w:rPr>
        <w:t xml:space="preserve">, déterminant les actions d'accompagnement et les conditions de maintien dans l'emploi des salariés </w:t>
      </w:r>
      <w:r w:rsidR="002A664A">
        <w:rPr>
          <w:rFonts w:eastAsia="Calibri"/>
          <w:color w:val="000000"/>
        </w:rPr>
        <w:t>en situation de handicap</w:t>
      </w:r>
      <w:r w:rsidRPr="002876F8">
        <w:rPr>
          <w:rFonts w:eastAsia="Calibri"/>
          <w:color w:val="000000"/>
        </w:rPr>
        <w:t xml:space="preserve"> sur le marché du travail ordinaire. </w:t>
      </w:r>
    </w:p>
    <w:p w14:paraId="4DB6674C" w14:textId="77777777" w:rsidR="00BE5C27" w:rsidRDefault="00BE5C27" w:rsidP="00F9183D">
      <w:pPr>
        <w:rPr>
          <w:rFonts w:eastAsia="Calibri"/>
          <w:color w:val="000000"/>
        </w:rPr>
      </w:pPr>
    </w:p>
    <w:p w14:paraId="69A5AE37" w14:textId="77777777" w:rsidR="00BE5C27" w:rsidRPr="004F1FA2" w:rsidRDefault="00BE5C27" w:rsidP="00F9183D"/>
    <w:p w14:paraId="14196B7E" w14:textId="77777777" w:rsidR="00BE5C27" w:rsidRDefault="00BE5C27" w:rsidP="00F9183D">
      <w:pPr>
        <w:rPr>
          <w:rFonts w:eastAsia="Calibri"/>
          <w:color w:val="000000"/>
        </w:rPr>
      </w:pPr>
      <w:r w:rsidRPr="001A4BD2">
        <w:rPr>
          <w:rFonts w:eastAsia="Calibri"/>
          <w:color w:val="auto"/>
        </w:rPr>
        <w:t>Les mesures proposées incluent un suivi post-intégration personnalisé, des formations adaptées et des aménagements en fonction des capacités du salarié et des besoins de l'entreprise, avec pour objectif de garantir une intégration complète et une évolution professionnelle équitable</w:t>
      </w:r>
      <w:r w:rsidRPr="002876F8">
        <w:rPr>
          <w:rFonts w:eastAsia="Calibri"/>
          <w:color w:val="000000"/>
        </w:rPr>
        <w:t>.</w:t>
      </w:r>
    </w:p>
    <w:p w14:paraId="2E3D8FC0" w14:textId="77777777" w:rsidR="00BE5C27" w:rsidRDefault="00BE5C27" w:rsidP="00F9183D">
      <w:pPr>
        <w:rPr>
          <w:rFonts w:eastAsia="Calibri"/>
        </w:rPr>
      </w:pPr>
    </w:p>
    <w:p w14:paraId="0AC07D76" w14:textId="77777777" w:rsidR="00BE5C27" w:rsidRDefault="00BE5C27" w:rsidP="00F9183D">
      <w:pPr>
        <w:rPr>
          <w:rFonts w:eastAsia="Calibri"/>
        </w:rPr>
      </w:pPr>
    </w:p>
    <w:p w14:paraId="1599E100" w14:textId="1F4D834C" w:rsidR="00BE5C27" w:rsidRPr="00F9183D" w:rsidRDefault="00CE34D5" w:rsidP="00C55063">
      <w:pPr>
        <w:pStyle w:val="Titre3"/>
        <w:numPr>
          <w:ilvl w:val="1"/>
          <w:numId w:val="5"/>
        </w:numPr>
        <w:rPr>
          <w:rFonts w:eastAsia="Calibri"/>
        </w:rPr>
      </w:pPr>
      <w:hyperlink r:id="rId119" w:tooltip="consulter le site Guichet.lu" w:history="1">
        <w:r w:rsidR="00BE5C27" w:rsidRPr="00F9183D">
          <w:rPr>
            <w:rStyle w:val="Lienhypertexte"/>
            <w:rFonts w:eastAsia="Calibri" w:cs="Calibri"/>
          </w:rPr>
          <w:t>Le Statut de Salarié Handicapé au Luxembourg</w:t>
        </w:r>
        <w:r w:rsidR="009163EA" w:rsidRPr="00F9183D">
          <w:rPr>
            <w:rStyle w:val="Lienhypertexte"/>
            <w:rFonts w:ascii="Calibri" w:eastAsia="Calibri" w:hAnsi="Calibri" w:cs="Calibri"/>
          </w:rPr>
          <w:t> </w:t>
        </w:r>
        <w:r w:rsidR="00BE5C27" w:rsidRPr="00F9183D">
          <w:rPr>
            <w:rStyle w:val="Lienhypertexte"/>
            <w:rFonts w:eastAsia="Calibri" w:cs="Calibri"/>
          </w:rPr>
          <w:t>: Un Accompagnement Individualisé pour l’Intégration et l’Épanouissement Professionnel</w:t>
        </w:r>
      </w:hyperlink>
      <w:r w:rsidR="00BE5C27" w:rsidRPr="00F9183D">
        <w:rPr>
          <w:rFonts w:eastAsia="Calibri"/>
        </w:rPr>
        <w:t xml:space="preserve"> </w:t>
      </w:r>
    </w:p>
    <w:p w14:paraId="4B597B44" w14:textId="77777777" w:rsidR="00BE5C27" w:rsidRDefault="00BE5C27" w:rsidP="00BE5C27">
      <w:pPr>
        <w:snapToGrid w:val="0"/>
        <w:rPr>
          <w:rFonts w:eastAsia="Calibri" w:cs="Calibri"/>
          <w:b/>
        </w:rPr>
      </w:pPr>
    </w:p>
    <w:p w14:paraId="42DAB75F" w14:textId="77777777" w:rsidR="00BE5C27" w:rsidRDefault="00BE5C27" w:rsidP="00BE5C27">
      <w:pPr>
        <w:snapToGrid w:val="0"/>
        <w:rPr>
          <w:rFonts w:eastAsia="Calibri" w:cs="Calibri"/>
          <w:b/>
        </w:rPr>
      </w:pPr>
    </w:p>
    <w:p w14:paraId="5BB97EEB" w14:textId="77777777" w:rsidR="00BE5C27" w:rsidRDefault="00BE5C27" w:rsidP="00BE5C27">
      <w:pPr>
        <w:snapToGrid w:val="0"/>
        <w:rPr>
          <w:rFonts w:eastAsia="Calibri" w:cs="Calibri"/>
        </w:rPr>
      </w:pPr>
      <w:r w:rsidRPr="00A15F0B">
        <w:rPr>
          <w:rFonts w:eastAsia="Calibri" w:cs="Calibri"/>
        </w:rPr>
        <w:t xml:space="preserve">Le statut de salarié handicapé au Luxembourg permet aux personnes reconnues en situation de handicap de bénéficier de mesures spécifiques visant à faciliter leur intégration, leur maintien et leur progression dans l’emploi. </w:t>
      </w:r>
    </w:p>
    <w:p w14:paraId="7646DB2E" w14:textId="77777777" w:rsidR="00BE5C27" w:rsidRDefault="00BE5C27" w:rsidP="00BE5C27">
      <w:pPr>
        <w:snapToGrid w:val="0"/>
        <w:rPr>
          <w:rFonts w:eastAsia="Calibri" w:cs="Calibri"/>
        </w:rPr>
      </w:pPr>
    </w:p>
    <w:p w14:paraId="17535D70" w14:textId="77777777" w:rsidR="00BE5C27" w:rsidRDefault="00BE5C27" w:rsidP="00BE5C27">
      <w:pPr>
        <w:snapToGrid w:val="0"/>
        <w:rPr>
          <w:rFonts w:eastAsia="Calibri" w:cs="Calibri"/>
        </w:rPr>
      </w:pPr>
    </w:p>
    <w:p w14:paraId="7434508D" w14:textId="77777777" w:rsidR="00BE5C27" w:rsidRDefault="00BE5C27" w:rsidP="00BE5C27">
      <w:pPr>
        <w:snapToGrid w:val="0"/>
        <w:rPr>
          <w:rFonts w:eastAsia="Calibri" w:cs="Calibri"/>
        </w:rPr>
      </w:pPr>
      <w:r w:rsidRPr="00A15F0B">
        <w:rPr>
          <w:rFonts w:eastAsia="Calibri" w:cs="Calibri"/>
        </w:rPr>
        <w:t xml:space="preserve">Ces mesures incluent l’orientation professionnelle, la formation, le placement et la réintégration dans le monde du travail, répondant ainsi aux besoins spécifiques de chaque individu. </w:t>
      </w:r>
    </w:p>
    <w:p w14:paraId="16031A46" w14:textId="77777777" w:rsidR="00BE5C27" w:rsidRDefault="00BE5C27" w:rsidP="00BE5C27">
      <w:pPr>
        <w:snapToGrid w:val="0"/>
        <w:rPr>
          <w:rFonts w:eastAsia="Calibri" w:cs="Calibri"/>
        </w:rPr>
      </w:pPr>
    </w:p>
    <w:p w14:paraId="1013BC3C" w14:textId="77777777" w:rsidR="00BE5C27" w:rsidRDefault="00BE5C27" w:rsidP="00BE5C27">
      <w:pPr>
        <w:snapToGrid w:val="0"/>
        <w:rPr>
          <w:rFonts w:eastAsia="Calibri" w:cs="Calibri"/>
        </w:rPr>
      </w:pPr>
    </w:p>
    <w:p w14:paraId="6029043D" w14:textId="7C3D3B5C" w:rsidR="00BE5C27" w:rsidRDefault="00BE5C27" w:rsidP="00BE5C27">
      <w:pPr>
        <w:snapToGrid w:val="0"/>
        <w:rPr>
          <w:rFonts w:eastAsia="Calibri" w:cs="Calibri"/>
        </w:rPr>
      </w:pPr>
      <w:r w:rsidRPr="00A15F0B">
        <w:rPr>
          <w:rFonts w:eastAsia="Calibri" w:cs="Calibri"/>
        </w:rPr>
        <w:t xml:space="preserve">Géré par l'Agence pour le Développement de l'Emploi (ADEM), ce statut donne accès à un accompagnement renforcé et individualisé, conçu pour soutenir les salariés </w:t>
      </w:r>
      <w:r w:rsidR="002A664A">
        <w:rPr>
          <w:rFonts w:eastAsia="Calibri" w:cs="Calibri"/>
        </w:rPr>
        <w:t>en situation de handicap</w:t>
      </w:r>
      <w:r w:rsidRPr="00A15F0B">
        <w:rPr>
          <w:rFonts w:eastAsia="Calibri" w:cs="Calibri"/>
        </w:rPr>
        <w:t xml:space="preserve"> tout au long de leur parcours professionnel. </w:t>
      </w:r>
    </w:p>
    <w:p w14:paraId="20948C14" w14:textId="77777777" w:rsidR="00BE5C27" w:rsidRDefault="00BE5C27" w:rsidP="00BE5C27">
      <w:pPr>
        <w:snapToGrid w:val="0"/>
        <w:rPr>
          <w:rFonts w:eastAsia="Calibri" w:cs="Calibri"/>
        </w:rPr>
      </w:pPr>
    </w:p>
    <w:p w14:paraId="7DCE8EAA" w14:textId="77777777" w:rsidR="00BE5C27" w:rsidRDefault="00BE5C27" w:rsidP="00BE5C27">
      <w:pPr>
        <w:snapToGrid w:val="0"/>
        <w:rPr>
          <w:rFonts w:eastAsia="Calibri" w:cs="Calibri"/>
        </w:rPr>
      </w:pPr>
    </w:p>
    <w:p w14:paraId="784400D2" w14:textId="77777777" w:rsidR="00BE5C27" w:rsidRDefault="00BE5C27" w:rsidP="00BE5C27">
      <w:pPr>
        <w:snapToGrid w:val="0"/>
        <w:rPr>
          <w:rFonts w:eastAsia="Calibri" w:cs="Calibri"/>
        </w:rPr>
      </w:pPr>
      <w:r w:rsidRPr="00A15F0B">
        <w:rPr>
          <w:rFonts w:eastAsia="Calibri" w:cs="Calibri"/>
        </w:rPr>
        <w:t>Cet accompagnement peut inclure des évaluations régulières des besoins, l’identification des obstacles liés au handicap et la mise en place de solutions adaptées.</w:t>
      </w:r>
    </w:p>
    <w:p w14:paraId="63E07C3C" w14:textId="77777777" w:rsidR="00BE5C27" w:rsidRDefault="00BE5C27" w:rsidP="00BE5C27">
      <w:pPr>
        <w:snapToGrid w:val="0"/>
        <w:rPr>
          <w:rFonts w:eastAsia="Calibri" w:cs="Calibri"/>
        </w:rPr>
      </w:pPr>
    </w:p>
    <w:p w14:paraId="360B050E" w14:textId="77777777" w:rsidR="00BE5C27" w:rsidRPr="00A15F0B" w:rsidRDefault="00BE5C27" w:rsidP="00BE5C27">
      <w:pPr>
        <w:snapToGrid w:val="0"/>
        <w:rPr>
          <w:rFonts w:eastAsia="Calibri" w:cs="Calibri"/>
        </w:rPr>
      </w:pPr>
    </w:p>
    <w:p w14:paraId="5FCDBC35" w14:textId="1AEDBD9E" w:rsidR="00BE5C27" w:rsidRDefault="00BE5C27" w:rsidP="00BE5C27">
      <w:pPr>
        <w:snapToGrid w:val="0"/>
        <w:rPr>
          <w:rFonts w:eastAsia="Calibri" w:cs="Calibri"/>
        </w:rPr>
      </w:pPr>
      <w:r w:rsidRPr="00A15F0B">
        <w:rPr>
          <w:rFonts w:eastAsia="Calibri" w:cs="Calibri"/>
        </w:rPr>
        <w:t xml:space="preserve">Dans ce cadre, l’ADEM propose diverses aides destinées à favoriser l’intégration professionnelle des </w:t>
      </w:r>
      <w:r w:rsidR="001D3E5C">
        <w:rPr>
          <w:rFonts w:eastAsia="Calibri" w:cs="Calibri"/>
        </w:rPr>
        <w:t>PSDH</w:t>
      </w:r>
      <w:r w:rsidRPr="00A15F0B">
        <w:rPr>
          <w:rFonts w:eastAsia="Calibri" w:cs="Calibri"/>
        </w:rPr>
        <w:t xml:space="preserve">. </w:t>
      </w:r>
    </w:p>
    <w:p w14:paraId="72BA1A16" w14:textId="77777777" w:rsidR="00BE5C27" w:rsidRDefault="00BE5C27" w:rsidP="00BE5C27">
      <w:pPr>
        <w:snapToGrid w:val="0"/>
        <w:rPr>
          <w:rFonts w:eastAsia="Calibri" w:cs="Calibri"/>
        </w:rPr>
      </w:pPr>
    </w:p>
    <w:p w14:paraId="6887C037" w14:textId="77777777" w:rsidR="00BE5C27" w:rsidRDefault="00BE5C27" w:rsidP="00BE5C27">
      <w:pPr>
        <w:snapToGrid w:val="0"/>
        <w:rPr>
          <w:rFonts w:eastAsia="Calibri" w:cs="Calibri"/>
        </w:rPr>
      </w:pPr>
    </w:p>
    <w:p w14:paraId="3AE5F258" w14:textId="143FDC5B" w:rsidR="00BE5C27" w:rsidRDefault="00BE5C27" w:rsidP="00BE5C27">
      <w:pPr>
        <w:snapToGrid w:val="0"/>
        <w:rPr>
          <w:rFonts w:eastAsia="Calibri" w:cs="Calibri"/>
        </w:rPr>
      </w:pPr>
      <w:r w:rsidRPr="00A15F0B">
        <w:rPr>
          <w:rFonts w:eastAsia="Calibri" w:cs="Calibri"/>
        </w:rPr>
        <w:t xml:space="preserve">Parmi ces aides figure le revenu pour </w:t>
      </w:r>
      <w:r w:rsidR="00DF6FC8">
        <w:rPr>
          <w:rFonts w:eastAsia="Calibri" w:cs="Calibri"/>
        </w:rPr>
        <w:t xml:space="preserve">les </w:t>
      </w:r>
      <w:r w:rsidRPr="00A15F0B">
        <w:rPr>
          <w:rFonts w:eastAsia="Calibri" w:cs="Calibri"/>
        </w:rPr>
        <w:t xml:space="preserve">salariés </w:t>
      </w:r>
      <w:r w:rsidR="002A664A">
        <w:rPr>
          <w:rFonts w:eastAsia="Calibri" w:cs="Calibri"/>
        </w:rPr>
        <w:t>en situation de handicap</w:t>
      </w:r>
      <w:r w:rsidRPr="00A15F0B">
        <w:rPr>
          <w:rFonts w:eastAsia="Calibri" w:cs="Calibri"/>
        </w:rPr>
        <w:t xml:space="preserve">, une allocation conçue pour les personnes ayant un handicap reconnu et disposant de capacités résiduelles leur permettant d’exercer une activité professionnelle, mais qui ne parviennent pas à trouver un emploi adapté malgré leurs efforts. Cette aide financière constitue un soutien </w:t>
      </w:r>
      <w:r w:rsidR="004D3CEC">
        <w:rPr>
          <w:rFonts w:eastAsia="Calibri" w:cs="Calibri"/>
        </w:rPr>
        <w:t>fondamental</w:t>
      </w:r>
      <w:r w:rsidRPr="00A15F0B">
        <w:rPr>
          <w:rFonts w:eastAsia="Calibri" w:cs="Calibri"/>
        </w:rPr>
        <w:t xml:space="preserve"> pour ces travailleurs.</w:t>
      </w:r>
    </w:p>
    <w:p w14:paraId="228EF72F" w14:textId="77777777" w:rsidR="00BE5C27" w:rsidRDefault="00BE5C27" w:rsidP="00BE5C27">
      <w:pPr>
        <w:snapToGrid w:val="0"/>
        <w:rPr>
          <w:rFonts w:eastAsia="Calibri" w:cs="Calibri"/>
        </w:rPr>
      </w:pPr>
    </w:p>
    <w:p w14:paraId="61AD780D" w14:textId="77777777" w:rsidR="00BE5C27" w:rsidRPr="00A15F0B" w:rsidRDefault="00BE5C27" w:rsidP="00BE5C27">
      <w:pPr>
        <w:snapToGrid w:val="0"/>
        <w:rPr>
          <w:rFonts w:eastAsia="Calibri" w:cs="Calibri"/>
        </w:rPr>
      </w:pPr>
    </w:p>
    <w:p w14:paraId="56E36A7B" w14:textId="07158013" w:rsidR="00BE5C27" w:rsidRDefault="00BE5C27" w:rsidP="00BE5C27">
      <w:pPr>
        <w:snapToGrid w:val="0"/>
        <w:rPr>
          <w:rFonts w:eastAsia="Calibri" w:cs="Calibri"/>
        </w:rPr>
      </w:pPr>
      <w:r w:rsidRPr="00A15F0B">
        <w:rPr>
          <w:rFonts w:eastAsia="Calibri" w:cs="Calibri"/>
        </w:rPr>
        <w:t xml:space="preserve">L’assistance à l’inclusion est une autre mesure phare qui vise à garantir l’intégration durable des salariés </w:t>
      </w:r>
      <w:r w:rsidR="002A664A">
        <w:rPr>
          <w:rFonts w:eastAsia="Calibri" w:cs="Calibri"/>
        </w:rPr>
        <w:t>en situation de handicap</w:t>
      </w:r>
      <w:r w:rsidRPr="00A15F0B">
        <w:rPr>
          <w:rFonts w:eastAsia="Calibri" w:cs="Calibri"/>
        </w:rPr>
        <w:t xml:space="preserve"> dans le milieu professionnel et leur maintien dans l’emploi à long terme. Ce dispositif propose un accompagnement personnalisé pour aider à identifier et à surmonter les difficultés rencontrées sur le lieu de travail, tout en facilitant la communication entre les parties concernées. </w:t>
      </w:r>
    </w:p>
    <w:p w14:paraId="6D78CFC4" w14:textId="77777777" w:rsidR="00BE5C27" w:rsidRDefault="00BE5C27" w:rsidP="00BE5C27">
      <w:pPr>
        <w:snapToGrid w:val="0"/>
        <w:rPr>
          <w:rFonts w:eastAsia="Calibri" w:cs="Calibri"/>
        </w:rPr>
      </w:pPr>
    </w:p>
    <w:p w14:paraId="4EC77F4C" w14:textId="77777777" w:rsidR="00BE5C27" w:rsidRDefault="00BE5C27" w:rsidP="00BE5C27">
      <w:pPr>
        <w:snapToGrid w:val="0"/>
        <w:rPr>
          <w:rFonts w:eastAsia="Calibri" w:cs="Calibri"/>
        </w:rPr>
      </w:pPr>
    </w:p>
    <w:p w14:paraId="566B726E" w14:textId="77777777" w:rsidR="00BE5C27" w:rsidRDefault="00BE5C27" w:rsidP="00BE5C27">
      <w:pPr>
        <w:snapToGrid w:val="0"/>
        <w:rPr>
          <w:rFonts w:eastAsia="Calibri" w:cs="Calibri"/>
        </w:rPr>
      </w:pPr>
      <w:r w:rsidRPr="00A15F0B">
        <w:rPr>
          <w:rFonts w:eastAsia="Calibri" w:cs="Calibri"/>
        </w:rPr>
        <w:t xml:space="preserve">L’ADEM propose également des mesures d’orientation, de formation et de réintégration professionnelles, notamment sous la forme de stages d’adaptation ou de réadaptation au travail. </w:t>
      </w:r>
    </w:p>
    <w:p w14:paraId="7311CE68" w14:textId="77777777" w:rsidR="00BE5C27" w:rsidRDefault="00BE5C27" w:rsidP="00BE5C27">
      <w:pPr>
        <w:snapToGrid w:val="0"/>
        <w:rPr>
          <w:rFonts w:eastAsia="Calibri" w:cs="Calibri"/>
        </w:rPr>
      </w:pPr>
    </w:p>
    <w:p w14:paraId="0D2873EE" w14:textId="77777777" w:rsidR="00BE5C27" w:rsidRDefault="00BE5C27" w:rsidP="00BE5C27">
      <w:pPr>
        <w:snapToGrid w:val="0"/>
        <w:rPr>
          <w:rFonts w:eastAsia="Calibri" w:cs="Calibri"/>
        </w:rPr>
      </w:pPr>
    </w:p>
    <w:p w14:paraId="63F42695" w14:textId="77777777" w:rsidR="00BE5C27" w:rsidRDefault="00BE5C27" w:rsidP="00BE5C27">
      <w:pPr>
        <w:snapToGrid w:val="0"/>
        <w:rPr>
          <w:rFonts w:eastAsia="Calibri" w:cs="Calibri"/>
        </w:rPr>
      </w:pPr>
      <w:r w:rsidRPr="00A15F0B">
        <w:rPr>
          <w:rFonts w:eastAsia="Calibri" w:cs="Calibri"/>
        </w:rPr>
        <w:t>Ces initiatives permettent aux bénéficiaires d’acquérir ou de développer des compétences spécifiques afin de renforcer leur employabilité et leur autonomie professionnelle.</w:t>
      </w:r>
    </w:p>
    <w:p w14:paraId="28791A04" w14:textId="77777777" w:rsidR="00BE5C27" w:rsidRDefault="00BE5C27" w:rsidP="00BE5C27">
      <w:pPr>
        <w:snapToGrid w:val="0"/>
        <w:rPr>
          <w:rFonts w:eastAsia="Calibri" w:cs="Calibri"/>
        </w:rPr>
      </w:pPr>
    </w:p>
    <w:p w14:paraId="48E7D6E8" w14:textId="77777777" w:rsidR="00BE5C27" w:rsidRPr="00A15F0B" w:rsidRDefault="00BE5C27" w:rsidP="00BE5C27">
      <w:pPr>
        <w:snapToGrid w:val="0"/>
        <w:rPr>
          <w:rFonts w:eastAsia="Calibri" w:cs="Calibri"/>
        </w:rPr>
      </w:pPr>
    </w:p>
    <w:p w14:paraId="012C58C1" w14:textId="2ED38C70" w:rsidR="00BE5C27" w:rsidRDefault="00BE5C27" w:rsidP="00BE5C27">
      <w:pPr>
        <w:snapToGrid w:val="0"/>
        <w:rPr>
          <w:rFonts w:eastAsia="Calibri" w:cs="Calibri"/>
        </w:rPr>
      </w:pPr>
      <w:r w:rsidRPr="00A15F0B">
        <w:rPr>
          <w:rFonts w:eastAsia="Calibri" w:cs="Calibri"/>
        </w:rPr>
        <w:t xml:space="preserve">En complément, des aides sont disponibles pour l’adaptation du poste de travail aux besoins particuliers des salariés </w:t>
      </w:r>
      <w:r w:rsidR="002A664A">
        <w:rPr>
          <w:rFonts w:eastAsia="Calibri" w:cs="Calibri"/>
        </w:rPr>
        <w:t>en situation de handicap</w:t>
      </w:r>
      <w:r w:rsidRPr="00A15F0B">
        <w:rPr>
          <w:rFonts w:eastAsia="Calibri" w:cs="Calibri"/>
        </w:rPr>
        <w:t xml:space="preserve">. </w:t>
      </w:r>
    </w:p>
    <w:p w14:paraId="1D5588C1" w14:textId="77777777" w:rsidR="00BE5C27" w:rsidRDefault="00BE5C27" w:rsidP="00BE5C27">
      <w:pPr>
        <w:snapToGrid w:val="0"/>
        <w:rPr>
          <w:rFonts w:eastAsia="Calibri" w:cs="Calibri"/>
        </w:rPr>
      </w:pPr>
    </w:p>
    <w:p w14:paraId="756C2722" w14:textId="77777777" w:rsidR="00BE5C27" w:rsidRDefault="00BE5C27" w:rsidP="00BE5C27">
      <w:pPr>
        <w:snapToGrid w:val="0"/>
        <w:rPr>
          <w:rFonts w:eastAsia="Calibri" w:cs="Calibri"/>
        </w:rPr>
      </w:pPr>
    </w:p>
    <w:p w14:paraId="51263295" w14:textId="77777777" w:rsidR="00BE5C27" w:rsidRDefault="00BE5C27" w:rsidP="00BE5C27">
      <w:pPr>
        <w:snapToGrid w:val="0"/>
        <w:rPr>
          <w:rFonts w:eastAsia="Calibri" w:cs="Calibri"/>
        </w:rPr>
      </w:pPr>
      <w:r w:rsidRPr="00A15F0B">
        <w:rPr>
          <w:rFonts w:eastAsia="Calibri" w:cs="Calibri"/>
        </w:rPr>
        <w:t xml:space="preserve">Ces soutiens peuvent inclure des aménagements ergonomiques, l’installation de dispositifs d’assistance ou des ajustements organisationnels, afin de garantir un environnement professionnel adapté. </w:t>
      </w:r>
    </w:p>
    <w:p w14:paraId="416F5D83" w14:textId="77777777" w:rsidR="00BE5C27" w:rsidRDefault="00BE5C27" w:rsidP="00BE5C27">
      <w:pPr>
        <w:snapToGrid w:val="0"/>
        <w:rPr>
          <w:rFonts w:eastAsia="Calibri" w:cs="Calibri"/>
        </w:rPr>
      </w:pPr>
    </w:p>
    <w:p w14:paraId="68634D31" w14:textId="77777777" w:rsidR="00BE5C27" w:rsidRDefault="00BE5C27" w:rsidP="00BE5C27">
      <w:pPr>
        <w:snapToGrid w:val="0"/>
        <w:rPr>
          <w:rFonts w:eastAsia="Calibri" w:cs="Calibri"/>
        </w:rPr>
      </w:pPr>
    </w:p>
    <w:p w14:paraId="44955280" w14:textId="0A9DFF20" w:rsidR="00BE5C27" w:rsidRPr="00A15F0B" w:rsidRDefault="00BE5C27" w:rsidP="00BE5C27">
      <w:pPr>
        <w:snapToGrid w:val="0"/>
        <w:rPr>
          <w:rFonts w:eastAsia="Calibri" w:cs="Calibri"/>
        </w:rPr>
      </w:pPr>
      <w:r w:rsidRPr="00A15F0B">
        <w:rPr>
          <w:rFonts w:eastAsia="Calibri" w:cs="Calibri"/>
        </w:rPr>
        <w:t xml:space="preserve">En mettant en œuvre ces mesures, l’ADEM s’engage à promouvoir l’égalité des chances et l’inclusion des </w:t>
      </w:r>
      <w:r w:rsidR="001D3E5C">
        <w:rPr>
          <w:rFonts w:eastAsia="Calibri" w:cs="Calibri"/>
        </w:rPr>
        <w:t>PSDH</w:t>
      </w:r>
      <w:r w:rsidRPr="00A15F0B">
        <w:rPr>
          <w:rFonts w:eastAsia="Calibri" w:cs="Calibri"/>
        </w:rPr>
        <w:t>, tout en leur offrant des opportunités concrètes d’épanouissement et de progression dans leur vie professionnelle.</w:t>
      </w:r>
    </w:p>
    <w:p w14:paraId="2F8AE273" w14:textId="77777777" w:rsidR="00BE5C27" w:rsidRPr="001A4BD2" w:rsidRDefault="00BE5C27" w:rsidP="00BE5C27">
      <w:pPr>
        <w:snapToGrid w:val="0"/>
        <w:rPr>
          <w:rFonts w:eastAsia="Calibri"/>
        </w:rPr>
      </w:pPr>
    </w:p>
    <w:p w14:paraId="7E1E2978" w14:textId="77777777" w:rsidR="00BE5C27" w:rsidRPr="001A4BD2" w:rsidRDefault="00BE5C27" w:rsidP="00BE5C27">
      <w:pPr>
        <w:snapToGrid w:val="0"/>
        <w:rPr>
          <w:rFonts w:eastAsia="Calibri" w:cs="Calibri"/>
          <w:b/>
        </w:rPr>
      </w:pPr>
    </w:p>
    <w:p w14:paraId="6629DCAC" w14:textId="7097B33E" w:rsidR="00BE5C27" w:rsidRPr="00F9183D" w:rsidRDefault="00CE34D5" w:rsidP="00C55063">
      <w:pPr>
        <w:pStyle w:val="Titre3"/>
        <w:numPr>
          <w:ilvl w:val="1"/>
          <w:numId w:val="5"/>
        </w:numPr>
        <w:rPr>
          <w:rFonts w:eastAsia="Calibri"/>
          <w:color w:val="auto"/>
        </w:rPr>
      </w:pPr>
      <w:hyperlink r:id="rId120" w:tooltip="consulter le site de l'ADEM" w:history="1">
        <w:r w:rsidR="00BE5C27" w:rsidRPr="00F9183D">
          <w:rPr>
            <w:rStyle w:val="Lienhypertexte"/>
            <w:rFonts w:eastAsia="Calibri" w:cs="Calibri"/>
            <w:bCs/>
          </w:rPr>
          <w:t>Assistance à l’inclusion</w:t>
        </w:r>
      </w:hyperlink>
      <w:r w:rsidR="00BE5C27" w:rsidRPr="00F9183D">
        <w:rPr>
          <w:rFonts w:eastAsia="Calibri"/>
        </w:rPr>
        <w:t xml:space="preserve"> </w:t>
      </w:r>
    </w:p>
    <w:p w14:paraId="6F03AAE4" w14:textId="77777777" w:rsidR="00BE5C27" w:rsidRDefault="00BE5C27" w:rsidP="00BE5C27">
      <w:pPr>
        <w:snapToGrid w:val="0"/>
        <w:rPr>
          <w:rFonts w:eastAsia="Calibri" w:cs="Calibri"/>
          <w:b/>
        </w:rPr>
      </w:pPr>
    </w:p>
    <w:p w14:paraId="7ABFE90E" w14:textId="77777777" w:rsidR="00BE5C27" w:rsidRDefault="00BE5C27" w:rsidP="00BE5C27">
      <w:pPr>
        <w:snapToGrid w:val="0"/>
        <w:rPr>
          <w:rFonts w:eastAsia="Calibri" w:cs="Calibri"/>
          <w:b/>
        </w:rPr>
      </w:pPr>
    </w:p>
    <w:p w14:paraId="2F5CC46F" w14:textId="48E60AF7" w:rsidR="00BE5C27" w:rsidRDefault="00BE5C27" w:rsidP="00BE5C27">
      <w:pPr>
        <w:snapToGrid w:val="0"/>
        <w:rPr>
          <w:rFonts w:eastAsia="Calibri" w:cs="Calibri"/>
        </w:rPr>
      </w:pPr>
      <w:r w:rsidRPr="002876F8">
        <w:rPr>
          <w:rFonts w:eastAsia="Calibri" w:cs="Calibri"/>
        </w:rPr>
        <w:t xml:space="preserve">L'Assistance à l'inclusion est un dispositif clé au Luxembourg visant à faciliter l'insertion professionnelle durable et le maintien en emploi des </w:t>
      </w:r>
      <w:r w:rsidR="001D3E5C">
        <w:rPr>
          <w:rFonts w:eastAsia="Calibri" w:cs="Calibri"/>
        </w:rPr>
        <w:t>PSDH</w:t>
      </w:r>
      <w:r w:rsidRPr="002876F8">
        <w:rPr>
          <w:rFonts w:eastAsia="Calibri" w:cs="Calibri"/>
        </w:rPr>
        <w:t xml:space="preserve"> ou en reclassement externe. </w:t>
      </w:r>
    </w:p>
    <w:p w14:paraId="14E8A407" w14:textId="77777777" w:rsidR="00BE5C27" w:rsidRDefault="00BE5C27" w:rsidP="00BE5C27">
      <w:pPr>
        <w:snapToGrid w:val="0"/>
        <w:rPr>
          <w:rFonts w:eastAsia="Calibri" w:cs="Calibri"/>
        </w:rPr>
      </w:pPr>
    </w:p>
    <w:p w14:paraId="3BE961E2" w14:textId="77777777" w:rsidR="00BE5C27" w:rsidRDefault="00BE5C27" w:rsidP="00BE5C27">
      <w:pPr>
        <w:snapToGrid w:val="0"/>
        <w:rPr>
          <w:rFonts w:eastAsia="Calibri" w:cs="Calibri"/>
        </w:rPr>
      </w:pPr>
    </w:p>
    <w:p w14:paraId="035CDD91" w14:textId="77777777" w:rsidR="00BE5C27" w:rsidRDefault="00BE5C27" w:rsidP="00BE5C27">
      <w:pPr>
        <w:snapToGrid w:val="0"/>
        <w:rPr>
          <w:rFonts w:eastAsia="Calibri" w:cs="Calibri"/>
        </w:rPr>
      </w:pPr>
      <w:r w:rsidRPr="002876F8">
        <w:rPr>
          <w:rFonts w:eastAsia="Calibri" w:cs="Calibri"/>
        </w:rPr>
        <w:lastRenderedPageBreak/>
        <w:t xml:space="preserve">Ce dispositif prévoit l'intervention d'un assistant agréé qui travaille de manière personnalisée avec chaque salarié concerné. </w:t>
      </w:r>
    </w:p>
    <w:p w14:paraId="1CACBB93" w14:textId="77777777" w:rsidR="00BE5C27" w:rsidRDefault="00BE5C27" w:rsidP="00BE5C27">
      <w:pPr>
        <w:snapToGrid w:val="0"/>
        <w:rPr>
          <w:rFonts w:eastAsia="Calibri" w:cs="Calibri"/>
        </w:rPr>
      </w:pPr>
    </w:p>
    <w:p w14:paraId="29A4BD36" w14:textId="77777777" w:rsidR="00BE5C27" w:rsidRDefault="00BE5C27" w:rsidP="00BE5C27">
      <w:pPr>
        <w:snapToGrid w:val="0"/>
        <w:rPr>
          <w:rFonts w:eastAsia="Calibri" w:cs="Calibri"/>
        </w:rPr>
      </w:pPr>
    </w:p>
    <w:p w14:paraId="2FFB8D0C" w14:textId="77777777" w:rsidR="00BE5C27" w:rsidRDefault="00BE5C27" w:rsidP="00BE5C27">
      <w:pPr>
        <w:snapToGrid w:val="0"/>
        <w:rPr>
          <w:rFonts w:eastAsia="Calibri" w:cs="Calibri"/>
        </w:rPr>
      </w:pPr>
      <w:r w:rsidRPr="002876F8">
        <w:rPr>
          <w:rFonts w:eastAsia="Calibri" w:cs="Calibri"/>
        </w:rPr>
        <w:t xml:space="preserve">L'accompagnement inclut un suivi régulier et un soutien adapté aux besoins individuels, tels que l'aide dans l'accomplissement de certaines tâches, l'organisation du travail ou la médiation avec l'équipe et les supérieurs hiérarchiques. </w:t>
      </w:r>
    </w:p>
    <w:p w14:paraId="605EC353" w14:textId="77777777" w:rsidR="00BE5C27" w:rsidRDefault="00BE5C27" w:rsidP="00BE5C27">
      <w:pPr>
        <w:snapToGrid w:val="0"/>
        <w:rPr>
          <w:rFonts w:eastAsia="Calibri" w:cs="Calibri"/>
        </w:rPr>
      </w:pPr>
    </w:p>
    <w:p w14:paraId="2E78294F" w14:textId="77777777" w:rsidR="00BE5C27" w:rsidRDefault="00BE5C27" w:rsidP="00BE5C27">
      <w:pPr>
        <w:snapToGrid w:val="0"/>
        <w:rPr>
          <w:rFonts w:eastAsia="Calibri" w:cs="Calibri"/>
        </w:rPr>
      </w:pPr>
    </w:p>
    <w:p w14:paraId="52D59397" w14:textId="77777777" w:rsidR="00BE5C27" w:rsidRDefault="00BE5C27" w:rsidP="00BE5C27">
      <w:pPr>
        <w:snapToGrid w:val="0"/>
        <w:rPr>
          <w:rFonts w:eastAsia="Calibri" w:cs="Calibri"/>
        </w:rPr>
      </w:pPr>
      <w:r w:rsidRPr="002876F8">
        <w:rPr>
          <w:rFonts w:eastAsia="Calibri" w:cs="Calibri"/>
        </w:rPr>
        <w:t xml:space="preserve">L'objectif est d'offrir un soutien continu qui favorise l'adaptation du salarié handicapé à son environnement professionnel, en tenant compte de ses capacités et de ses limitations, et de prévenir ainsi les difficultés pouvant compromettre sa stabilité en emploi. </w:t>
      </w:r>
    </w:p>
    <w:p w14:paraId="668BE42A" w14:textId="77777777" w:rsidR="00BE5C27" w:rsidRDefault="00BE5C27" w:rsidP="00BE5C27">
      <w:pPr>
        <w:snapToGrid w:val="0"/>
        <w:rPr>
          <w:rFonts w:eastAsia="Calibri" w:cs="Calibri"/>
        </w:rPr>
      </w:pPr>
    </w:p>
    <w:p w14:paraId="1FBD1712" w14:textId="77777777" w:rsidR="00BE5C27" w:rsidRDefault="00BE5C27" w:rsidP="00BE5C27">
      <w:pPr>
        <w:snapToGrid w:val="0"/>
        <w:rPr>
          <w:rFonts w:eastAsia="Calibri" w:cs="Calibri"/>
        </w:rPr>
      </w:pPr>
    </w:p>
    <w:p w14:paraId="342AD206" w14:textId="64F5B6A3" w:rsidR="00BE5C27" w:rsidRDefault="00CE34D5" w:rsidP="00C55063">
      <w:pPr>
        <w:pStyle w:val="Titre3"/>
        <w:numPr>
          <w:ilvl w:val="1"/>
          <w:numId w:val="5"/>
        </w:numPr>
        <w:rPr>
          <w:rStyle w:val="Lienhypertexte"/>
          <w:rFonts w:eastAsia="Calibri"/>
          <w:b w:val="0"/>
          <w:bCs/>
          <w:color w:val="auto"/>
          <w:u w:val="none"/>
        </w:rPr>
      </w:pPr>
      <w:hyperlink r:id="rId121" w:tooltip="Lien vers portail Internet &quot; guichet.public.lu &quot;" w:history="1">
        <w:r w:rsidR="00BE5C27" w:rsidRPr="00F9183D">
          <w:rPr>
            <w:rStyle w:val="Lienhypertexte"/>
            <w:rFonts w:eastAsia="Calibri"/>
            <w:bCs/>
          </w:rPr>
          <w:t>Le Délégué du personne</w:t>
        </w:r>
        <w:r w:rsidR="00BE5C27" w:rsidRPr="004428E0">
          <w:rPr>
            <w:rStyle w:val="Lienhypertexte"/>
            <w:rFonts w:eastAsia="Calibri"/>
            <w:b w:val="0"/>
            <w:bCs/>
          </w:rPr>
          <w:t>l</w:t>
        </w:r>
      </w:hyperlink>
    </w:p>
    <w:p w14:paraId="69C80AC4" w14:textId="77777777" w:rsidR="00BE5C27" w:rsidRDefault="00BE5C27" w:rsidP="00BE5C27">
      <w:pPr>
        <w:snapToGrid w:val="0"/>
        <w:rPr>
          <w:rFonts w:eastAsia="Calibri"/>
        </w:rPr>
      </w:pPr>
    </w:p>
    <w:p w14:paraId="3A51F232" w14:textId="77777777" w:rsidR="00BE5C27" w:rsidRDefault="00BE5C27" w:rsidP="00BE5C27">
      <w:pPr>
        <w:snapToGrid w:val="0"/>
        <w:rPr>
          <w:rFonts w:eastAsia="Calibri"/>
        </w:rPr>
      </w:pPr>
    </w:p>
    <w:p w14:paraId="74C53EB4" w14:textId="77777777" w:rsidR="00BE5C27" w:rsidRDefault="00BE5C27" w:rsidP="00BE5C27">
      <w:pPr>
        <w:snapToGrid w:val="0"/>
        <w:rPr>
          <w:rFonts w:eastAsia="Calibri"/>
        </w:rPr>
      </w:pPr>
      <w:r w:rsidRPr="004428E0">
        <w:rPr>
          <w:rFonts w:eastAsia="Calibri"/>
        </w:rPr>
        <w:t xml:space="preserve">Au Luxembourg, le délégué du personnel joue un rôle essentiel dans la défense des droits des travailleurs et la promotion d’un environnement de travail équitable et inclusif. </w:t>
      </w:r>
    </w:p>
    <w:p w14:paraId="4E0377BA" w14:textId="77777777" w:rsidR="00BE5C27" w:rsidRDefault="00BE5C27" w:rsidP="00BE5C27">
      <w:pPr>
        <w:snapToGrid w:val="0"/>
        <w:rPr>
          <w:rFonts w:eastAsia="Calibri"/>
        </w:rPr>
      </w:pPr>
    </w:p>
    <w:p w14:paraId="7614E978" w14:textId="77777777" w:rsidR="00BE5C27" w:rsidRDefault="00BE5C27" w:rsidP="00BE5C27">
      <w:pPr>
        <w:snapToGrid w:val="0"/>
        <w:rPr>
          <w:rFonts w:eastAsia="Calibri"/>
        </w:rPr>
      </w:pPr>
    </w:p>
    <w:p w14:paraId="1B4D84B3" w14:textId="77777777" w:rsidR="00BE5C27" w:rsidRDefault="00BE5C27" w:rsidP="00BE5C27">
      <w:pPr>
        <w:snapToGrid w:val="0"/>
        <w:rPr>
          <w:rFonts w:eastAsia="Calibri"/>
        </w:rPr>
      </w:pPr>
      <w:r w:rsidRPr="004428E0">
        <w:rPr>
          <w:rFonts w:eastAsia="Calibri"/>
        </w:rPr>
        <w:t xml:space="preserve">Il agit comme un intermédiaire entre les salariés, l’employeur et les institutions spécialisées, en veillant à ce que les droits des travailleurs soient respectés et que leurs besoins spécifiques soient pris en considération. </w:t>
      </w:r>
    </w:p>
    <w:p w14:paraId="07E89448" w14:textId="77777777" w:rsidR="00BE5C27" w:rsidRDefault="00BE5C27" w:rsidP="00BE5C27">
      <w:pPr>
        <w:snapToGrid w:val="0"/>
        <w:rPr>
          <w:rFonts w:eastAsia="Calibri"/>
        </w:rPr>
      </w:pPr>
    </w:p>
    <w:p w14:paraId="008D4C0D" w14:textId="77777777" w:rsidR="00BE5C27" w:rsidRDefault="00BE5C27" w:rsidP="00BE5C27">
      <w:pPr>
        <w:snapToGrid w:val="0"/>
        <w:rPr>
          <w:rFonts w:eastAsia="Calibri"/>
        </w:rPr>
      </w:pPr>
    </w:p>
    <w:p w14:paraId="47AB438C" w14:textId="77777777" w:rsidR="00BE5C27" w:rsidRDefault="00BE5C27" w:rsidP="00BE5C27">
      <w:pPr>
        <w:snapToGrid w:val="0"/>
        <w:rPr>
          <w:rFonts w:eastAsia="Calibri"/>
        </w:rPr>
      </w:pPr>
      <w:r w:rsidRPr="004428E0">
        <w:rPr>
          <w:rFonts w:eastAsia="Calibri"/>
        </w:rPr>
        <w:t>Cela est particulièrement important pour les travailleurs en situation de handicap, pour lesquels le délégué du personnel est un soutien clé dans leur intégration et leur maintien dans l’emploi.</w:t>
      </w:r>
    </w:p>
    <w:p w14:paraId="104B2DE0" w14:textId="77777777" w:rsidR="00BE5C27" w:rsidRDefault="00BE5C27" w:rsidP="00BE5C27">
      <w:pPr>
        <w:snapToGrid w:val="0"/>
        <w:rPr>
          <w:rFonts w:eastAsia="Calibri"/>
        </w:rPr>
      </w:pPr>
    </w:p>
    <w:p w14:paraId="2F2BAB6A" w14:textId="77777777" w:rsidR="00BE5C27" w:rsidRPr="004428E0" w:rsidRDefault="00BE5C27" w:rsidP="00BE5C27">
      <w:pPr>
        <w:snapToGrid w:val="0"/>
        <w:rPr>
          <w:rFonts w:eastAsia="Calibri"/>
        </w:rPr>
      </w:pPr>
    </w:p>
    <w:p w14:paraId="395BCE76" w14:textId="77777777" w:rsidR="00BE5C27" w:rsidRDefault="00BE5C27" w:rsidP="00BE5C27">
      <w:pPr>
        <w:snapToGrid w:val="0"/>
        <w:rPr>
          <w:rFonts w:eastAsia="Calibri"/>
        </w:rPr>
      </w:pPr>
      <w:r w:rsidRPr="004428E0">
        <w:rPr>
          <w:rFonts w:eastAsia="Calibri"/>
        </w:rPr>
        <w:t xml:space="preserve">Le délégué du personnel veille à ce que les travailleurs en situation de handicap bénéficient des mêmes droits que les autres salariés, notamment en matière de rémunération, d’évolution professionnelle et d’accès à la formation. </w:t>
      </w:r>
    </w:p>
    <w:p w14:paraId="120C4D40" w14:textId="77777777" w:rsidR="00BE5C27" w:rsidRDefault="00BE5C27" w:rsidP="00BE5C27">
      <w:pPr>
        <w:snapToGrid w:val="0"/>
        <w:rPr>
          <w:rFonts w:eastAsia="Calibri"/>
        </w:rPr>
      </w:pPr>
    </w:p>
    <w:p w14:paraId="7CFC558E" w14:textId="77777777" w:rsidR="00BE5C27" w:rsidRDefault="00BE5C27" w:rsidP="00BE5C27">
      <w:pPr>
        <w:snapToGrid w:val="0"/>
        <w:rPr>
          <w:rFonts w:eastAsia="Calibri"/>
        </w:rPr>
      </w:pPr>
    </w:p>
    <w:p w14:paraId="776B2976" w14:textId="77777777" w:rsidR="00BE5C27" w:rsidRDefault="00BE5C27" w:rsidP="00BE5C27">
      <w:pPr>
        <w:snapToGrid w:val="0"/>
        <w:rPr>
          <w:rFonts w:eastAsia="Calibri"/>
        </w:rPr>
      </w:pPr>
      <w:r w:rsidRPr="004428E0">
        <w:rPr>
          <w:rFonts w:eastAsia="Calibri"/>
        </w:rPr>
        <w:t xml:space="preserve">Il s’assure que toute forme de discrimination soit évitée ou corrigée. Il est également chargé d’identifier, en concertation avec les travailleurs concernés, les besoins spécifiques liés à leur handicap. </w:t>
      </w:r>
    </w:p>
    <w:p w14:paraId="65227DE4" w14:textId="77777777" w:rsidR="00BE5C27" w:rsidRDefault="00BE5C27" w:rsidP="00BE5C27">
      <w:pPr>
        <w:snapToGrid w:val="0"/>
        <w:rPr>
          <w:rFonts w:eastAsia="Calibri"/>
        </w:rPr>
      </w:pPr>
    </w:p>
    <w:p w14:paraId="77446E90" w14:textId="77777777" w:rsidR="00BE5C27" w:rsidRDefault="00BE5C27" w:rsidP="00BE5C27">
      <w:pPr>
        <w:snapToGrid w:val="0"/>
        <w:rPr>
          <w:rFonts w:eastAsia="Calibri"/>
        </w:rPr>
      </w:pPr>
    </w:p>
    <w:p w14:paraId="1752893E" w14:textId="77777777" w:rsidR="00BE5C27" w:rsidRPr="004428E0" w:rsidRDefault="00BE5C27" w:rsidP="00BE5C27">
      <w:pPr>
        <w:snapToGrid w:val="0"/>
        <w:rPr>
          <w:rFonts w:eastAsia="Calibri"/>
        </w:rPr>
      </w:pPr>
      <w:r w:rsidRPr="004428E0">
        <w:rPr>
          <w:rFonts w:eastAsia="Calibri"/>
        </w:rPr>
        <w:t>Ces besoins peuvent inclure des aménagements au poste de travail, l’utilisation de dispositifs d’assistance ou encore des ajustements organisationnels comme des horaires adaptés ou le télétravail.</w:t>
      </w:r>
    </w:p>
    <w:p w14:paraId="5467DDD3" w14:textId="77777777" w:rsidR="00BE5C27" w:rsidRDefault="00BE5C27" w:rsidP="00BE5C27">
      <w:pPr>
        <w:snapToGrid w:val="0"/>
        <w:rPr>
          <w:rFonts w:eastAsia="Calibri"/>
        </w:rPr>
      </w:pPr>
    </w:p>
    <w:p w14:paraId="2FB5BA60" w14:textId="77777777" w:rsidR="00BE5C27" w:rsidRDefault="00BE5C27" w:rsidP="00BE5C27">
      <w:pPr>
        <w:snapToGrid w:val="0"/>
        <w:rPr>
          <w:rFonts w:eastAsia="Calibri"/>
        </w:rPr>
      </w:pPr>
    </w:p>
    <w:p w14:paraId="69BBBCBB" w14:textId="3D4CA1EB" w:rsidR="00BE5C27" w:rsidRDefault="00BE5C27" w:rsidP="00BE5C27">
      <w:pPr>
        <w:snapToGrid w:val="0"/>
        <w:rPr>
          <w:rFonts w:eastAsia="Calibri"/>
        </w:rPr>
      </w:pPr>
      <w:r w:rsidRPr="004428E0">
        <w:rPr>
          <w:rFonts w:eastAsia="Calibri"/>
        </w:rPr>
        <w:t xml:space="preserve">Dans le cadre de ses responsabilités, le délégué du personnel accompagne souvent les travailleurs </w:t>
      </w:r>
      <w:r w:rsidR="002A664A">
        <w:rPr>
          <w:rFonts w:eastAsia="Calibri"/>
        </w:rPr>
        <w:t>en situation de handicap</w:t>
      </w:r>
      <w:r w:rsidRPr="004428E0">
        <w:rPr>
          <w:rFonts w:eastAsia="Calibri"/>
        </w:rPr>
        <w:t xml:space="preserve"> dans leurs démarches administratives. Cela peut inclure l’aide à la reconnaissance officielle de leur statut de personne en situation de handicap ou à la demande de subventions et d’aides financières prévues par l’État ou d’autres organismes compétents. </w:t>
      </w:r>
    </w:p>
    <w:p w14:paraId="62443330" w14:textId="77777777" w:rsidR="00BE5C27" w:rsidRDefault="00BE5C27" w:rsidP="00BE5C27">
      <w:pPr>
        <w:snapToGrid w:val="0"/>
        <w:rPr>
          <w:rFonts w:eastAsia="Calibri"/>
        </w:rPr>
      </w:pPr>
    </w:p>
    <w:p w14:paraId="6D6CAFCC" w14:textId="77777777" w:rsidR="00BE5C27" w:rsidRDefault="00BE5C27" w:rsidP="00BE5C27">
      <w:pPr>
        <w:snapToGrid w:val="0"/>
        <w:rPr>
          <w:rFonts w:eastAsia="Calibri"/>
        </w:rPr>
      </w:pPr>
    </w:p>
    <w:p w14:paraId="7DA10C82" w14:textId="723AD239" w:rsidR="00BE5C27" w:rsidRPr="004428E0" w:rsidRDefault="00BE5C27" w:rsidP="00BE5C27">
      <w:pPr>
        <w:snapToGrid w:val="0"/>
        <w:rPr>
          <w:rFonts w:eastAsia="Calibri"/>
        </w:rPr>
      </w:pPr>
      <w:r w:rsidRPr="004428E0">
        <w:rPr>
          <w:rFonts w:eastAsia="Calibri"/>
        </w:rPr>
        <w:t xml:space="preserve">Par ailleurs, le délégué collabore avec des institutions telles que l’ADEM ou l’Inspection du Travail et des Mines afin de s’assurer que les travailleurs </w:t>
      </w:r>
      <w:r w:rsidR="002A664A">
        <w:rPr>
          <w:rFonts w:eastAsia="Calibri"/>
        </w:rPr>
        <w:t>en situation de handicap</w:t>
      </w:r>
      <w:r w:rsidRPr="004428E0">
        <w:rPr>
          <w:rFonts w:eastAsia="Calibri"/>
        </w:rPr>
        <w:t xml:space="preserve"> puissent bénéficier des services et soutiens disponibles, tels que l’adaptation des postes de travail ou des projets spécifiques d’intégration professionnelle.</w:t>
      </w:r>
    </w:p>
    <w:p w14:paraId="2669CA8B" w14:textId="77777777" w:rsidR="00BE5C27" w:rsidRDefault="00BE5C27" w:rsidP="00BE5C27">
      <w:pPr>
        <w:snapToGrid w:val="0"/>
        <w:rPr>
          <w:rFonts w:eastAsia="Calibri"/>
        </w:rPr>
      </w:pPr>
    </w:p>
    <w:p w14:paraId="438BFEF4" w14:textId="77777777" w:rsidR="00BE5C27" w:rsidRDefault="00BE5C27" w:rsidP="00BE5C27">
      <w:pPr>
        <w:snapToGrid w:val="0"/>
        <w:rPr>
          <w:rFonts w:eastAsia="Calibri"/>
        </w:rPr>
      </w:pPr>
    </w:p>
    <w:p w14:paraId="6CC0A2EA" w14:textId="6CC5A1EC" w:rsidR="00BE5C27" w:rsidRDefault="00BE5C27" w:rsidP="00BE5C27">
      <w:pPr>
        <w:snapToGrid w:val="0"/>
        <w:rPr>
          <w:rFonts w:eastAsia="Calibri"/>
        </w:rPr>
      </w:pPr>
      <w:r w:rsidRPr="004428E0">
        <w:rPr>
          <w:rFonts w:eastAsia="Calibri"/>
        </w:rPr>
        <w:t xml:space="preserve">En cas de conflit impliquant un travailleur handicapé, le délégué du personnel intervient comme médiateur pour résoudre les différends de manière juste et respectueuse. Il peut également participer à des réunions </w:t>
      </w:r>
      <w:r w:rsidRPr="004428E0">
        <w:rPr>
          <w:rFonts w:eastAsia="Calibri"/>
        </w:rPr>
        <w:lastRenderedPageBreak/>
        <w:t xml:space="preserve">ou des comités spécifiques dans l’entreprise, afin de contribuer à l’élaboration de politiques favorisant l’inclusion et l’amélioration des conditions de travail des </w:t>
      </w:r>
      <w:r w:rsidR="001D3E5C">
        <w:rPr>
          <w:rFonts w:eastAsia="Calibri"/>
        </w:rPr>
        <w:t>PSDH</w:t>
      </w:r>
      <w:r w:rsidRPr="004428E0">
        <w:rPr>
          <w:rFonts w:eastAsia="Calibri"/>
        </w:rPr>
        <w:t>.</w:t>
      </w:r>
    </w:p>
    <w:p w14:paraId="3536E7C4" w14:textId="77777777" w:rsidR="00BE5C27" w:rsidRDefault="00BE5C27" w:rsidP="00BE5C27">
      <w:pPr>
        <w:snapToGrid w:val="0"/>
        <w:rPr>
          <w:rFonts w:eastAsia="Calibri"/>
        </w:rPr>
      </w:pPr>
    </w:p>
    <w:p w14:paraId="16660E51" w14:textId="77777777" w:rsidR="00BE5C27" w:rsidRPr="004428E0" w:rsidRDefault="00BE5C27" w:rsidP="00BE5C27">
      <w:pPr>
        <w:snapToGrid w:val="0"/>
        <w:rPr>
          <w:rFonts w:eastAsia="Calibri"/>
        </w:rPr>
      </w:pPr>
    </w:p>
    <w:p w14:paraId="643FF12C" w14:textId="7083D748" w:rsidR="00BE5C27" w:rsidRPr="004428E0" w:rsidRDefault="00BE5C27" w:rsidP="00BE5C27">
      <w:pPr>
        <w:snapToGrid w:val="0"/>
        <w:rPr>
          <w:rFonts w:eastAsia="Calibri"/>
        </w:rPr>
      </w:pPr>
      <w:r w:rsidRPr="004428E0">
        <w:rPr>
          <w:rFonts w:eastAsia="Calibri"/>
        </w:rPr>
        <w:t xml:space="preserve">Le délégué du personnel est donc un acteur clé pour garantir que les travailleurs </w:t>
      </w:r>
      <w:r w:rsidR="002A664A">
        <w:rPr>
          <w:rFonts w:eastAsia="Calibri"/>
        </w:rPr>
        <w:t>en situation de handicap</w:t>
      </w:r>
      <w:r w:rsidRPr="004428E0">
        <w:rPr>
          <w:rFonts w:eastAsia="Calibri"/>
        </w:rPr>
        <w:t xml:space="preserve"> disposent des opportunités nécessaires pour s’intégrer pleinement dans leur environnement professionnel et pour s’épanouir dans leur emploi. Son action contribue non seulement à protéger les droits de ces travailleurs, mais aussi à construire une société plus inclusive et solidaire.</w:t>
      </w:r>
    </w:p>
    <w:p w14:paraId="04140439" w14:textId="77777777" w:rsidR="00BE5C27" w:rsidRPr="002876F8" w:rsidRDefault="00BE5C27" w:rsidP="00BE5C27">
      <w:pPr>
        <w:snapToGrid w:val="0"/>
        <w:rPr>
          <w:rFonts w:eastAsia="Calibri" w:cs="Calibri"/>
        </w:rPr>
      </w:pPr>
    </w:p>
    <w:p w14:paraId="0EF2AD04" w14:textId="77777777" w:rsidR="00BE5C27" w:rsidRPr="004F7C1E" w:rsidRDefault="00BE5C27" w:rsidP="00BE5C27">
      <w:pPr>
        <w:snapToGrid w:val="0"/>
        <w:rPr>
          <w:rFonts w:eastAsia="Calibri" w:cs="Calibri"/>
          <w:b/>
          <w:bCs/>
        </w:rPr>
      </w:pPr>
    </w:p>
    <w:p w14:paraId="0EE42FAC" w14:textId="6FEA6696" w:rsidR="00BE5C27" w:rsidRPr="00F9183D" w:rsidRDefault="00CE34D5" w:rsidP="00C55063">
      <w:pPr>
        <w:pStyle w:val="Titre3"/>
        <w:numPr>
          <w:ilvl w:val="1"/>
          <w:numId w:val="5"/>
        </w:numPr>
        <w:rPr>
          <w:rFonts w:eastAsia="Calibri"/>
        </w:rPr>
      </w:pPr>
      <w:hyperlink r:id="rId122" w:tooltip="consulter le site Guichet.lu" w:history="1">
        <w:r w:rsidR="00BE5C27" w:rsidRPr="00F9183D">
          <w:rPr>
            <w:rStyle w:val="Lienhypertexte"/>
            <w:rFonts w:eastAsia="Calibri" w:cs="Calibri"/>
            <w:bCs/>
          </w:rPr>
          <w:t>Service Handicap et Reclassement Professionnel (SHRP) de l'ADEM</w:t>
        </w:r>
      </w:hyperlink>
      <w:r w:rsidR="00BE5C27" w:rsidRPr="00F9183D">
        <w:rPr>
          <w:rFonts w:eastAsia="Calibri"/>
        </w:rPr>
        <w:t xml:space="preserve"> </w:t>
      </w:r>
    </w:p>
    <w:p w14:paraId="63059C52" w14:textId="77777777" w:rsidR="00BE5C27" w:rsidRDefault="00BE5C27" w:rsidP="00BE5C27">
      <w:pPr>
        <w:snapToGrid w:val="0"/>
        <w:rPr>
          <w:rFonts w:eastAsia="Calibri" w:cs="Calibri"/>
        </w:rPr>
      </w:pPr>
    </w:p>
    <w:p w14:paraId="694AD086" w14:textId="77777777" w:rsidR="00BE5C27" w:rsidRDefault="00BE5C27" w:rsidP="00BE5C27">
      <w:pPr>
        <w:snapToGrid w:val="0"/>
        <w:rPr>
          <w:rFonts w:eastAsia="Calibri" w:cs="Calibri"/>
        </w:rPr>
      </w:pPr>
    </w:p>
    <w:p w14:paraId="762EA39B" w14:textId="77777777" w:rsidR="00BE5C27" w:rsidRDefault="00BE5C27" w:rsidP="00BE5C27">
      <w:pPr>
        <w:snapToGrid w:val="0"/>
        <w:rPr>
          <w:rFonts w:eastAsia="Calibri" w:cs="Calibri"/>
        </w:rPr>
      </w:pPr>
      <w:r w:rsidRPr="004F7C1E">
        <w:rPr>
          <w:rFonts w:eastAsia="Calibri" w:cs="Calibri"/>
        </w:rPr>
        <w:t xml:space="preserve">Le Service Handicap et Reclassement Professionnel (SHRP) de l'ADEM est un dispositif spécialisé dans l’accompagnement des travailleurs en situation de handicap ou en processus de reclassement professionnel. </w:t>
      </w:r>
    </w:p>
    <w:p w14:paraId="764765F8" w14:textId="77777777" w:rsidR="00BE5C27" w:rsidRDefault="00BE5C27" w:rsidP="00BE5C27">
      <w:pPr>
        <w:snapToGrid w:val="0"/>
        <w:rPr>
          <w:rFonts w:eastAsia="Calibri" w:cs="Calibri"/>
        </w:rPr>
      </w:pPr>
    </w:p>
    <w:p w14:paraId="2C1FD441" w14:textId="77777777" w:rsidR="00BE5C27" w:rsidRDefault="00BE5C27" w:rsidP="00BE5C27">
      <w:pPr>
        <w:snapToGrid w:val="0"/>
        <w:rPr>
          <w:rFonts w:eastAsia="Calibri" w:cs="Calibri"/>
        </w:rPr>
      </w:pPr>
    </w:p>
    <w:p w14:paraId="5C1E9083" w14:textId="0F647E7B" w:rsidR="00BE5C27" w:rsidRDefault="00BE5C27" w:rsidP="00BE5C27">
      <w:pPr>
        <w:snapToGrid w:val="0"/>
        <w:rPr>
          <w:rFonts w:eastAsia="Calibri" w:cs="Calibri"/>
        </w:rPr>
      </w:pPr>
      <w:r w:rsidRPr="004F7C1E">
        <w:rPr>
          <w:rFonts w:eastAsia="Calibri" w:cs="Calibri"/>
        </w:rPr>
        <w:t xml:space="preserve">Ce service joue un rôle central en offrant un soutien global aux personnes reconnues comme salariés </w:t>
      </w:r>
      <w:r w:rsidR="002A664A">
        <w:rPr>
          <w:rFonts w:eastAsia="Calibri" w:cs="Calibri"/>
        </w:rPr>
        <w:t>en situation de handicap</w:t>
      </w:r>
      <w:r w:rsidRPr="004F7C1E">
        <w:rPr>
          <w:rFonts w:eastAsia="Calibri" w:cs="Calibri"/>
        </w:rPr>
        <w:t>, en les assistant dans leurs démarches administratives et en leur proposant des solutions sur mesure pour l’aménagement de leur poste de travail.</w:t>
      </w:r>
    </w:p>
    <w:p w14:paraId="1B9AD5B2" w14:textId="77777777" w:rsidR="00BE5C27" w:rsidRDefault="00BE5C27" w:rsidP="00BE5C27">
      <w:pPr>
        <w:snapToGrid w:val="0"/>
        <w:rPr>
          <w:rFonts w:eastAsia="Calibri" w:cs="Calibri"/>
        </w:rPr>
      </w:pPr>
    </w:p>
    <w:p w14:paraId="1E04DAEB" w14:textId="77777777" w:rsidR="00BE5C27" w:rsidRPr="004F7C1E" w:rsidRDefault="00BE5C27" w:rsidP="00BE5C27">
      <w:pPr>
        <w:snapToGrid w:val="0"/>
        <w:rPr>
          <w:rFonts w:eastAsia="Calibri" w:cs="Calibri"/>
        </w:rPr>
      </w:pPr>
    </w:p>
    <w:p w14:paraId="3B4F2743" w14:textId="77777777" w:rsidR="00BE5C27" w:rsidRDefault="00BE5C27" w:rsidP="00BE5C27">
      <w:pPr>
        <w:snapToGrid w:val="0"/>
        <w:rPr>
          <w:rFonts w:eastAsia="Calibri" w:cs="Calibri"/>
        </w:rPr>
      </w:pPr>
      <w:r w:rsidRPr="004F7C1E">
        <w:rPr>
          <w:rFonts w:eastAsia="Calibri" w:cs="Calibri"/>
        </w:rPr>
        <w:t xml:space="preserve">Le SHRP agit en tant que coordinateur entre le salarié, l’employeur et les différents acteurs impliqués, comme le médecin du travail, les services sociaux ou encore les organismes spécialisés. </w:t>
      </w:r>
    </w:p>
    <w:p w14:paraId="66A21087" w14:textId="77777777" w:rsidR="00BE5C27" w:rsidRDefault="00BE5C27" w:rsidP="00BE5C27">
      <w:pPr>
        <w:snapToGrid w:val="0"/>
        <w:rPr>
          <w:rFonts w:eastAsia="Calibri" w:cs="Calibri"/>
        </w:rPr>
      </w:pPr>
    </w:p>
    <w:p w14:paraId="7260E70D" w14:textId="77777777" w:rsidR="00BE5C27" w:rsidRDefault="00BE5C27" w:rsidP="00BE5C27">
      <w:pPr>
        <w:snapToGrid w:val="0"/>
        <w:rPr>
          <w:rFonts w:eastAsia="Calibri" w:cs="Calibri"/>
        </w:rPr>
      </w:pPr>
    </w:p>
    <w:p w14:paraId="0A8CE007" w14:textId="77777777" w:rsidR="00BE5C27" w:rsidRDefault="00BE5C27" w:rsidP="00BE5C27">
      <w:pPr>
        <w:snapToGrid w:val="0"/>
        <w:rPr>
          <w:rFonts w:eastAsia="Calibri" w:cs="Calibri"/>
        </w:rPr>
      </w:pPr>
      <w:r w:rsidRPr="004F7C1E">
        <w:rPr>
          <w:rFonts w:eastAsia="Calibri" w:cs="Calibri"/>
        </w:rPr>
        <w:lastRenderedPageBreak/>
        <w:t>Son objectif principal est de s’assurer que les conditions de travail répondent pleinement aux besoins spécifiques de la personne, tout en favorisant un environnement professionnel inclusif.</w:t>
      </w:r>
    </w:p>
    <w:p w14:paraId="597B1B39" w14:textId="77777777" w:rsidR="00BE5C27" w:rsidRDefault="00BE5C27" w:rsidP="00BE5C27">
      <w:pPr>
        <w:snapToGrid w:val="0"/>
        <w:rPr>
          <w:rFonts w:eastAsia="Calibri" w:cs="Calibri"/>
        </w:rPr>
      </w:pPr>
    </w:p>
    <w:p w14:paraId="62D039C3" w14:textId="77777777" w:rsidR="00BE5C27" w:rsidRPr="004F7C1E" w:rsidRDefault="00BE5C27" w:rsidP="00BE5C27">
      <w:pPr>
        <w:snapToGrid w:val="0"/>
        <w:rPr>
          <w:rFonts w:eastAsia="Calibri" w:cs="Calibri"/>
        </w:rPr>
      </w:pPr>
    </w:p>
    <w:p w14:paraId="6944E8CC" w14:textId="77777777" w:rsidR="00BE5C27" w:rsidRDefault="00BE5C27" w:rsidP="00BE5C27">
      <w:pPr>
        <w:snapToGrid w:val="0"/>
        <w:rPr>
          <w:rFonts w:eastAsia="Calibri" w:cs="Calibri"/>
        </w:rPr>
      </w:pPr>
      <w:r w:rsidRPr="004F7C1E">
        <w:rPr>
          <w:rFonts w:eastAsia="Calibri" w:cs="Calibri"/>
        </w:rPr>
        <w:t xml:space="preserve">En parallèle, le service apporte des conseils et un accompagnement aux employeurs pour les aider à mieux intégrer et maintenir en poste les travailleurs en situation de handicap. </w:t>
      </w:r>
    </w:p>
    <w:p w14:paraId="13A3B6B9" w14:textId="77777777" w:rsidR="00BE5C27" w:rsidRDefault="00BE5C27" w:rsidP="00BE5C27">
      <w:pPr>
        <w:snapToGrid w:val="0"/>
        <w:rPr>
          <w:rFonts w:eastAsia="Calibri" w:cs="Calibri"/>
        </w:rPr>
      </w:pPr>
    </w:p>
    <w:p w14:paraId="0AA59E2B" w14:textId="77777777" w:rsidR="00BE5C27" w:rsidRDefault="00BE5C27" w:rsidP="00BE5C27">
      <w:pPr>
        <w:snapToGrid w:val="0"/>
        <w:rPr>
          <w:rFonts w:eastAsia="Calibri" w:cs="Calibri"/>
        </w:rPr>
      </w:pPr>
    </w:p>
    <w:p w14:paraId="0EB18BA0" w14:textId="77777777" w:rsidR="00BE5C27" w:rsidRDefault="00BE5C27" w:rsidP="00BE5C27">
      <w:pPr>
        <w:snapToGrid w:val="0"/>
        <w:rPr>
          <w:rFonts w:eastAsia="Calibri" w:cs="Calibri"/>
        </w:rPr>
      </w:pPr>
      <w:r w:rsidRPr="004F7C1E">
        <w:rPr>
          <w:rFonts w:eastAsia="Calibri" w:cs="Calibri"/>
        </w:rPr>
        <w:t xml:space="preserve">Il propose des solutions adaptées et personnalisées, permettant de créer des conditions propices à une insertion professionnelle durable et réussie. </w:t>
      </w:r>
    </w:p>
    <w:p w14:paraId="4C462ED9" w14:textId="77777777" w:rsidR="00BE5C27" w:rsidRDefault="00BE5C27" w:rsidP="00BE5C27">
      <w:pPr>
        <w:snapToGrid w:val="0"/>
        <w:rPr>
          <w:rFonts w:eastAsia="Calibri" w:cs="Calibri"/>
        </w:rPr>
      </w:pPr>
    </w:p>
    <w:p w14:paraId="3B801DBD" w14:textId="77777777" w:rsidR="00BE5C27" w:rsidRDefault="00BE5C27" w:rsidP="00BE5C27">
      <w:pPr>
        <w:snapToGrid w:val="0"/>
        <w:rPr>
          <w:rFonts w:eastAsia="Calibri" w:cs="Calibri"/>
        </w:rPr>
      </w:pPr>
    </w:p>
    <w:p w14:paraId="3D01AC82" w14:textId="60383D96" w:rsidR="00BE5C27" w:rsidRPr="004F7C1E" w:rsidRDefault="00BE5C27" w:rsidP="00BE5C27">
      <w:pPr>
        <w:snapToGrid w:val="0"/>
        <w:rPr>
          <w:rFonts w:eastAsia="Calibri" w:cs="Calibri"/>
        </w:rPr>
      </w:pPr>
      <w:r w:rsidRPr="004F7C1E">
        <w:rPr>
          <w:rFonts w:eastAsia="Calibri" w:cs="Calibri"/>
        </w:rPr>
        <w:t xml:space="preserve">Grâce à cette approche concertée, le SHRP contribue activement à renforcer l’autonomie des salariés </w:t>
      </w:r>
      <w:r w:rsidR="002A664A">
        <w:rPr>
          <w:rFonts w:eastAsia="Calibri" w:cs="Calibri"/>
        </w:rPr>
        <w:t>en situation de handicap</w:t>
      </w:r>
      <w:r w:rsidRPr="004F7C1E">
        <w:rPr>
          <w:rFonts w:eastAsia="Calibri" w:cs="Calibri"/>
        </w:rPr>
        <w:t xml:space="preserve"> et à promouvoir une gestion inclusive des ressources humaines dans les entreprises luxembourgeoises.</w:t>
      </w:r>
    </w:p>
    <w:p w14:paraId="0443D0B2" w14:textId="77777777" w:rsidR="00BE5C27" w:rsidRDefault="00BE5C27" w:rsidP="00BE5C27">
      <w:pPr>
        <w:snapToGrid w:val="0"/>
        <w:rPr>
          <w:rFonts w:eastAsia="Calibri" w:cs="Calibri"/>
        </w:rPr>
      </w:pPr>
    </w:p>
    <w:p w14:paraId="38A9EB7F" w14:textId="77777777" w:rsidR="00BE5C27" w:rsidRPr="004F7C1E" w:rsidRDefault="00BE5C27" w:rsidP="00BE5C27">
      <w:pPr>
        <w:snapToGrid w:val="0"/>
        <w:rPr>
          <w:rFonts w:eastAsia="Calibri" w:cs="Calibri"/>
          <w:b/>
          <w:bCs/>
        </w:rPr>
      </w:pPr>
    </w:p>
    <w:bookmarkStart w:id="42" w:name="_kv3mqfnr5bmx" w:colFirst="0" w:colLast="0"/>
    <w:bookmarkEnd w:id="42"/>
    <w:p w14:paraId="69BC2EC4" w14:textId="3F6DFE35" w:rsidR="00BE5C27" w:rsidRPr="00F9183D" w:rsidRDefault="00BE5C27" w:rsidP="00C55063">
      <w:pPr>
        <w:pStyle w:val="Titre3"/>
        <w:numPr>
          <w:ilvl w:val="1"/>
          <w:numId w:val="5"/>
        </w:numPr>
        <w:rPr>
          <w:rFonts w:eastAsia="Calibri" w:cs="Calibri"/>
          <w:color w:val="000000"/>
        </w:rPr>
      </w:pPr>
      <w:r w:rsidRPr="00F9183D">
        <w:rPr>
          <w:rFonts w:ascii="Times New Roman" w:hAnsi="Times New Roman"/>
        </w:rPr>
        <w:fldChar w:fldCharType="begin"/>
      </w:r>
      <w:r w:rsidRPr="00F9183D">
        <w:instrText>HYPERLINK "https://cosp.lu/quisommesnous/" \l ":~:text=Le%20Centre%20d'Orientation%20Socio,socio-professionnelles%20(transversales)" \o "consulter le site du COSP"</w:instrText>
      </w:r>
      <w:r w:rsidRPr="00F9183D">
        <w:rPr>
          <w:rFonts w:ascii="Times New Roman" w:hAnsi="Times New Roman"/>
        </w:rPr>
        <w:fldChar w:fldCharType="separate"/>
      </w:r>
      <w:r w:rsidRPr="00F9183D">
        <w:rPr>
          <w:rStyle w:val="Lienhypertexte"/>
          <w:rFonts w:eastAsia="Calibri" w:cs="Calibri"/>
          <w:bCs/>
        </w:rPr>
        <w:t>Le Centre d'Orientation Socio-Professionnel (COSP)</w:t>
      </w:r>
      <w:r w:rsidRPr="00F9183D">
        <w:rPr>
          <w:rStyle w:val="Lienhypertexte"/>
          <w:rFonts w:eastAsia="Calibri" w:cs="Calibri"/>
          <w:bCs/>
        </w:rPr>
        <w:fldChar w:fldCharType="end"/>
      </w:r>
      <w:r w:rsidRPr="00F9183D">
        <w:rPr>
          <w:rFonts w:eastAsia="Calibri" w:cs="Calibri"/>
          <w:color w:val="000000"/>
        </w:rPr>
        <w:t xml:space="preserve">  </w:t>
      </w:r>
    </w:p>
    <w:p w14:paraId="735B07EA" w14:textId="77777777" w:rsidR="00BE5C27" w:rsidRPr="004F7C1E" w:rsidRDefault="00BE5C27" w:rsidP="00F9183D">
      <w:pPr>
        <w:rPr>
          <w:rFonts w:eastAsia="Calibri"/>
        </w:rPr>
      </w:pPr>
    </w:p>
    <w:p w14:paraId="064B9FBC" w14:textId="77777777" w:rsidR="00BE5C27" w:rsidRDefault="00BE5C27" w:rsidP="00F9183D">
      <w:pPr>
        <w:rPr>
          <w:rFonts w:eastAsia="Calibri"/>
        </w:rPr>
      </w:pPr>
    </w:p>
    <w:p w14:paraId="1E3BAF37" w14:textId="1506B8A1" w:rsidR="00BE5C27" w:rsidRDefault="00BE5C27" w:rsidP="00F9183D">
      <w:pPr>
        <w:rPr>
          <w:rFonts w:eastAsia="Calibri"/>
        </w:rPr>
      </w:pPr>
      <w:r w:rsidRPr="004F7C1E">
        <w:rPr>
          <w:rFonts w:eastAsia="Calibri"/>
        </w:rPr>
        <w:t xml:space="preserve">Le Centre d’Orientation Socio-Professionnelle (COSP) est une structure spécialisée reconnue pour son rôle dans l’accompagnement des </w:t>
      </w:r>
      <w:r w:rsidR="001D3E5C">
        <w:rPr>
          <w:rFonts w:eastAsia="Calibri"/>
        </w:rPr>
        <w:t>PSDH</w:t>
      </w:r>
      <w:r w:rsidRPr="004F7C1E">
        <w:rPr>
          <w:rFonts w:eastAsia="Calibri"/>
        </w:rPr>
        <w:t xml:space="preserve">. </w:t>
      </w:r>
    </w:p>
    <w:p w14:paraId="72BD8221" w14:textId="77777777" w:rsidR="00BE5C27" w:rsidRDefault="00BE5C27" w:rsidP="00F9183D">
      <w:pPr>
        <w:rPr>
          <w:rFonts w:eastAsia="Calibri"/>
        </w:rPr>
      </w:pPr>
    </w:p>
    <w:p w14:paraId="6B36322F" w14:textId="77777777" w:rsidR="00BE5C27" w:rsidRDefault="00BE5C27" w:rsidP="00F9183D">
      <w:pPr>
        <w:rPr>
          <w:rFonts w:eastAsia="Calibri"/>
        </w:rPr>
      </w:pPr>
    </w:p>
    <w:p w14:paraId="19301B34" w14:textId="0E13F571" w:rsidR="00BE5C27" w:rsidRDefault="00BE5C27" w:rsidP="00F9183D">
      <w:pPr>
        <w:rPr>
          <w:rFonts w:eastAsia="Calibri"/>
        </w:rPr>
      </w:pPr>
      <w:r w:rsidRPr="004F7C1E">
        <w:rPr>
          <w:rFonts w:eastAsia="Calibri"/>
        </w:rPr>
        <w:t>En tant qu’organisme dédié à l’insertion socioprofessionnelle, le COSP propose un cadre structuré pour évaluer les compétences, les aptitudes et les besoins spécifiques des bénéficiaires, grâce à des bilans complets et approfondis.</w:t>
      </w:r>
    </w:p>
    <w:p w14:paraId="6590638B" w14:textId="77777777" w:rsidR="00BE5C27" w:rsidRDefault="00BE5C27" w:rsidP="00F9183D">
      <w:pPr>
        <w:rPr>
          <w:rFonts w:eastAsia="Calibri"/>
        </w:rPr>
      </w:pPr>
    </w:p>
    <w:p w14:paraId="6F47BA8A" w14:textId="77777777" w:rsidR="00BE5C27" w:rsidRPr="004F7C1E" w:rsidRDefault="00BE5C27" w:rsidP="00F9183D">
      <w:pPr>
        <w:rPr>
          <w:rFonts w:eastAsia="Calibri"/>
        </w:rPr>
      </w:pPr>
    </w:p>
    <w:p w14:paraId="2DCC2151" w14:textId="77777777" w:rsidR="00BE5C27" w:rsidRDefault="00BE5C27" w:rsidP="00F9183D">
      <w:pPr>
        <w:rPr>
          <w:rFonts w:eastAsia="Calibri"/>
        </w:rPr>
      </w:pPr>
      <w:r w:rsidRPr="004F7C1E">
        <w:rPr>
          <w:rFonts w:eastAsia="Calibri"/>
        </w:rPr>
        <w:lastRenderedPageBreak/>
        <w:t xml:space="preserve">Ces bilans comprennent plusieurs volets complémentaires, dont l’évaluation neuropsychologique, ergothérapeutique et psychosociale. </w:t>
      </w:r>
    </w:p>
    <w:p w14:paraId="0B26EA89" w14:textId="77777777" w:rsidR="00BE5C27" w:rsidRDefault="00BE5C27" w:rsidP="00F9183D">
      <w:pPr>
        <w:rPr>
          <w:rFonts w:eastAsia="Calibri"/>
        </w:rPr>
      </w:pPr>
    </w:p>
    <w:p w14:paraId="6F002F88" w14:textId="77777777" w:rsidR="00BE5C27" w:rsidRDefault="00BE5C27" w:rsidP="00F9183D">
      <w:pPr>
        <w:rPr>
          <w:rFonts w:eastAsia="Calibri"/>
        </w:rPr>
      </w:pPr>
    </w:p>
    <w:p w14:paraId="752C6339" w14:textId="77777777" w:rsidR="00BE5C27" w:rsidRDefault="00BE5C27" w:rsidP="00F9183D">
      <w:pPr>
        <w:rPr>
          <w:rFonts w:eastAsia="Calibri"/>
        </w:rPr>
      </w:pPr>
      <w:r w:rsidRPr="004F7C1E">
        <w:rPr>
          <w:rFonts w:eastAsia="Calibri"/>
        </w:rPr>
        <w:t xml:space="preserve">L’évaluation neuropsychologique se concentre sur l’analyse des capacités cognitives, telles que la mémoire, l’attention, la planification et la résolution de problèmes, tout en identifiant les éventuelles difficultés ou obstacles dans ces domaines. </w:t>
      </w:r>
    </w:p>
    <w:p w14:paraId="42E7746C" w14:textId="77777777" w:rsidR="00BE5C27" w:rsidRDefault="00BE5C27" w:rsidP="00F9183D">
      <w:pPr>
        <w:rPr>
          <w:rFonts w:eastAsia="Calibri"/>
        </w:rPr>
      </w:pPr>
    </w:p>
    <w:p w14:paraId="446A30AC" w14:textId="77777777" w:rsidR="00BE5C27" w:rsidRDefault="00BE5C27" w:rsidP="00F9183D">
      <w:pPr>
        <w:rPr>
          <w:rFonts w:eastAsia="Calibri"/>
        </w:rPr>
      </w:pPr>
    </w:p>
    <w:p w14:paraId="38D9FD5E" w14:textId="77777777" w:rsidR="00BE5C27" w:rsidRDefault="00BE5C27" w:rsidP="00F9183D">
      <w:pPr>
        <w:rPr>
          <w:rFonts w:eastAsia="Calibri"/>
        </w:rPr>
      </w:pPr>
      <w:r w:rsidRPr="004F7C1E">
        <w:rPr>
          <w:rFonts w:eastAsia="Calibri"/>
        </w:rPr>
        <w:t xml:space="preserve">L’évaluation ergothérapeutique, quant à elle, examine les aptitudes physiques et motrices des individus, ainsi que les possibilités d’adapter les postes de travail pour garantir un environnement professionnel accessible, ergonomique et sécurisé. </w:t>
      </w:r>
    </w:p>
    <w:p w14:paraId="1DD9D28C" w14:textId="77777777" w:rsidR="00BE5C27" w:rsidRDefault="00BE5C27" w:rsidP="00F9183D">
      <w:pPr>
        <w:rPr>
          <w:rFonts w:eastAsia="Calibri"/>
        </w:rPr>
      </w:pPr>
    </w:p>
    <w:p w14:paraId="486EFEB4" w14:textId="77777777" w:rsidR="00BE5C27" w:rsidRDefault="00BE5C27" w:rsidP="00F9183D">
      <w:pPr>
        <w:rPr>
          <w:rFonts w:eastAsia="Calibri"/>
        </w:rPr>
      </w:pPr>
    </w:p>
    <w:p w14:paraId="652E21EB" w14:textId="77777777" w:rsidR="00BE5C27" w:rsidRDefault="00BE5C27" w:rsidP="00F9183D">
      <w:pPr>
        <w:rPr>
          <w:rFonts w:eastAsia="Calibri"/>
        </w:rPr>
      </w:pPr>
      <w:r w:rsidRPr="004F7C1E">
        <w:rPr>
          <w:rFonts w:eastAsia="Calibri"/>
        </w:rPr>
        <w:t>Enfin, l’évaluation psychosociale s’intéresse aux compétences relationnelles, aux facteurs émotionnels et au bien-être global des bénéficiaires, afin de mieux comprendre les éléments pouvant influencer leur intégration dans un milieu professionnel.</w:t>
      </w:r>
    </w:p>
    <w:p w14:paraId="35D82F1B" w14:textId="77777777" w:rsidR="00BE5C27" w:rsidRDefault="00BE5C27" w:rsidP="00F9183D">
      <w:pPr>
        <w:rPr>
          <w:rFonts w:eastAsia="Calibri"/>
        </w:rPr>
      </w:pPr>
    </w:p>
    <w:p w14:paraId="4193E684" w14:textId="77777777" w:rsidR="00BE5C27" w:rsidRPr="004F7C1E" w:rsidRDefault="00BE5C27" w:rsidP="00F9183D">
      <w:pPr>
        <w:rPr>
          <w:rFonts w:eastAsia="Calibri"/>
        </w:rPr>
      </w:pPr>
    </w:p>
    <w:p w14:paraId="61FF2946" w14:textId="77777777" w:rsidR="00BE5C27" w:rsidRDefault="00BE5C27" w:rsidP="00F9183D">
      <w:pPr>
        <w:rPr>
          <w:rFonts w:eastAsia="Calibri"/>
        </w:rPr>
      </w:pPr>
      <w:r w:rsidRPr="004F7C1E">
        <w:rPr>
          <w:rFonts w:eastAsia="Calibri"/>
        </w:rPr>
        <w:t xml:space="preserve">Grâce à cette approche multidimensionnelle, le COSP est en mesure de proposer des recommandations concrètes et adaptées. </w:t>
      </w:r>
    </w:p>
    <w:p w14:paraId="14DF3BAC" w14:textId="77777777" w:rsidR="00BE5C27" w:rsidRDefault="00BE5C27" w:rsidP="00F9183D">
      <w:pPr>
        <w:rPr>
          <w:rFonts w:eastAsia="Calibri"/>
        </w:rPr>
      </w:pPr>
    </w:p>
    <w:p w14:paraId="5300F5C6" w14:textId="77777777" w:rsidR="00BE5C27" w:rsidRDefault="00BE5C27" w:rsidP="00F9183D">
      <w:pPr>
        <w:rPr>
          <w:rFonts w:eastAsia="Calibri"/>
        </w:rPr>
      </w:pPr>
    </w:p>
    <w:p w14:paraId="66E180EC" w14:textId="77777777" w:rsidR="00BE5C27" w:rsidRDefault="00BE5C27" w:rsidP="00F9183D">
      <w:pPr>
        <w:rPr>
          <w:rFonts w:eastAsia="Calibri"/>
        </w:rPr>
      </w:pPr>
      <w:r w:rsidRPr="004F7C1E">
        <w:rPr>
          <w:rFonts w:eastAsia="Calibri"/>
        </w:rPr>
        <w:t xml:space="preserve">Il oriente les bénéficiaires vers des formations spécifiques ou des parcours personnalisés, en tenant compte de leurs capacités, de leurs aspirations et des éventuelles contraintes liées à leur handicap. </w:t>
      </w:r>
    </w:p>
    <w:p w14:paraId="741BCF53" w14:textId="77777777" w:rsidR="00BE5C27" w:rsidRDefault="00BE5C27" w:rsidP="00F9183D">
      <w:pPr>
        <w:rPr>
          <w:rFonts w:eastAsia="Calibri"/>
        </w:rPr>
      </w:pPr>
    </w:p>
    <w:p w14:paraId="69ED8B13" w14:textId="77777777" w:rsidR="00BE5C27" w:rsidRDefault="00BE5C27" w:rsidP="00F9183D">
      <w:pPr>
        <w:rPr>
          <w:rFonts w:eastAsia="Calibri"/>
        </w:rPr>
      </w:pPr>
    </w:p>
    <w:p w14:paraId="58FD55B5" w14:textId="77777777" w:rsidR="00BE5C27" w:rsidRDefault="00BE5C27" w:rsidP="00F9183D">
      <w:pPr>
        <w:rPr>
          <w:rFonts w:eastAsia="Calibri"/>
        </w:rPr>
      </w:pPr>
      <w:r w:rsidRPr="004F7C1E">
        <w:rPr>
          <w:rFonts w:eastAsia="Calibri"/>
        </w:rPr>
        <w:t>Ces bilans permettent également d’identifier des secteurs professionnels dans lesquels les individus peuvent s’épanouir tout en respectant leurs limitations éventuelles.</w:t>
      </w:r>
    </w:p>
    <w:p w14:paraId="09CDD99F" w14:textId="77777777" w:rsidR="00BE5C27" w:rsidRDefault="00BE5C27" w:rsidP="00F9183D">
      <w:pPr>
        <w:rPr>
          <w:rFonts w:eastAsia="Calibri"/>
        </w:rPr>
      </w:pPr>
    </w:p>
    <w:p w14:paraId="39226C93" w14:textId="77777777" w:rsidR="00BE5C27" w:rsidRPr="004F7C1E" w:rsidRDefault="00BE5C27" w:rsidP="00F9183D">
      <w:pPr>
        <w:rPr>
          <w:rFonts w:eastAsia="Calibri"/>
        </w:rPr>
      </w:pPr>
    </w:p>
    <w:p w14:paraId="78AC05A3" w14:textId="2EBDF782" w:rsidR="00BE5C27" w:rsidRDefault="00BE5C27" w:rsidP="00F9183D">
      <w:pPr>
        <w:rPr>
          <w:rFonts w:eastAsia="Calibri"/>
        </w:rPr>
      </w:pPr>
      <w:r w:rsidRPr="004F7C1E">
        <w:rPr>
          <w:rFonts w:eastAsia="Calibri"/>
        </w:rPr>
        <w:t xml:space="preserve">En fournissant des analyses précises et des orientations adaptées, le COSP joue un rôle essentiel dans l’accompagnement vers l’autonomie et la réussite professionnelle des </w:t>
      </w:r>
      <w:r w:rsidR="001D3E5C">
        <w:rPr>
          <w:rFonts w:eastAsia="Calibri"/>
        </w:rPr>
        <w:t>PSDH</w:t>
      </w:r>
      <w:r w:rsidRPr="004F7C1E">
        <w:rPr>
          <w:rFonts w:eastAsia="Calibri"/>
        </w:rPr>
        <w:t xml:space="preserve">. </w:t>
      </w:r>
    </w:p>
    <w:p w14:paraId="7A612DEE" w14:textId="77777777" w:rsidR="00BE5C27" w:rsidRDefault="00BE5C27" w:rsidP="00F9183D">
      <w:pPr>
        <w:rPr>
          <w:rFonts w:eastAsia="Calibri"/>
        </w:rPr>
      </w:pPr>
    </w:p>
    <w:p w14:paraId="7D2BFD11" w14:textId="77777777" w:rsidR="00BE5C27" w:rsidRDefault="00BE5C27" w:rsidP="00F9183D">
      <w:pPr>
        <w:rPr>
          <w:rFonts w:eastAsia="Calibri"/>
        </w:rPr>
      </w:pPr>
    </w:p>
    <w:p w14:paraId="1B986DE3" w14:textId="77777777" w:rsidR="00BE5C27" w:rsidRPr="004F7C1E" w:rsidRDefault="00BE5C27" w:rsidP="00F9183D">
      <w:pPr>
        <w:rPr>
          <w:rFonts w:eastAsia="Calibri"/>
        </w:rPr>
      </w:pPr>
      <w:r w:rsidRPr="004F7C1E">
        <w:rPr>
          <w:rFonts w:eastAsia="Calibri"/>
        </w:rPr>
        <w:t>Sa méthodologie personnalisée et son expertise pluridisciplinaire contribuent à maximiser les chances d’une insertion durable et épanouissante, favorisant ainsi l’inclusion et l’égalité des chances sur le marché du travail.</w:t>
      </w:r>
    </w:p>
    <w:p w14:paraId="41BC68EB" w14:textId="77777777" w:rsidR="00BE5C27" w:rsidRPr="002876F8" w:rsidRDefault="00BE5C27" w:rsidP="00F9183D"/>
    <w:p w14:paraId="7411D5D6" w14:textId="77777777" w:rsidR="00BE5C27" w:rsidRPr="002876F8" w:rsidRDefault="00BE5C27" w:rsidP="00F9183D"/>
    <w:p w14:paraId="6B45641B" w14:textId="0B4D1898" w:rsidR="00BE5C27" w:rsidRPr="00F9183D" w:rsidRDefault="00CE34D5" w:rsidP="00C55063">
      <w:pPr>
        <w:pStyle w:val="Titre3"/>
        <w:numPr>
          <w:ilvl w:val="1"/>
          <w:numId w:val="5"/>
        </w:numPr>
        <w:rPr>
          <w:rFonts w:eastAsia="Calibri"/>
        </w:rPr>
      </w:pPr>
      <w:hyperlink r:id="rId123" w:tooltip="Lien vers vers portail Internet &quot; men.public.lu &quot;" w:history="1">
        <w:r w:rsidR="00BE5C27" w:rsidRPr="00F9183D">
          <w:rPr>
            <w:rStyle w:val="Lienhypertexte"/>
            <w:rFonts w:eastAsia="Calibri" w:cs="Calibri"/>
          </w:rPr>
          <w:t>L’Institut national pour le développement de la formation professionnelle continue (INFPC)</w:t>
        </w:r>
      </w:hyperlink>
      <w:r w:rsidR="00BE5C27" w:rsidRPr="00F9183D">
        <w:rPr>
          <w:rFonts w:eastAsia="Calibri"/>
        </w:rPr>
        <w:t xml:space="preserve"> </w:t>
      </w:r>
    </w:p>
    <w:p w14:paraId="601E5944" w14:textId="77777777" w:rsidR="00BE5C27" w:rsidRDefault="00BE5C27" w:rsidP="00BE5C27">
      <w:pPr>
        <w:snapToGrid w:val="0"/>
        <w:rPr>
          <w:rFonts w:eastAsia="Calibri" w:cs="Calibri"/>
        </w:rPr>
      </w:pPr>
    </w:p>
    <w:p w14:paraId="0753707B" w14:textId="77777777" w:rsidR="00BE5C27" w:rsidRDefault="00BE5C27" w:rsidP="00BE5C27">
      <w:pPr>
        <w:snapToGrid w:val="0"/>
        <w:rPr>
          <w:rFonts w:eastAsia="Calibri" w:cs="Calibri"/>
        </w:rPr>
      </w:pPr>
    </w:p>
    <w:p w14:paraId="270ECBF1" w14:textId="77777777" w:rsidR="00BE5C27" w:rsidRPr="00510FF9" w:rsidRDefault="00BE5C27" w:rsidP="00BE5C27">
      <w:pPr>
        <w:snapToGrid w:val="0"/>
        <w:rPr>
          <w:rFonts w:eastAsia="Calibri" w:cs="Calibri"/>
        </w:rPr>
      </w:pPr>
      <w:r w:rsidRPr="00510FF9">
        <w:rPr>
          <w:rFonts w:eastAsia="Calibri" w:cs="Calibri"/>
        </w:rPr>
        <w:t>L'Institut national pour le développement de la formation professionnelle continue (INFPC) est un établissement public luxembourgeois placé sous la tutelle du ministère de l'Éducation nationale, de l'Enfance et de la Jeunesse.</w:t>
      </w:r>
      <w:r w:rsidRPr="00510FF9">
        <w:rPr>
          <w:rFonts w:ascii="Calibri" w:eastAsia="Calibri" w:hAnsi="Calibri" w:cs="Calibri"/>
        </w:rPr>
        <w:t> </w:t>
      </w:r>
    </w:p>
    <w:p w14:paraId="7DB2AB4C" w14:textId="77777777" w:rsidR="00BE5C27" w:rsidRDefault="00BE5C27" w:rsidP="00BE5C27">
      <w:pPr>
        <w:snapToGrid w:val="0"/>
        <w:rPr>
          <w:rFonts w:eastAsia="Calibri" w:cs="Calibri"/>
        </w:rPr>
      </w:pPr>
    </w:p>
    <w:p w14:paraId="4A627F24" w14:textId="77777777" w:rsidR="00BE5C27" w:rsidRDefault="00BE5C27" w:rsidP="00BE5C27">
      <w:pPr>
        <w:snapToGrid w:val="0"/>
        <w:rPr>
          <w:rFonts w:eastAsia="Calibri" w:cs="Calibri"/>
        </w:rPr>
      </w:pPr>
    </w:p>
    <w:p w14:paraId="3FB45D92" w14:textId="77777777" w:rsidR="00BE5C27" w:rsidRPr="00510FF9" w:rsidRDefault="00BE5C27" w:rsidP="00BE5C27">
      <w:pPr>
        <w:snapToGrid w:val="0"/>
        <w:rPr>
          <w:rFonts w:eastAsia="Calibri" w:cs="Calibri"/>
        </w:rPr>
      </w:pPr>
      <w:r w:rsidRPr="00510FF9">
        <w:rPr>
          <w:rFonts w:eastAsia="Calibri" w:cs="Calibri"/>
        </w:rPr>
        <w:t>Sa mission principale est de promouvoir la formation tout au long de la vie, en facilitant l'accès à l'information et en accompagnant les entreprises et les particuliers dans leurs démarches de formation.</w:t>
      </w:r>
      <w:r w:rsidRPr="00510FF9">
        <w:rPr>
          <w:rFonts w:ascii="Calibri" w:eastAsia="Calibri" w:hAnsi="Calibri" w:cs="Calibri"/>
        </w:rPr>
        <w:t> </w:t>
      </w:r>
    </w:p>
    <w:p w14:paraId="05768D8C" w14:textId="77777777" w:rsidR="00BE5C27" w:rsidRDefault="00BE5C27" w:rsidP="00BE5C27">
      <w:pPr>
        <w:snapToGrid w:val="0"/>
        <w:rPr>
          <w:rFonts w:eastAsia="Calibri" w:cs="Calibri"/>
        </w:rPr>
      </w:pPr>
    </w:p>
    <w:p w14:paraId="3020EFBA" w14:textId="77777777" w:rsidR="00BE5C27" w:rsidRPr="00510FF9" w:rsidRDefault="00BE5C27" w:rsidP="00BE5C27">
      <w:pPr>
        <w:snapToGrid w:val="0"/>
        <w:rPr>
          <w:rFonts w:eastAsia="Calibri" w:cs="Calibri"/>
        </w:rPr>
      </w:pPr>
    </w:p>
    <w:p w14:paraId="7A99916D" w14:textId="1C55E1E5" w:rsidR="00BE5C27" w:rsidRPr="00510FF9" w:rsidRDefault="00BE5C27" w:rsidP="00BE5C27">
      <w:pPr>
        <w:snapToGrid w:val="0"/>
        <w:rPr>
          <w:rFonts w:eastAsia="Calibri" w:cs="Calibri"/>
        </w:rPr>
      </w:pPr>
      <w:r w:rsidRPr="00510FF9">
        <w:rPr>
          <w:rFonts w:eastAsia="Calibri" w:cs="Calibri"/>
        </w:rPr>
        <w:t>L'INFPC gère le portail national de la formation tout au long de la vie, lifelong-learning.lu, qui référence plus de 13 000</w:t>
      </w:r>
      <w:r w:rsidR="009163EA">
        <w:rPr>
          <w:rFonts w:ascii="Calibri" w:eastAsia="Calibri" w:hAnsi="Calibri" w:cs="Calibri"/>
        </w:rPr>
        <w:t> </w:t>
      </w:r>
      <w:r w:rsidRPr="00510FF9">
        <w:rPr>
          <w:rFonts w:eastAsia="Calibri" w:cs="Calibri"/>
        </w:rPr>
        <w:t>formations proposées par plus de 320</w:t>
      </w:r>
      <w:r w:rsidR="009163EA">
        <w:rPr>
          <w:rFonts w:ascii="Calibri" w:eastAsia="Calibri" w:hAnsi="Calibri" w:cs="Calibri"/>
        </w:rPr>
        <w:t> </w:t>
      </w:r>
      <w:r w:rsidRPr="00510FF9">
        <w:rPr>
          <w:rFonts w:eastAsia="Calibri" w:cs="Calibri"/>
        </w:rPr>
        <w:t>organismes de formation.</w:t>
      </w:r>
      <w:r w:rsidRPr="00510FF9">
        <w:rPr>
          <w:rFonts w:ascii="Calibri" w:eastAsia="Calibri" w:hAnsi="Calibri" w:cs="Calibri"/>
        </w:rPr>
        <w:t> </w:t>
      </w:r>
    </w:p>
    <w:p w14:paraId="706D0126" w14:textId="77777777" w:rsidR="00BE5C27" w:rsidRDefault="00BE5C27" w:rsidP="00BE5C27">
      <w:pPr>
        <w:snapToGrid w:val="0"/>
        <w:rPr>
          <w:rFonts w:eastAsia="Calibri" w:cs="Calibri"/>
        </w:rPr>
      </w:pPr>
    </w:p>
    <w:p w14:paraId="20D20711" w14:textId="77777777" w:rsidR="00BE5C27" w:rsidRPr="00510FF9" w:rsidRDefault="00BE5C27" w:rsidP="00BE5C27">
      <w:pPr>
        <w:snapToGrid w:val="0"/>
        <w:rPr>
          <w:rFonts w:eastAsia="Calibri" w:cs="Calibri"/>
        </w:rPr>
      </w:pPr>
      <w:r w:rsidRPr="00510FF9">
        <w:rPr>
          <w:rFonts w:eastAsia="Calibri" w:cs="Calibri"/>
        </w:rPr>
        <w:t>L'INFPC est également responsable de l'instruction des demandes de cofinancement en matière de formation, agissant en tant que rapporteur-secrétaire auprès du ministère.</w:t>
      </w:r>
      <w:r w:rsidRPr="00510FF9">
        <w:rPr>
          <w:rFonts w:ascii="Calibri" w:eastAsia="Calibri" w:hAnsi="Calibri" w:cs="Calibri"/>
        </w:rPr>
        <w:t> </w:t>
      </w:r>
    </w:p>
    <w:p w14:paraId="3465DF2F" w14:textId="77777777" w:rsidR="00BE5C27" w:rsidRDefault="00BE5C27" w:rsidP="00BE5C27">
      <w:pPr>
        <w:snapToGrid w:val="0"/>
        <w:rPr>
          <w:rFonts w:eastAsia="Calibri" w:cs="Calibri"/>
        </w:rPr>
      </w:pPr>
    </w:p>
    <w:p w14:paraId="432FD6E8" w14:textId="77777777" w:rsidR="00BE5C27" w:rsidRDefault="00BE5C27" w:rsidP="00BE5C27">
      <w:pPr>
        <w:snapToGrid w:val="0"/>
        <w:rPr>
          <w:rFonts w:eastAsia="Calibri" w:cs="Calibri"/>
        </w:rPr>
      </w:pPr>
    </w:p>
    <w:p w14:paraId="1D544B0A" w14:textId="77777777" w:rsidR="00BE5C27" w:rsidRPr="00510FF9" w:rsidRDefault="00BE5C27" w:rsidP="00BE5C27">
      <w:pPr>
        <w:snapToGrid w:val="0"/>
        <w:rPr>
          <w:rFonts w:eastAsia="Calibri" w:cs="Calibri"/>
        </w:rPr>
      </w:pPr>
      <w:r w:rsidRPr="00510FF9">
        <w:rPr>
          <w:rFonts w:eastAsia="Calibri" w:cs="Calibri"/>
        </w:rPr>
        <w:t>L'INFPC mène des travaux de veille et de développement en matière de formation à travers l'Observatoire de la formation, réalisant des études et des analyses sur la formation en entreprise, l'offre des organismes de formation et les perspectives d'emploi des jeunes.</w:t>
      </w:r>
      <w:r w:rsidRPr="00510FF9">
        <w:rPr>
          <w:rFonts w:ascii="Calibri" w:eastAsia="Calibri" w:hAnsi="Calibri" w:cs="Calibri"/>
        </w:rPr>
        <w:t> </w:t>
      </w:r>
    </w:p>
    <w:p w14:paraId="45CF806B" w14:textId="77777777" w:rsidR="00BE5C27" w:rsidRDefault="00BE5C27" w:rsidP="00BE5C27">
      <w:pPr>
        <w:snapToGrid w:val="0"/>
        <w:rPr>
          <w:rFonts w:eastAsia="Calibri" w:cs="Calibri"/>
        </w:rPr>
      </w:pPr>
    </w:p>
    <w:p w14:paraId="447E7524" w14:textId="77777777" w:rsidR="00BE5C27" w:rsidRPr="00510FF9" w:rsidRDefault="00BE5C27" w:rsidP="00BE5C27">
      <w:pPr>
        <w:snapToGrid w:val="0"/>
        <w:rPr>
          <w:rFonts w:eastAsia="Calibri" w:cs="Calibri"/>
        </w:rPr>
      </w:pPr>
    </w:p>
    <w:p w14:paraId="4260D1FA" w14:textId="70F5594F" w:rsidR="00BE5C27" w:rsidRPr="00510FF9" w:rsidRDefault="00BE5C27" w:rsidP="00BE5C27">
      <w:pPr>
        <w:snapToGrid w:val="0"/>
        <w:rPr>
          <w:rFonts w:eastAsia="Calibri" w:cs="Calibri"/>
        </w:rPr>
      </w:pPr>
      <w:r w:rsidRPr="00510FF9">
        <w:rPr>
          <w:rFonts w:eastAsia="Calibri" w:cs="Calibri"/>
        </w:rPr>
        <w:t xml:space="preserve">En collaboration avec des partenaires tels que </w:t>
      </w:r>
      <w:r>
        <w:rPr>
          <w:rFonts w:eastAsia="Calibri" w:cs="Calibri"/>
        </w:rPr>
        <w:t>l’</w:t>
      </w:r>
      <w:r w:rsidRPr="00510FF9">
        <w:rPr>
          <w:rFonts w:eastAsia="Calibri" w:cs="Calibri"/>
        </w:rPr>
        <w:t>ADEM, l'INFPC joue un rôle clé dans l'accompagnement des entreprises souhaitant accueillir des salariés en situation de handicap, en fournissant des ressources, des conseils et un soutien pratique</w:t>
      </w:r>
      <w:r w:rsidR="00DF6FC8">
        <w:rPr>
          <w:rFonts w:eastAsia="Calibri" w:cs="Calibri"/>
        </w:rPr>
        <w:t>s</w:t>
      </w:r>
      <w:r w:rsidRPr="00510FF9">
        <w:rPr>
          <w:rFonts w:eastAsia="Calibri" w:cs="Calibri"/>
        </w:rPr>
        <w:t xml:space="preserve"> pour l'adaptation des environnements de travail.</w:t>
      </w:r>
      <w:r w:rsidRPr="00510FF9">
        <w:rPr>
          <w:rFonts w:ascii="Calibri" w:eastAsia="Calibri" w:hAnsi="Calibri" w:cs="Calibri"/>
        </w:rPr>
        <w:t> </w:t>
      </w:r>
    </w:p>
    <w:p w14:paraId="17642CE1" w14:textId="77777777" w:rsidR="00BE5C27" w:rsidRDefault="00BE5C27" w:rsidP="00BE5C27">
      <w:pPr>
        <w:snapToGrid w:val="0"/>
        <w:rPr>
          <w:rFonts w:eastAsia="Calibri" w:cs="Calibri"/>
        </w:rPr>
      </w:pPr>
    </w:p>
    <w:p w14:paraId="791A6B08" w14:textId="77777777" w:rsidR="00BE5C27" w:rsidRDefault="00BE5C27" w:rsidP="00BE5C27">
      <w:pPr>
        <w:snapToGrid w:val="0"/>
        <w:rPr>
          <w:rFonts w:eastAsia="Calibri" w:cs="Calibri"/>
        </w:rPr>
      </w:pPr>
    </w:p>
    <w:p w14:paraId="05891410" w14:textId="0DFDB025" w:rsidR="00BE5C27" w:rsidRPr="00510FF9" w:rsidRDefault="00BE5C27" w:rsidP="00BE5C27">
      <w:pPr>
        <w:snapToGrid w:val="0"/>
        <w:rPr>
          <w:rFonts w:eastAsia="Calibri" w:cs="Calibri"/>
        </w:rPr>
      </w:pPr>
      <w:r w:rsidRPr="00510FF9">
        <w:rPr>
          <w:rFonts w:eastAsia="Calibri" w:cs="Calibri"/>
        </w:rPr>
        <w:t xml:space="preserve">En résumé, l'INFPC contribue activement à renforcer l'inclusion des </w:t>
      </w:r>
      <w:r w:rsidR="004D3CEC">
        <w:rPr>
          <w:rFonts w:eastAsia="Calibri" w:cs="Calibri"/>
        </w:rPr>
        <w:t>PSDH</w:t>
      </w:r>
      <w:r w:rsidRPr="00510FF9">
        <w:rPr>
          <w:rFonts w:eastAsia="Calibri" w:cs="Calibri"/>
        </w:rPr>
        <w:t xml:space="preserve"> dans le monde professionnel au Luxembourg, en promouvant la formation continue et en sensibilisant les employeurs à l'importance de l'égalité des chances et de la diversité au sein de leurs équipes.</w:t>
      </w:r>
    </w:p>
    <w:p w14:paraId="76D34A8E" w14:textId="77777777" w:rsidR="00BE5C27" w:rsidRDefault="00BE5C27" w:rsidP="00BE5C27">
      <w:pPr>
        <w:snapToGrid w:val="0"/>
        <w:rPr>
          <w:rFonts w:eastAsia="Calibri" w:cs="Calibri"/>
        </w:rPr>
      </w:pPr>
    </w:p>
    <w:p w14:paraId="22E011E3" w14:textId="77777777" w:rsidR="00BE5C27" w:rsidRPr="00986E7F" w:rsidRDefault="00BE5C27" w:rsidP="00BE5C27">
      <w:pPr>
        <w:snapToGrid w:val="0"/>
        <w:rPr>
          <w:rFonts w:eastAsia="Calibri" w:cs="Calibri"/>
          <w:b/>
          <w:bCs/>
        </w:rPr>
      </w:pPr>
    </w:p>
    <w:bookmarkStart w:id="43" w:name="_ocyluqf30yrs" w:colFirst="0" w:colLast="0"/>
    <w:bookmarkEnd w:id="43"/>
    <w:p w14:paraId="091B0550" w14:textId="6B783E94" w:rsidR="00BE5C27" w:rsidRPr="00F9183D" w:rsidRDefault="00BE5C27" w:rsidP="00C55063">
      <w:pPr>
        <w:pStyle w:val="Titre3"/>
        <w:numPr>
          <w:ilvl w:val="1"/>
          <w:numId w:val="5"/>
        </w:numPr>
        <w:rPr>
          <w:rFonts w:eastAsia="Calibri" w:cs="Calibri"/>
          <w:color w:val="000000"/>
        </w:rPr>
      </w:pPr>
      <w:r w:rsidRPr="00F9183D">
        <w:rPr>
          <w:rFonts w:ascii="Times New Roman" w:hAnsi="Times New Roman"/>
        </w:rPr>
        <w:fldChar w:fldCharType="begin"/>
      </w:r>
      <w:r w:rsidRPr="00F9183D">
        <w:instrText>HYPERLINK "https://maison-orientation.public.lu/fr/changement-parcours-professionnel/aide-reorientation-reinsertion.html" \o "consulter le site de la maison de l'orientation"</w:instrText>
      </w:r>
      <w:r w:rsidRPr="00F9183D">
        <w:rPr>
          <w:rFonts w:ascii="Times New Roman" w:hAnsi="Times New Roman"/>
        </w:rPr>
        <w:fldChar w:fldCharType="separate"/>
      </w:r>
      <w:r w:rsidRPr="00F9183D">
        <w:rPr>
          <w:rStyle w:val="Lienhypertexte"/>
          <w:rFonts w:eastAsia="Calibri" w:cs="Calibri"/>
          <w:bCs/>
        </w:rPr>
        <w:t>La Maison de l'Orientation</w:t>
      </w:r>
      <w:r w:rsidRPr="00F9183D">
        <w:rPr>
          <w:rStyle w:val="Lienhypertexte"/>
          <w:rFonts w:eastAsia="Calibri" w:cs="Calibri"/>
          <w:bCs/>
        </w:rPr>
        <w:fldChar w:fldCharType="end"/>
      </w:r>
      <w:r w:rsidRPr="00F9183D">
        <w:rPr>
          <w:rFonts w:eastAsia="Calibri" w:cs="Calibri"/>
          <w:color w:val="000000"/>
        </w:rPr>
        <w:t xml:space="preserve">  </w:t>
      </w:r>
    </w:p>
    <w:p w14:paraId="6CA78B5A" w14:textId="77777777" w:rsidR="00BE5C27" w:rsidRDefault="00BE5C27" w:rsidP="00F9183D">
      <w:pPr>
        <w:rPr>
          <w:rFonts w:eastAsia="Calibri"/>
        </w:rPr>
      </w:pPr>
    </w:p>
    <w:p w14:paraId="7299EBDC" w14:textId="77777777" w:rsidR="00BE5C27" w:rsidRDefault="00BE5C27" w:rsidP="00F9183D">
      <w:pPr>
        <w:rPr>
          <w:rFonts w:eastAsia="Calibri"/>
        </w:rPr>
      </w:pPr>
    </w:p>
    <w:p w14:paraId="15FA53FB" w14:textId="77777777" w:rsidR="00BE5C27" w:rsidRDefault="00BE5C27" w:rsidP="00F9183D">
      <w:pPr>
        <w:rPr>
          <w:rFonts w:eastAsia="Calibri"/>
        </w:rPr>
      </w:pPr>
      <w:r w:rsidRPr="00A63B08">
        <w:rPr>
          <w:rFonts w:eastAsia="Calibri"/>
        </w:rPr>
        <w:t xml:space="preserve">La Maison de l’Orientation joue un rôle central dans la réorientation et la réinsertion professionnelle des individus, notamment des salariés et demandeurs d’emploi en situation de handicap. </w:t>
      </w:r>
    </w:p>
    <w:p w14:paraId="3F747DCE" w14:textId="77777777" w:rsidR="00BE5C27" w:rsidRDefault="00BE5C27" w:rsidP="00F9183D">
      <w:pPr>
        <w:rPr>
          <w:rFonts w:eastAsia="Calibri"/>
        </w:rPr>
      </w:pPr>
    </w:p>
    <w:p w14:paraId="730B1575" w14:textId="77777777" w:rsidR="00BE5C27" w:rsidRDefault="00BE5C27" w:rsidP="00F9183D">
      <w:pPr>
        <w:rPr>
          <w:rFonts w:eastAsia="Calibri"/>
        </w:rPr>
      </w:pPr>
    </w:p>
    <w:p w14:paraId="0B43309A" w14:textId="77777777" w:rsidR="00BE5C27" w:rsidRDefault="00BE5C27" w:rsidP="00F9183D">
      <w:pPr>
        <w:rPr>
          <w:rFonts w:eastAsia="Calibri"/>
        </w:rPr>
      </w:pPr>
      <w:r w:rsidRPr="00A63B08">
        <w:rPr>
          <w:rFonts w:eastAsia="Calibri"/>
        </w:rPr>
        <w:t>En tant que centre de ressources et de services, elle offre un accompagnement personnalisé pour permettre aux personnes de mieux comprendre leurs compétences et d’identifier les domaines dans lesquels elles peuvent s’épanouir, facilitant ainsi leur intégration ou réintégration sur le marché du travail.</w:t>
      </w:r>
    </w:p>
    <w:p w14:paraId="2BAC4A9B" w14:textId="77777777" w:rsidR="00BE5C27" w:rsidRDefault="00BE5C27" w:rsidP="00F9183D">
      <w:pPr>
        <w:rPr>
          <w:rFonts w:eastAsia="Calibri"/>
        </w:rPr>
      </w:pPr>
    </w:p>
    <w:p w14:paraId="0BB6DACD" w14:textId="77777777" w:rsidR="00BE5C27" w:rsidRDefault="00BE5C27" w:rsidP="00F9183D">
      <w:pPr>
        <w:rPr>
          <w:rFonts w:eastAsia="Calibri"/>
        </w:rPr>
      </w:pPr>
    </w:p>
    <w:p w14:paraId="00F4B0AF" w14:textId="3ED8AB63" w:rsidR="00BE5C27" w:rsidRDefault="00BE5C27" w:rsidP="00F9183D">
      <w:pPr>
        <w:rPr>
          <w:rFonts w:eastAsia="Calibri"/>
        </w:rPr>
      </w:pPr>
      <w:r w:rsidRPr="00A63B08">
        <w:rPr>
          <w:rFonts w:eastAsia="Calibri"/>
        </w:rPr>
        <w:t xml:space="preserve">Pour les </w:t>
      </w:r>
      <w:r w:rsidR="004D3CEC">
        <w:rPr>
          <w:rFonts w:eastAsia="Calibri"/>
        </w:rPr>
        <w:t>PSDH</w:t>
      </w:r>
      <w:r w:rsidRPr="00A63B08">
        <w:rPr>
          <w:rFonts w:eastAsia="Calibri"/>
        </w:rPr>
        <w:t xml:space="preserve">, la Maison de l’Orientation propose des bilans de compétences approfondis et adaptés, visant à évaluer leurs capacités professionnelles actuelles, leurs besoins en formation et leurs possibilités d’évolution. </w:t>
      </w:r>
    </w:p>
    <w:p w14:paraId="462AE49E" w14:textId="77777777" w:rsidR="00BE5C27" w:rsidRDefault="00BE5C27" w:rsidP="00F9183D">
      <w:pPr>
        <w:rPr>
          <w:rFonts w:eastAsia="Calibri"/>
        </w:rPr>
      </w:pPr>
    </w:p>
    <w:p w14:paraId="76916055" w14:textId="77777777" w:rsidR="00BE5C27" w:rsidRDefault="00BE5C27" w:rsidP="00F9183D">
      <w:pPr>
        <w:rPr>
          <w:rFonts w:eastAsia="Calibri"/>
        </w:rPr>
      </w:pPr>
    </w:p>
    <w:p w14:paraId="42298781" w14:textId="77777777" w:rsidR="00BE5C27" w:rsidRDefault="00BE5C27" w:rsidP="00F9183D">
      <w:pPr>
        <w:rPr>
          <w:rFonts w:eastAsia="Calibri"/>
        </w:rPr>
      </w:pPr>
      <w:r w:rsidRPr="00A63B08">
        <w:rPr>
          <w:rFonts w:eastAsia="Calibri"/>
        </w:rPr>
        <w:t xml:space="preserve">Ces bilans permettent de dresser un portrait précis des forces et des axes d’amélioration, ouvrant la voie à des solutions concrètes et réalistes. </w:t>
      </w:r>
    </w:p>
    <w:p w14:paraId="4E40259F" w14:textId="77777777" w:rsidR="00BE5C27" w:rsidRDefault="00BE5C27" w:rsidP="00F9183D">
      <w:pPr>
        <w:rPr>
          <w:rFonts w:eastAsia="Calibri"/>
        </w:rPr>
      </w:pPr>
    </w:p>
    <w:p w14:paraId="0DF022BA" w14:textId="77777777" w:rsidR="00BE5C27" w:rsidRDefault="00BE5C27" w:rsidP="00F9183D">
      <w:pPr>
        <w:rPr>
          <w:rFonts w:eastAsia="Calibri"/>
        </w:rPr>
      </w:pPr>
    </w:p>
    <w:p w14:paraId="5070E481" w14:textId="77777777" w:rsidR="00BE5C27" w:rsidRDefault="00BE5C27" w:rsidP="00F9183D">
      <w:pPr>
        <w:rPr>
          <w:rFonts w:eastAsia="Calibri"/>
        </w:rPr>
      </w:pPr>
      <w:r w:rsidRPr="00A63B08">
        <w:rPr>
          <w:rFonts w:eastAsia="Calibri"/>
        </w:rPr>
        <w:t>L’institution met également en place des dispositifs spécifiques, tels que des conseils sur l’adaptation des postes de travail et des aides pour accéder à des formations qualifiantes ou certifiantes qui répondent aux besoins des individus.</w:t>
      </w:r>
    </w:p>
    <w:p w14:paraId="15FB05C7" w14:textId="77777777" w:rsidR="00BE5C27" w:rsidRDefault="00BE5C27" w:rsidP="00F9183D"/>
    <w:p w14:paraId="5A195FC2" w14:textId="77777777" w:rsidR="00BE5C27" w:rsidRPr="00A63B08" w:rsidRDefault="00BE5C27" w:rsidP="00F9183D"/>
    <w:p w14:paraId="1A7B85B9" w14:textId="719D5D02" w:rsidR="00BE5C27" w:rsidRDefault="00BE5C27" w:rsidP="00F9183D">
      <w:pPr>
        <w:rPr>
          <w:rFonts w:eastAsia="Calibri"/>
        </w:rPr>
      </w:pPr>
      <w:r w:rsidRPr="00A63B08">
        <w:rPr>
          <w:rFonts w:eastAsia="Calibri"/>
        </w:rPr>
        <w:t xml:space="preserve">En collaboration avec l’Agence pour le Développement de l’Emploi (ADEM) et d’autres partenaires spécialisés, la Maison de l’Orientation oriente les </w:t>
      </w:r>
      <w:r w:rsidR="004D3CEC">
        <w:rPr>
          <w:rFonts w:eastAsia="Calibri"/>
        </w:rPr>
        <w:t>PSDH</w:t>
      </w:r>
      <w:r w:rsidRPr="00A63B08">
        <w:rPr>
          <w:rFonts w:eastAsia="Calibri"/>
        </w:rPr>
        <w:t xml:space="preserve"> vers des parcours de formation ou de reconversion professionnelle adaptés à leurs aspirations, tout en tenant compte des éventuelles contraintes liées à leur situation. </w:t>
      </w:r>
    </w:p>
    <w:p w14:paraId="0FC5C16F" w14:textId="77777777" w:rsidR="00BE5C27" w:rsidRDefault="00BE5C27" w:rsidP="00F9183D">
      <w:pPr>
        <w:rPr>
          <w:rFonts w:eastAsia="Calibri"/>
        </w:rPr>
      </w:pPr>
    </w:p>
    <w:p w14:paraId="309A6DC8" w14:textId="77777777" w:rsidR="00BE5C27" w:rsidRDefault="00BE5C27" w:rsidP="00F9183D">
      <w:pPr>
        <w:rPr>
          <w:rFonts w:eastAsia="Calibri"/>
        </w:rPr>
      </w:pPr>
    </w:p>
    <w:p w14:paraId="2F725CD0" w14:textId="77777777" w:rsidR="00BE5C27" w:rsidRDefault="00BE5C27" w:rsidP="00F9183D">
      <w:pPr>
        <w:rPr>
          <w:rFonts w:eastAsia="Calibri"/>
        </w:rPr>
      </w:pPr>
      <w:r w:rsidRPr="00A63B08">
        <w:rPr>
          <w:rFonts w:eastAsia="Calibri"/>
        </w:rPr>
        <w:t>En plus des bilans de compétences, elle fournit des informations détaillées sur les métiers en forte demande, favorisant ainsi un accès plus direct aux opportunités d’emploi dans des secteurs porteurs.</w:t>
      </w:r>
    </w:p>
    <w:p w14:paraId="515F5228" w14:textId="77777777" w:rsidR="00BE5C27" w:rsidRDefault="00BE5C27" w:rsidP="00F9183D"/>
    <w:p w14:paraId="50DFA405" w14:textId="77777777" w:rsidR="00BE5C27" w:rsidRPr="00A63B08" w:rsidRDefault="00BE5C27" w:rsidP="00F9183D"/>
    <w:p w14:paraId="2EA42557" w14:textId="4D04B01B" w:rsidR="00BE5C27" w:rsidRPr="00A63B08" w:rsidRDefault="00BE5C27" w:rsidP="00F9183D">
      <w:pPr>
        <w:rPr>
          <w:rFonts w:eastAsia="Calibri"/>
        </w:rPr>
      </w:pPr>
      <w:r w:rsidRPr="00A63B08">
        <w:rPr>
          <w:rFonts w:eastAsia="Calibri"/>
        </w:rPr>
        <w:t xml:space="preserve">Grâce à son action, la Maison de l’Orientation soutient non seulement le retour à l’emploi des travailleurs </w:t>
      </w:r>
      <w:r w:rsidR="002A664A">
        <w:rPr>
          <w:rFonts w:eastAsia="Calibri"/>
        </w:rPr>
        <w:t>en situation de handicap</w:t>
      </w:r>
      <w:r w:rsidRPr="00A63B08">
        <w:rPr>
          <w:rFonts w:eastAsia="Calibri"/>
        </w:rPr>
        <w:t>, mais aussi leur développement professionnel à long terme. Elle contribue à la construction d’un environnement de travail plus inclusif et adapté, favorisant l’égalité des chances et l’épanouissement personnel et professionnel de chaque individu.</w:t>
      </w:r>
    </w:p>
    <w:p w14:paraId="6A39460E" w14:textId="77777777" w:rsidR="00BE5C27" w:rsidRDefault="00BE5C27" w:rsidP="00F9183D">
      <w:pPr>
        <w:rPr>
          <w:rFonts w:eastAsia="Calibri"/>
        </w:rPr>
      </w:pPr>
    </w:p>
    <w:p w14:paraId="324183EB" w14:textId="77777777" w:rsidR="00BE5C27" w:rsidRPr="002876F8" w:rsidRDefault="00BE5C27" w:rsidP="00F9183D">
      <w:pPr>
        <w:rPr>
          <w:rFonts w:eastAsia="Calibri"/>
        </w:rPr>
      </w:pPr>
    </w:p>
    <w:p w14:paraId="166E9961" w14:textId="7CD73CCD" w:rsidR="00BE5C27" w:rsidRPr="00A63B08" w:rsidRDefault="00BE5C27" w:rsidP="00C55063">
      <w:pPr>
        <w:pStyle w:val="Titre3"/>
        <w:numPr>
          <w:ilvl w:val="1"/>
          <w:numId w:val="5"/>
        </w:numPr>
        <w:rPr>
          <w:rFonts w:eastAsia="Calibri"/>
        </w:rPr>
      </w:pPr>
      <w:r w:rsidRPr="00A63B08">
        <w:rPr>
          <w:rFonts w:eastAsia="Calibri"/>
        </w:rPr>
        <w:t xml:space="preserve">Services médicaux et visites médicales </w:t>
      </w:r>
    </w:p>
    <w:p w14:paraId="2BFECAE6" w14:textId="77777777" w:rsidR="00BE5C27" w:rsidRDefault="00BE5C27" w:rsidP="00BE5C27">
      <w:pPr>
        <w:snapToGrid w:val="0"/>
        <w:rPr>
          <w:rFonts w:eastAsia="Calibri" w:cs="Calibri"/>
          <w:b/>
        </w:rPr>
      </w:pPr>
    </w:p>
    <w:p w14:paraId="68BA96EB" w14:textId="77777777" w:rsidR="00BE5C27" w:rsidRDefault="00BE5C27" w:rsidP="00BE5C27">
      <w:pPr>
        <w:snapToGrid w:val="0"/>
        <w:rPr>
          <w:rFonts w:eastAsia="Calibri" w:cs="Calibri"/>
          <w:b/>
        </w:rPr>
      </w:pPr>
    </w:p>
    <w:p w14:paraId="593CAC82" w14:textId="77777777" w:rsidR="00BE5C27" w:rsidRDefault="00BE5C27" w:rsidP="00BE5C27">
      <w:pPr>
        <w:snapToGrid w:val="0"/>
        <w:rPr>
          <w:rFonts w:eastAsia="Calibri" w:cs="Calibri"/>
        </w:rPr>
      </w:pPr>
      <w:r w:rsidRPr="002876F8">
        <w:rPr>
          <w:rFonts w:eastAsia="Calibri" w:cs="Calibri"/>
        </w:rPr>
        <w:t xml:space="preserve">Les services médicaux jouent un rôle essentiel dans l’accompagnement des salariés en situation de handicap au Luxembourg. </w:t>
      </w:r>
    </w:p>
    <w:p w14:paraId="07B2C9BA" w14:textId="77777777" w:rsidR="00BE5C27" w:rsidRDefault="00BE5C27" w:rsidP="00BE5C27">
      <w:pPr>
        <w:snapToGrid w:val="0"/>
        <w:rPr>
          <w:rFonts w:eastAsia="Calibri" w:cs="Calibri"/>
        </w:rPr>
      </w:pPr>
    </w:p>
    <w:p w14:paraId="70F19785" w14:textId="77777777" w:rsidR="00BE5C27" w:rsidRDefault="00BE5C27" w:rsidP="00BE5C27">
      <w:pPr>
        <w:snapToGrid w:val="0"/>
        <w:rPr>
          <w:rFonts w:eastAsia="Calibri" w:cs="Calibri"/>
        </w:rPr>
      </w:pPr>
    </w:p>
    <w:p w14:paraId="7F4EB6EF" w14:textId="77777777" w:rsidR="00BE5C27" w:rsidRDefault="00BE5C27" w:rsidP="00BE5C27">
      <w:pPr>
        <w:snapToGrid w:val="0"/>
        <w:rPr>
          <w:rFonts w:eastAsia="Calibri" w:cs="Calibri"/>
        </w:rPr>
      </w:pPr>
      <w:r w:rsidRPr="002876F8">
        <w:rPr>
          <w:rFonts w:eastAsia="Calibri" w:cs="Calibri"/>
        </w:rPr>
        <w:t xml:space="preserve">Les visites médicales, obligatoires pour tous les salariés, permettent d’évaluer l’aptitude au poste de travail et de recommander des aménagements adaptés si nécessaire. </w:t>
      </w:r>
    </w:p>
    <w:p w14:paraId="09CCE524" w14:textId="77777777" w:rsidR="00BE5C27" w:rsidRDefault="00BE5C27" w:rsidP="00BE5C27">
      <w:pPr>
        <w:snapToGrid w:val="0"/>
        <w:rPr>
          <w:rFonts w:eastAsia="Calibri" w:cs="Calibri"/>
        </w:rPr>
      </w:pPr>
    </w:p>
    <w:p w14:paraId="147F425D" w14:textId="77777777" w:rsidR="00BE5C27" w:rsidRDefault="00BE5C27" w:rsidP="00BE5C27">
      <w:pPr>
        <w:snapToGrid w:val="0"/>
        <w:rPr>
          <w:rFonts w:eastAsia="Calibri" w:cs="Calibri"/>
        </w:rPr>
      </w:pPr>
    </w:p>
    <w:p w14:paraId="7121AAAC" w14:textId="77777777" w:rsidR="00BE5C27" w:rsidRDefault="00BE5C27" w:rsidP="00BE5C27">
      <w:pPr>
        <w:snapToGrid w:val="0"/>
        <w:rPr>
          <w:rFonts w:eastAsia="Calibri" w:cs="Calibri"/>
        </w:rPr>
      </w:pPr>
      <w:r w:rsidRPr="002876F8">
        <w:rPr>
          <w:rFonts w:eastAsia="Calibri" w:cs="Calibri"/>
        </w:rPr>
        <w:t xml:space="preserve">Pour les salariés en situation de handicap, une attention particulière est accordée lors de ces visites pour s'assurer que leur environnement de travail répond à leurs besoins spécifiques. </w:t>
      </w:r>
    </w:p>
    <w:p w14:paraId="339D6DDD" w14:textId="77777777" w:rsidR="00BE5C27" w:rsidRDefault="00BE5C27" w:rsidP="00BE5C27">
      <w:pPr>
        <w:snapToGrid w:val="0"/>
        <w:rPr>
          <w:rFonts w:eastAsia="Calibri" w:cs="Calibri"/>
        </w:rPr>
      </w:pPr>
    </w:p>
    <w:p w14:paraId="398C87FC" w14:textId="77777777" w:rsidR="00BE5C27" w:rsidRDefault="00BE5C27" w:rsidP="00BE5C27">
      <w:pPr>
        <w:snapToGrid w:val="0"/>
        <w:rPr>
          <w:rFonts w:eastAsia="Calibri" w:cs="Calibri"/>
        </w:rPr>
      </w:pPr>
    </w:p>
    <w:p w14:paraId="5F499A13" w14:textId="322FA41B" w:rsidR="00BE5C27" w:rsidRDefault="00BE5C27" w:rsidP="00BE5C27">
      <w:pPr>
        <w:snapToGrid w:val="0"/>
        <w:rPr>
          <w:rFonts w:eastAsia="Calibri" w:cs="Calibri"/>
        </w:rPr>
      </w:pPr>
      <w:r w:rsidRPr="002876F8">
        <w:rPr>
          <w:rFonts w:eastAsia="Calibri" w:cs="Calibri"/>
        </w:rPr>
        <w:t xml:space="preserve">Les employeurs sont ainsi tenus de respecter les recommandations médicales afin de garantir la santé et la sécurité des travailleurs </w:t>
      </w:r>
      <w:r w:rsidR="002A664A">
        <w:rPr>
          <w:rFonts w:eastAsia="Calibri" w:cs="Calibri"/>
        </w:rPr>
        <w:t>en situation de handicap</w:t>
      </w:r>
      <w:r w:rsidRPr="002876F8">
        <w:rPr>
          <w:rFonts w:eastAsia="Calibri" w:cs="Calibri"/>
        </w:rPr>
        <w:t xml:space="preserve">. </w:t>
      </w:r>
    </w:p>
    <w:p w14:paraId="25A8A857" w14:textId="77777777" w:rsidR="00BE5C27" w:rsidRDefault="00BE5C27" w:rsidP="00BE5C27">
      <w:pPr>
        <w:snapToGrid w:val="0"/>
        <w:rPr>
          <w:rFonts w:eastAsia="Calibri" w:cs="Calibri"/>
        </w:rPr>
      </w:pPr>
    </w:p>
    <w:p w14:paraId="524ED87D" w14:textId="77777777" w:rsidR="00BE5C27" w:rsidRDefault="00BE5C27" w:rsidP="00BE5C27">
      <w:pPr>
        <w:snapToGrid w:val="0"/>
        <w:rPr>
          <w:rFonts w:eastAsia="Calibri" w:cs="Calibri"/>
        </w:rPr>
      </w:pPr>
    </w:p>
    <w:p w14:paraId="35D406CE" w14:textId="77777777" w:rsidR="00BE5C27" w:rsidRDefault="00BE5C27" w:rsidP="00BE5C27">
      <w:pPr>
        <w:snapToGrid w:val="0"/>
        <w:rPr>
          <w:rFonts w:eastAsia="Calibri" w:cs="Calibri"/>
        </w:rPr>
      </w:pPr>
      <w:r w:rsidRPr="00A63B08">
        <w:rPr>
          <w:rFonts w:eastAsia="Calibri" w:cs="Calibri"/>
        </w:rPr>
        <w:t xml:space="preserve">Au Luxembourg, toute personne nouvellement embauchée doit passer </w:t>
      </w:r>
      <w:hyperlink r:id="rId124" w:tooltip="consulter le site Guichet.lu" w:history="1">
        <w:r w:rsidRPr="00A63B08">
          <w:rPr>
            <w:rStyle w:val="Lienhypertexte"/>
            <w:rFonts w:eastAsia="Calibri" w:cs="Calibri"/>
          </w:rPr>
          <w:t>un examen médical</w:t>
        </w:r>
      </w:hyperlink>
      <w:r w:rsidRPr="00A63B08">
        <w:rPr>
          <w:rFonts w:eastAsia="Calibri" w:cs="Calibri"/>
        </w:rPr>
        <w:t xml:space="preserve"> réalisé par le médecin du travail affilié au service de santé de l’employeur</w:t>
      </w:r>
      <w:r w:rsidRPr="002876F8">
        <w:rPr>
          <w:rFonts w:eastAsia="Calibri" w:cs="Calibri"/>
        </w:rPr>
        <w:t xml:space="preserve">. Cet examen vise à évaluer l’aptitude ou l'inaptitude du candidat pour le poste envisagé. </w:t>
      </w:r>
    </w:p>
    <w:p w14:paraId="2215ED0C" w14:textId="77777777" w:rsidR="00BE5C27" w:rsidRDefault="00BE5C27" w:rsidP="00BE5C27">
      <w:pPr>
        <w:snapToGrid w:val="0"/>
        <w:rPr>
          <w:rFonts w:eastAsia="Calibri" w:cs="Calibri"/>
        </w:rPr>
      </w:pPr>
    </w:p>
    <w:p w14:paraId="3E33A187" w14:textId="77777777" w:rsidR="00BE5C27" w:rsidRDefault="00BE5C27" w:rsidP="00BE5C27">
      <w:pPr>
        <w:snapToGrid w:val="0"/>
        <w:rPr>
          <w:rFonts w:eastAsia="Calibri" w:cs="Calibri"/>
        </w:rPr>
      </w:pPr>
    </w:p>
    <w:p w14:paraId="5DC88C69" w14:textId="5F78E0C8" w:rsidR="00BE5C27" w:rsidRDefault="00BE5C27" w:rsidP="00BE5C27">
      <w:pPr>
        <w:snapToGrid w:val="0"/>
        <w:rPr>
          <w:rFonts w:eastAsia="Calibri" w:cs="Calibri"/>
        </w:rPr>
      </w:pPr>
      <w:r w:rsidRPr="002876F8">
        <w:rPr>
          <w:rFonts w:eastAsia="Calibri" w:cs="Calibri"/>
        </w:rPr>
        <w:t>Pour les postes à risque, l’examen doit être effectué avant l’embauche</w:t>
      </w:r>
      <w:r w:rsidR="009163EA">
        <w:rPr>
          <w:rFonts w:eastAsia="Calibri" w:cs="Calibri"/>
        </w:rPr>
        <w:t> </w:t>
      </w:r>
      <w:r w:rsidRPr="002876F8">
        <w:rPr>
          <w:rFonts w:eastAsia="Calibri" w:cs="Calibri"/>
        </w:rPr>
        <w:t xml:space="preserve">; pour les autres postes, il doit avoir lieu dans les deux mois suivant l’entrée en service. </w:t>
      </w:r>
    </w:p>
    <w:p w14:paraId="71BF8636" w14:textId="77777777" w:rsidR="00BE5C27" w:rsidRDefault="00BE5C27" w:rsidP="00BE5C27">
      <w:pPr>
        <w:snapToGrid w:val="0"/>
        <w:rPr>
          <w:rFonts w:eastAsia="Calibri" w:cs="Calibri"/>
        </w:rPr>
      </w:pPr>
    </w:p>
    <w:p w14:paraId="5B8CBF4D" w14:textId="77777777" w:rsidR="00BE5C27" w:rsidRDefault="00BE5C27" w:rsidP="00BE5C27">
      <w:pPr>
        <w:snapToGrid w:val="0"/>
        <w:rPr>
          <w:rFonts w:eastAsia="Calibri" w:cs="Calibri"/>
        </w:rPr>
      </w:pPr>
    </w:p>
    <w:p w14:paraId="4193C636" w14:textId="7B700A8E" w:rsidR="00BE5C27" w:rsidRDefault="00BE5C27" w:rsidP="00BE5C27">
      <w:pPr>
        <w:snapToGrid w:val="0"/>
        <w:rPr>
          <w:rFonts w:eastAsia="Calibri" w:cs="Calibri"/>
          <w:color w:val="000000"/>
        </w:rPr>
      </w:pPr>
      <w:r w:rsidRPr="002876F8">
        <w:rPr>
          <w:rFonts w:eastAsia="Calibri" w:cs="Calibri"/>
        </w:rPr>
        <w:t xml:space="preserve">Cet examen permet, pour les </w:t>
      </w:r>
      <w:r w:rsidR="001D3E5C">
        <w:rPr>
          <w:rFonts w:eastAsia="Calibri" w:cs="Calibri"/>
        </w:rPr>
        <w:t>PSDH</w:t>
      </w:r>
      <w:r w:rsidRPr="002876F8">
        <w:rPr>
          <w:rFonts w:eastAsia="Calibri" w:cs="Calibri"/>
        </w:rPr>
        <w:t>, d’identifier les besoins spécifiques et de proposer des aménagements pour garantir une intégration réussie.</w:t>
      </w:r>
    </w:p>
    <w:p w14:paraId="5D27EC44" w14:textId="77777777" w:rsidR="00BE5C27" w:rsidRDefault="00BE5C27" w:rsidP="00BE5C27">
      <w:pPr>
        <w:snapToGrid w:val="0"/>
        <w:rPr>
          <w:rFonts w:eastAsia="Calibri" w:cs="Calibri"/>
          <w:color w:val="000000"/>
        </w:rPr>
      </w:pPr>
    </w:p>
    <w:p w14:paraId="5F9FE70F" w14:textId="77777777" w:rsidR="00BE5C27" w:rsidRPr="00086E93" w:rsidRDefault="00BE5C27" w:rsidP="00BE5C27">
      <w:pPr>
        <w:snapToGrid w:val="0"/>
        <w:rPr>
          <w:rFonts w:eastAsia="Calibri" w:cs="Calibri"/>
          <w:color w:val="000000"/>
        </w:rPr>
      </w:pPr>
    </w:p>
    <w:p w14:paraId="14701C0B" w14:textId="28A566F5" w:rsidR="00BE5C27" w:rsidRPr="00A63B08" w:rsidRDefault="00BE5C27" w:rsidP="00C55063">
      <w:pPr>
        <w:pStyle w:val="Titre3"/>
        <w:numPr>
          <w:ilvl w:val="1"/>
          <w:numId w:val="5"/>
        </w:numPr>
        <w:rPr>
          <w:rFonts w:eastAsia="Calibri"/>
        </w:rPr>
      </w:pPr>
      <w:r w:rsidRPr="00A63B08">
        <w:rPr>
          <w:rFonts w:eastAsia="Calibri"/>
        </w:rPr>
        <w:t xml:space="preserve">Mentorat et parrainage </w:t>
      </w:r>
    </w:p>
    <w:p w14:paraId="2BF0938F" w14:textId="77777777" w:rsidR="00BE5C27" w:rsidRDefault="00BE5C27" w:rsidP="00BE5C27">
      <w:pPr>
        <w:snapToGrid w:val="0"/>
        <w:rPr>
          <w:rFonts w:eastAsia="Calibri" w:cs="Calibri"/>
          <w:b/>
        </w:rPr>
      </w:pPr>
    </w:p>
    <w:p w14:paraId="4759AC51" w14:textId="77777777" w:rsidR="00BE5C27" w:rsidRDefault="00BE5C27" w:rsidP="00BE5C27">
      <w:pPr>
        <w:snapToGrid w:val="0"/>
        <w:rPr>
          <w:rFonts w:eastAsia="Calibri" w:cs="Calibri"/>
          <w:b/>
        </w:rPr>
      </w:pPr>
    </w:p>
    <w:p w14:paraId="56347152" w14:textId="6C848487" w:rsidR="00BE5C27" w:rsidRDefault="00BE5C27" w:rsidP="00BE5C27">
      <w:pPr>
        <w:snapToGrid w:val="0"/>
        <w:rPr>
          <w:rFonts w:eastAsia="Calibri" w:cs="Calibri"/>
        </w:rPr>
      </w:pPr>
      <w:r w:rsidRPr="00273934">
        <w:rPr>
          <w:rFonts w:eastAsia="Calibri" w:cs="Calibri"/>
        </w:rPr>
        <w:t xml:space="preserve">Au Luxembourg, la mise en place de programmes de mentorat et de parrainage au sein des entreprises est une pratique reconnue pour faciliter l'intégration des </w:t>
      </w:r>
      <w:r w:rsidR="002A664A">
        <w:rPr>
          <w:rFonts w:eastAsia="Calibri" w:cs="Calibri"/>
        </w:rPr>
        <w:t>PSDH</w:t>
      </w:r>
      <w:r w:rsidRPr="00273934">
        <w:rPr>
          <w:rFonts w:eastAsia="Calibri" w:cs="Calibri"/>
        </w:rPr>
        <w:t xml:space="preserve">. </w:t>
      </w:r>
    </w:p>
    <w:p w14:paraId="34EC4516" w14:textId="77777777" w:rsidR="00BE5C27" w:rsidRDefault="00BE5C27" w:rsidP="00BE5C27">
      <w:pPr>
        <w:snapToGrid w:val="0"/>
        <w:rPr>
          <w:rFonts w:eastAsia="Calibri" w:cs="Calibri"/>
        </w:rPr>
      </w:pPr>
    </w:p>
    <w:p w14:paraId="67231EDA" w14:textId="77777777" w:rsidR="00BE5C27" w:rsidRDefault="00BE5C27" w:rsidP="00BE5C27">
      <w:pPr>
        <w:snapToGrid w:val="0"/>
        <w:rPr>
          <w:rFonts w:eastAsia="Calibri" w:cs="Calibri"/>
        </w:rPr>
      </w:pPr>
    </w:p>
    <w:p w14:paraId="4963846F" w14:textId="77777777" w:rsidR="00BE5C27" w:rsidRDefault="00BE5C27" w:rsidP="00BE5C27">
      <w:pPr>
        <w:snapToGrid w:val="0"/>
        <w:rPr>
          <w:rFonts w:eastAsia="Calibri" w:cs="Calibri"/>
        </w:rPr>
      </w:pPr>
      <w:r w:rsidRPr="00273934">
        <w:rPr>
          <w:rFonts w:eastAsia="Calibri" w:cs="Calibri"/>
        </w:rPr>
        <w:t>Ces initiatives permettent aux nouveaux collaborateurs de se familiariser avec les codes, les pratiques et la culture de l'entreprise, tout en bénéficiant du soutien d'un collègue expérimenté.</w:t>
      </w:r>
    </w:p>
    <w:p w14:paraId="09DC7E1B" w14:textId="77777777" w:rsidR="00BE5C27" w:rsidRDefault="00BE5C27" w:rsidP="00BE5C27">
      <w:pPr>
        <w:snapToGrid w:val="0"/>
        <w:rPr>
          <w:rFonts w:eastAsia="Calibri" w:cs="Calibri"/>
        </w:rPr>
      </w:pPr>
    </w:p>
    <w:p w14:paraId="6ADE74DF" w14:textId="77777777" w:rsidR="00BE5C27" w:rsidRPr="00273934" w:rsidRDefault="00BE5C27" w:rsidP="00BE5C27">
      <w:pPr>
        <w:snapToGrid w:val="0"/>
        <w:rPr>
          <w:rFonts w:eastAsia="Calibri" w:cs="Calibri"/>
        </w:rPr>
      </w:pPr>
    </w:p>
    <w:p w14:paraId="73368F83" w14:textId="77777777" w:rsidR="00BE5C27" w:rsidRDefault="00BE5C27" w:rsidP="00BE5C27">
      <w:pPr>
        <w:snapToGrid w:val="0"/>
        <w:rPr>
          <w:rFonts w:eastAsia="Calibri" w:cs="Calibri"/>
        </w:rPr>
      </w:pPr>
      <w:r w:rsidRPr="00273934">
        <w:rPr>
          <w:rFonts w:eastAsia="Calibri" w:cs="Calibri"/>
        </w:rPr>
        <w:t>Certaines entreprises luxembourgeoises désignent un tuteur pour accompagner la PSDH dès son arrivée. Ce tuteur, formé aux spécificités du handicap concerné, aide le nouvel employé à comprendre les processus internes, à établir des relations avec les collègues et à s'adapter à son poste de travail.</w:t>
      </w:r>
    </w:p>
    <w:p w14:paraId="0F2C8237" w14:textId="77777777" w:rsidR="00BE5C27" w:rsidRDefault="00BE5C27" w:rsidP="00BE5C27">
      <w:pPr>
        <w:snapToGrid w:val="0"/>
        <w:rPr>
          <w:rFonts w:eastAsia="Calibri" w:cs="Calibri"/>
        </w:rPr>
      </w:pPr>
    </w:p>
    <w:p w14:paraId="398C2191" w14:textId="77777777" w:rsidR="00BE5C27" w:rsidRPr="00273934" w:rsidRDefault="00BE5C27" w:rsidP="00BE5C27">
      <w:pPr>
        <w:snapToGrid w:val="0"/>
        <w:rPr>
          <w:rFonts w:eastAsia="Calibri" w:cs="Calibri"/>
        </w:rPr>
      </w:pPr>
    </w:p>
    <w:p w14:paraId="4FF08A3F" w14:textId="77777777" w:rsidR="00BE5C27" w:rsidRDefault="00BE5C27" w:rsidP="00BE5C27">
      <w:pPr>
        <w:snapToGrid w:val="0"/>
        <w:rPr>
          <w:rFonts w:eastAsia="Calibri" w:cs="Calibri"/>
        </w:rPr>
      </w:pPr>
      <w:r w:rsidRPr="00273934">
        <w:rPr>
          <w:rFonts w:eastAsia="Calibri" w:cs="Calibri"/>
        </w:rPr>
        <w:t>Des initiatives d'inclusion, telles que les Ateliers d'Insertion Professionnelle (AIP), offrent des opportunités de collaboration entre entreprises et ateliers protégés. Ces partenariats permettent aux entreprises d'accueillir des stagiaires en situation de handicap, favorisant ainsi leur intégration professionnelle et offrant un accompagnement adapté.</w:t>
      </w:r>
    </w:p>
    <w:p w14:paraId="59F4732B" w14:textId="77777777" w:rsidR="00BE5C27" w:rsidRDefault="00BE5C27" w:rsidP="00BE5C27">
      <w:pPr>
        <w:snapToGrid w:val="0"/>
        <w:rPr>
          <w:rFonts w:eastAsia="Calibri" w:cs="Calibri"/>
        </w:rPr>
      </w:pPr>
    </w:p>
    <w:p w14:paraId="11F32220" w14:textId="77777777" w:rsidR="00BE5C27" w:rsidRPr="00273934" w:rsidRDefault="00BE5C27" w:rsidP="00BE5C27">
      <w:pPr>
        <w:snapToGrid w:val="0"/>
        <w:rPr>
          <w:rFonts w:eastAsia="Calibri" w:cs="Calibri"/>
        </w:rPr>
      </w:pPr>
    </w:p>
    <w:p w14:paraId="3770CF83" w14:textId="77777777" w:rsidR="00BE5C27" w:rsidRPr="00273934" w:rsidRDefault="00BE5C27" w:rsidP="00BE5C27">
      <w:pPr>
        <w:snapToGrid w:val="0"/>
        <w:rPr>
          <w:rFonts w:eastAsia="Calibri" w:cs="Calibri"/>
        </w:rPr>
      </w:pPr>
      <w:r w:rsidRPr="00273934">
        <w:rPr>
          <w:rFonts w:eastAsia="Calibri" w:cs="Calibri"/>
        </w:rPr>
        <w:t xml:space="preserve">Des organisations comme </w:t>
      </w:r>
      <w:hyperlink r:id="rId125" w:tooltip="Lien vers portail Internet &quot; info-handicap.lu &quot;" w:history="1">
        <w:r w:rsidRPr="00273934">
          <w:rPr>
            <w:rStyle w:val="Lienhypertexte"/>
            <w:rFonts w:eastAsia="Calibri" w:cs="Calibri"/>
          </w:rPr>
          <w:t>Info-Handicap</w:t>
        </w:r>
      </w:hyperlink>
      <w:r w:rsidRPr="00273934">
        <w:rPr>
          <w:rFonts w:eastAsia="Calibri" w:cs="Calibri"/>
        </w:rPr>
        <w:t xml:space="preserve"> proposent des ressources et des formations pour sensibiliser les collaborateurs aux différents types de </w:t>
      </w:r>
      <w:r w:rsidRPr="00273934">
        <w:rPr>
          <w:rFonts w:eastAsia="Calibri" w:cs="Calibri"/>
        </w:rPr>
        <w:lastRenderedPageBreak/>
        <w:t>handicap et aux bonnes pratiques d'inclusion. Ces formations préparent les mentors à offrir un accompagnement de qualité et à promouvoir une culture d'entreprise inclusive.</w:t>
      </w:r>
      <w:r w:rsidRPr="00273934">
        <w:rPr>
          <w:rFonts w:ascii="Calibri" w:eastAsia="Calibri" w:hAnsi="Calibri" w:cs="Calibri"/>
        </w:rPr>
        <w:t> </w:t>
      </w:r>
    </w:p>
    <w:p w14:paraId="7DD59CAB" w14:textId="77777777" w:rsidR="00BE5C27" w:rsidRDefault="00BE5C27" w:rsidP="00BE5C27">
      <w:pPr>
        <w:snapToGrid w:val="0"/>
        <w:rPr>
          <w:rFonts w:eastAsia="Calibri" w:cs="Calibri"/>
        </w:rPr>
      </w:pPr>
    </w:p>
    <w:p w14:paraId="06E84249" w14:textId="77777777" w:rsidR="00BE5C27" w:rsidRDefault="00BE5C27" w:rsidP="00BE5C27">
      <w:pPr>
        <w:snapToGrid w:val="0"/>
        <w:rPr>
          <w:rFonts w:eastAsia="Calibri" w:cs="Calibri"/>
        </w:rPr>
      </w:pPr>
    </w:p>
    <w:p w14:paraId="1743AF3B" w14:textId="11CB8326" w:rsidR="00BE5C27" w:rsidRDefault="00BE5C27" w:rsidP="00BE5C27">
      <w:pPr>
        <w:snapToGrid w:val="0"/>
        <w:rPr>
          <w:rFonts w:ascii="Calibri" w:eastAsia="Calibri" w:hAnsi="Calibri" w:cs="Calibri"/>
        </w:rPr>
      </w:pPr>
      <w:r w:rsidRPr="00273934">
        <w:rPr>
          <w:rFonts w:eastAsia="Calibri" w:cs="Calibri"/>
        </w:rPr>
        <w:t xml:space="preserve">Les informations publiques spécifiques sur les entreprises pratiquant ce type de mentorat au Luxembourg sont limitées. Néanmoins, des initiatives existent pour encourager les entreprises à adopter de telles pratiques. Par exemple, </w:t>
      </w:r>
      <w:hyperlink r:id="rId126" w:tooltip="consulter le guide Handi Cap'Emploi d'IMS Luxembourg, PDF" w:history="1">
        <w:r w:rsidRPr="00283060">
          <w:rPr>
            <w:rStyle w:val="Lienhypertexte"/>
            <w:rFonts w:eastAsia="Calibri" w:cs="Calibri"/>
            <w:bCs/>
          </w:rPr>
          <w:t xml:space="preserve">le guide </w:t>
        </w:r>
        <w:r w:rsidR="002A664A">
          <w:rPr>
            <w:rStyle w:val="Lienhypertexte"/>
            <w:rFonts w:eastAsia="Calibri" w:cs="Calibri"/>
            <w:bCs/>
          </w:rPr>
          <w:t>« </w:t>
        </w:r>
        <w:r w:rsidRPr="00283060">
          <w:rPr>
            <w:rStyle w:val="Lienhypertexte"/>
            <w:rFonts w:eastAsia="Calibri" w:cs="Calibri"/>
            <w:bCs/>
          </w:rPr>
          <w:t>(Handi)Cap'Emploi</w:t>
        </w:r>
        <w:r w:rsidR="002A664A">
          <w:rPr>
            <w:rStyle w:val="Lienhypertexte"/>
            <w:rFonts w:eastAsia="Calibri" w:cs="Calibri"/>
            <w:bCs/>
          </w:rPr>
          <w:t> »</w:t>
        </w:r>
        <w:r w:rsidRPr="00283060">
          <w:rPr>
            <w:rStyle w:val="Lienhypertexte"/>
            <w:rFonts w:eastAsia="Calibri" w:cs="Calibri"/>
            <w:bCs/>
          </w:rPr>
          <w:t xml:space="preserve"> d’IMS Luxembourg</w:t>
        </w:r>
      </w:hyperlink>
      <w:r>
        <w:rPr>
          <w:rFonts w:eastAsia="Calibri" w:cs="Calibri"/>
          <w:b/>
          <w:vertAlign w:val="superscript"/>
        </w:rPr>
        <w:t xml:space="preserve"> </w:t>
      </w:r>
      <w:r w:rsidRPr="00273934">
        <w:rPr>
          <w:rFonts w:eastAsia="Calibri" w:cs="Calibri"/>
        </w:rPr>
        <w:t>aborde notamment la mise en place de programmes de mentorat interne comme moyen efficace d'intégration.</w:t>
      </w:r>
      <w:r w:rsidRPr="00273934">
        <w:rPr>
          <w:rFonts w:ascii="Calibri" w:eastAsia="Calibri" w:hAnsi="Calibri" w:cs="Calibri"/>
        </w:rPr>
        <w:t> </w:t>
      </w:r>
    </w:p>
    <w:p w14:paraId="1AA63391" w14:textId="77777777" w:rsidR="00BE5C27" w:rsidRPr="00273934" w:rsidRDefault="00BE5C27" w:rsidP="00BE5C27">
      <w:pPr>
        <w:snapToGrid w:val="0"/>
        <w:rPr>
          <w:rFonts w:eastAsia="Calibri" w:cs="Calibri"/>
        </w:rPr>
      </w:pPr>
    </w:p>
    <w:p w14:paraId="7514FFF0" w14:textId="77777777" w:rsidR="00BE5C27" w:rsidRDefault="00BE5C27" w:rsidP="00BE5C27">
      <w:pPr>
        <w:snapToGrid w:val="0"/>
        <w:rPr>
          <w:rFonts w:eastAsia="Calibri" w:cs="Calibri"/>
        </w:rPr>
      </w:pPr>
    </w:p>
    <w:p w14:paraId="41AB9838" w14:textId="249146FF" w:rsidR="00BE5C27" w:rsidRPr="002876F8" w:rsidRDefault="00BE5C27" w:rsidP="00BE5C27">
      <w:pPr>
        <w:snapToGrid w:val="0"/>
        <w:rPr>
          <w:rFonts w:eastAsia="Calibri" w:cs="Calibri"/>
        </w:rPr>
      </w:pPr>
      <w:r w:rsidRPr="00273934">
        <w:rPr>
          <w:rFonts w:eastAsia="Calibri" w:cs="Calibri"/>
        </w:rPr>
        <w:t xml:space="preserve">De plus, des entreprises membres de </w:t>
      </w:r>
      <w:hyperlink r:id="rId127" w:tooltip="consulter la Charte de la Diversité Lëtzebuerg" w:history="1">
        <w:r w:rsidRPr="00C94371">
          <w:rPr>
            <w:rStyle w:val="Lienhypertexte"/>
            <w:rFonts w:eastAsia="Calibri" w:cs="Calibri"/>
          </w:rPr>
          <w:t>la Charte de la Diversité Lëtzebuerg</w:t>
        </w:r>
      </w:hyperlink>
      <w:r>
        <w:rPr>
          <w:rFonts w:eastAsia="Calibri" w:cs="Calibri"/>
          <w:b/>
        </w:rPr>
        <w:t xml:space="preserve"> </w:t>
      </w:r>
      <w:r w:rsidRPr="00273934">
        <w:rPr>
          <w:rFonts w:eastAsia="Calibri" w:cs="Calibri"/>
        </w:rPr>
        <w:t xml:space="preserve">s'engagent à promouvoir l'inclusion et la diversité, ce qui inclut souvent des programmes de mentorat pour les </w:t>
      </w:r>
      <w:r w:rsidR="001D3E5C">
        <w:rPr>
          <w:rFonts w:eastAsia="Calibri" w:cs="Calibri"/>
        </w:rPr>
        <w:t>PSDH</w:t>
      </w:r>
      <w:r w:rsidRPr="00273934">
        <w:rPr>
          <w:rFonts w:eastAsia="Calibri" w:cs="Calibri"/>
        </w:rPr>
        <w:t>. Bien que les détails spécifiques de ces programmes ne soient pas toujours publiés, l'adhésion à cette charte reflète un engagement envers des pratiques inclusives.</w:t>
      </w:r>
    </w:p>
    <w:p w14:paraId="6EFB63BF" w14:textId="77777777" w:rsidR="00BE5C27" w:rsidRDefault="00BE5C27" w:rsidP="00BE5C27">
      <w:pPr>
        <w:snapToGrid w:val="0"/>
        <w:rPr>
          <w:rFonts w:eastAsia="Calibri" w:cs="Calibri"/>
        </w:rPr>
      </w:pPr>
    </w:p>
    <w:p w14:paraId="3D2E9A90" w14:textId="77777777" w:rsidR="00BE5C27" w:rsidRPr="002876F8" w:rsidRDefault="00BE5C27" w:rsidP="00BE5C27">
      <w:pPr>
        <w:snapToGrid w:val="0"/>
        <w:rPr>
          <w:rFonts w:eastAsia="Calibri" w:cs="Calibri"/>
        </w:rPr>
      </w:pPr>
    </w:p>
    <w:p w14:paraId="3FEC49AC" w14:textId="74DC971E" w:rsidR="00BE5C27" w:rsidRPr="00C94371" w:rsidRDefault="00BE5C27" w:rsidP="00C55063">
      <w:pPr>
        <w:pStyle w:val="Titre3"/>
        <w:numPr>
          <w:ilvl w:val="1"/>
          <w:numId w:val="5"/>
        </w:numPr>
        <w:rPr>
          <w:rFonts w:eastAsia="Calibri"/>
        </w:rPr>
      </w:pPr>
      <w:r w:rsidRPr="00C94371">
        <w:rPr>
          <w:rFonts w:eastAsia="Calibri"/>
        </w:rPr>
        <w:t xml:space="preserve">Conclusion </w:t>
      </w:r>
    </w:p>
    <w:p w14:paraId="66D330A3" w14:textId="77777777" w:rsidR="00BE5C27" w:rsidRDefault="00BE5C27" w:rsidP="00BE5C27">
      <w:pPr>
        <w:snapToGrid w:val="0"/>
        <w:rPr>
          <w:rFonts w:eastAsia="Calibri" w:cs="Calibri"/>
          <w:b/>
        </w:rPr>
      </w:pPr>
    </w:p>
    <w:p w14:paraId="4EFDBF4C" w14:textId="77777777" w:rsidR="00BE5C27" w:rsidRDefault="00BE5C27" w:rsidP="00BE5C27">
      <w:pPr>
        <w:snapToGrid w:val="0"/>
        <w:rPr>
          <w:rFonts w:eastAsia="Calibri" w:cs="Calibri"/>
          <w:b/>
        </w:rPr>
      </w:pPr>
    </w:p>
    <w:p w14:paraId="77A09787" w14:textId="77777777" w:rsidR="00BE5C27" w:rsidRDefault="00BE5C27" w:rsidP="00BE5C27">
      <w:pPr>
        <w:snapToGrid w:val="0"/>
        <w:rPr>
          <w:rFonts w:eastAsia="Calibri" w:cs="Calibri"/>
        </w:rPr>
      </w:pPr>
      <w:r w:rsidRPr="008177CB">
        <w:rPr>
          <w:rFonts w:eastAsia="Calibri" w:cs="Calibri"/>
        </w:rPr>
        <w:t xml:space="preserve">L'accompagnement des salariés en situation de handicap au Luxembourg repose sur une approche holistique et coordonnée, mettant en synergie plusieurs acteurs institutionnels, associatifs et professionnels pour favoriser une inclusion durable et efficace. </w:t>
      </w:r>
    </w:p>
    <w:p w14:paraId="66E21CD6" w14:textId="77777777" w:rsidR="00BE5C27" w:rsidRDefault="00BE5C27" w:rsidP="00BE5C27">
      <w:pPr>
        <w:snapToGrid w:val="0"/>
        <w:rPr>
          <w:rFonts w:eastAsia="Calibri" w:cs="Calibri"/>
        </w:rPr>
      </w:pPr>
    </w:p>
    <w:p w14:paraId="0B793542" w14:textId="77777777" w:rsidR="00BE5C27" w:rsidRDefault="00BE5C27" w:rsidP="00BE5C27">
      <w:pPr>
        <w:snapToGrid w:val="0"/>
        <w:rPr>
          <w:rFonts w:eastAsia="Calibri" w:cs="Calibri"/>
        </w:rPr>
      </w:pPr>
    </w:p>
    <w:p w14:paraId="43FCCD96" w14:textId="77777777" w:rsidR="00BE5C27" w:rsidRDefault="00BE5C27" w:rsidP="00BE5C27">
      <w:pPr>
        <w:snapToGrid w:val="0"/>
        <w:rPr>
          <w:rFonts w:eastAsia="Calibri" w:cs="Calibri"/>
        </w:rPr>
      </w:pPr>
      <w:r w:rsidRPr="008177CB">
        <w:rPr>
          <w:rFonts w:eastAsia="Calibri" w:cs="Calibri"/>
        </w:rPr>
        <w:t>Ce dispositif vise non seulement à répondre aux exigences légales, mais aussi à promouvoir une culture professionnelle où chaque individu, quelles que soient ses capacités, peut s'épanouir pleinement.</w:t>
      </w:r>
    </w:p>
    <w:p w14:paraId="5467DE90" w14:textId="77777777" w:rsidR="00BE5C27" w:rsidRDefault="00BE5C27" w:rsidP="00BE5C27">
      <w:pPr>
        <w:snapToGrid w:val="0"/>
        <w:rPr>
          <w:rFonts w:eastAsia="Calibri" w:cs="Calibri"/>
        </w:rPr>
      </w:pPr>
    </w:p>
    <w:p w14:paraId="2FD229CF" w14:textId="77777777" w:rsidR="00BE5C27" w:rsidRPr="008177CB" w:rsidRDefault="00BE5C27" w:rsidP="00BE5C27">
      <w:pPr>
        <w:snapToGrid w:val="0"/>
        <w:rPr>
          <w:rFonts w:eastAsia="Calibri" w:cs="Calibri"/>
        </w:rPr>
      </w:pPr>
    </w:p>
    <w:p w14:paraId="2C9AA877" w14:textId="77777777" w:rsidR="00BE5C27" w:rsidRDefault="00BE5C27" w:rsidP="00BE5C27">
      <w:pPr>
        <w:snapToGrid w:val="0"/>
        <w:rPr>
          <w:rFonts w:eastAsia="Calibri" w:cs="Calibri"/>
        </w:rPr>
      </w:pPr>
      <w:r w:rsidRPr="008177CB">
        <w:rPr>
          <w:rFonts w:eastAsia="Calibri" w:cs="Calibri"/>
        </w:rPr>
        <w:lastRenderedPageBreak/>
        <w:t xml:space="preserve">L'Agence pour le Développement de l'Emploi (ADEM), par le biais de son Service Handicap et Reclassement Professionnel (SHRP), occupe une position centrale dans ce processus. </w:t>
      </w:r>
    </w:p>
    <w:p w14:paraId="443DB4E6" w14:textId="77777777" w:rsidR="00BE5C27" w:rsidRDefault="00BE5C27" w:rsidP="00BE5C27">
      <w:pPr>
        <w:snapToGrid w:val="0"/>
        <w:rPr>
          <w:rFonts w:eastAsia="Calibri" w:cs="Calibri"/>
        </w:rPr>
      </w:pPr>
    </w:p>
    <w:p w14:paraId="0E51A2F7" w14:textId="77777777" w:rsidR="00BE5C27" w:rsidRDefault="00BE5C27" w:rsidP="00BE5C27">
      <w:pPr>
        <w:snapToGrid w:val="0"/>
        <w:rPr>
          <w:rFonts w:eastAsia="Calibri" w:cs="Calibri"/>
        </w:rPr>
      </w:pPr>
    </w:p>
    <w:p w14:paraId="6CE5952D" w14:textId="77777777" w:rsidR="00BE5C27" w:rsidRDefault="00BE5C27" w:rsidP="00BE5C27">
      <w:pPr>
        <w:snapToGrid w:val="0"/>
        <w:rPr>
          <w:rFonts w:eastAsia="Calibri" w:cs="Calibri"/>
        </w:rPr>
      </w:pPr>
      <w:r w:rsidRPr="008177CB">
        <w:rPr>
          <w:rFonts w:eastAsia="Calibri" w:cs="Calibri"/>
        </w:rPr>
        <w:t xml:space="preserve">Elle propose des solutions individualisées, telles que l’assistance à l’inclusion, qui aide les salariés à surmonter les défis spécifiques liés à leur handicap. </w:t>
      </w:r>
    </w:p>
    <w:p w14:paraId="3E98C912" w14:textId="77777777" w:rsidR="00BE5C27" w:rsidRDefault="00BE5C27" w:rsidP="00BE5C27">
      <w:pPr>
        <w:snapToGrid w:val="0"/>
        <w:rPr>
          <w:rFonts w:eastAsia="Calibri" w:cs="Calibri"/>
        </w:rPr>
      </w:pPr>
    </w:p>
    <w:p w14:paraId="06669CC5" w14:textId="77777777" w:rsidR="00BE5C27" w:rsidRDefault="00BE5C27" w:rsidP="00BE5C27">
      <w:pPr>
        <w:snapToGrid w:val="0"/>
        <w:rPr>
          <w:rFonts w:eastAsia="Calibri" w:cs="Calibri"/>
        </w:rPr>
      </w:pPr>
    </w:p>
    <w:p w14:paraId="2998F441" w14:textId="5FA91F29" w:rsidR="00BE5C27" w:rsidRDefault="00BE5C27" w:rsidP="00BE5C27">
      <w:pPr>
        <w:snapToGrid w:val="0"/>
        <w:rPr>
          <w:rFonts w:eastAsia="Calibri" w:cs="Calibri"/>
        </w:rPr>
      </w:pPr>
      <w:r w:rsidRPr="008177CB">
        <w:rPr>
          <w:rFonts w:eastAsia="Calibri" w:cs="Calibri"/>
        </w:rPr>
        <w:t xml:space="preserve">Cet accompagnement personnalisé inclut des ajustements de poste, des formations adaptées et des aides financières comme le revenu pour salariés </w:t>
      </w:r>
      <w:r w:rsidR="002A664A">
        <w:rPr>
          <w:rFonts w:eastAsia="Calibri" w:cs="Calibri"/>
        </w:rPr>
        <w:t>en situation de handicap</w:t>
      </w:r>
      <w:r w:rsidRPr="008177CB">
        <w:rPr>
          <w:rFonts w:eastAsia="Calibri" w:cs="Calibri"/>
        </w:rPr>
        <w:t xml:space="preserve">, permettant ainsi de créer un environnement professionnel propice à leur épanouissement. </w:t>
      </w:r>
    </w:p>
    <w:p w14:paraId="6BDF2E6A" w14:textId="77777777" w:rsidR="00BE5C27" w:rsidRDefault="00BE5C27" w:rsidP="00BE5C27">
      <w:pPr>
        <w:snapToGrid w:val="0"/>
        <w:rPr>
          <w:rFonts w:eastAsia="Calibri" w:cs="Calibri"/>
        </w:rPr>
      </w:pPr>
    </w:p>
    <w:p w14:paraId="6C047950" w14:textId="77777777" w:rsidR="00BE5C27" w:rsidRDefault="00BE5C27" w:rsidP="00BE5C27">
      <w:pPr>
        <w:snapToGrid w:val="0"/>
        <w:rPr>
          <w:rFonts w:eastAsia="Calibri" w:cs="Calibri"/>
        </w:rPr>
      </w:pPr>
    </w:p>
    <w:p w14:paraId="02AEE5FB" w14:textId="77777777" w:rsidR="00BE5C27" w:rsidRPr="008177CB" w:rsidRDefault="00BE5C27" w:rsidP="00BE5C27">
      <w:pPr>
        <w:snapToGrid w:val="0"/>
        <w:rPr>
          <w:rFonts w:eastAsia="Calibri" w:cs="Calibri"/>
        </w:rPr>
      </w:pPr>
      <w:r w:rsidRPr="008177CB">
        <w:rPr>
          <w:rFonts w:eastAsia="Calibri" w:cs="Calibri"/>
        </w:rPr>
        <w:t>En parallèle, des dispositifs tels que les bilans approfondis du COSP permettent une évaluation complète des besoins et des capacités des bénéficiaires, ouvrant la voie à une insertion professionnelle réussie.</w:t>
      </w:r>
    </w:p>
    <w:p w14:paraId="0AB981AA" w14:textId="77777777" w:rsidR="00BE5C27" w:rsidRDefault="00BE5C27" w:rsidP="00BE5C27">
      <w:pPr>
        <w:snapToGrid w:val="0"/>
        <w:rPr>
          <w:rFonts w:eastAsia="Calibri" w:cs="Calibri"/>
        </w:rPr>
      </w:pPr>
    </w:p>
    <w:p w14:paraId="09B00213" w14:textId="77777777" w:rsidR="00BE5C27" w:rsidRDefault="00BE5C27" w:rsidP="00BE5C27">
      <w:pPr>
        <w:snapToGrid w:val="0"/>
        <w:rPr>
          <w:rFonts w:eastAsia="Calibri" w:cs="Calibri"/>
        </w:rPr>
      </w:pPr>
    </w:p>
    <w:p w14:paraId="404C368F" w14:textId="5BDFB5EC" w:rsidR="00BE5C27" w:rsidRDefault="00BE5C27" w:rsidP="00BE5C27">
      <w:pPr>
        <w:snapToGrid w:val="0"/>
        <w:rPr>
          <w:rFonts w:eastAsia="Calibri" w:cs="Calibri"/>
        </w:rPr>
      </w:pPr>
      <w:r w:rsidRPr="008177CB">
        <w:rPr>
          <w:rFonts w:eastAsia="Calibri" w:cs="Calibri"/>
        </w:rPr>
        <w:t xml:space="preserve">Le rôle des délégués du personnel et des services médicaux est également essentiel. Les délégués agissent comme des médiateurs pour garantir que les droits des travailleurs </w:t>
      </w:r>
      <w:r w:rsidR="002A664A">
        <w:rPr>
          <w:rFonts w:eastAsia="Calibri" w:cs="Calibri"/>
        </w:rPr>
        <w:t>en situation de handicap</w:t>
      </w:r>
      <w:r w:rsidRPr="008177CB">
        <w:rPr>
          <w:rFonts w:eastAsia="Calibri" w:cs="Calibri"/>
        </w:rPr>
        <w:t xml:space="preserve"> soient respectés, tout en veillant à ce que des adaptations nécessaires soient mises en œuvre. </w:t>
      </w:r>
    </w:p>
    <w:p w14:paraId="46D5E837" w14:textId="77777777" w:rsidR="00BE5C27" w:rsidRDefault="00BE5C27" w:rsidP="00BE5C27">
      <w:pPr>
        <w:snapToGrid w:val="0"/>
        <w:rPr>
          <w:rFonts w:eastAsia="Calibri" w:cs="Calibri"/>
        </w:rPr>
      </w:pPr>
    </w:p>
    <w:p w14:paraId="173A57E1" w14:textId="77777777" w:rsidR="00BE5C27" w:rsidRDefault="00BE5C27" w:rsidP="00BE5C27">
      <w:pPr>
        <w:snapToGrid w:val="0"/>
        <w:rPr>
          <w:rFonts w:eastAsia="Calibri" w:cs="Calibri"/>
        </w:rPr>
      </w:pPr>
    </w:p>
    <w:p w14:paraId="344A1AAC" w14:textId="77777777" w:rsidR="00BE5C27" w:rsidRDefault="00BE5C27" w:rsidP="00BE5C27">
      <w:pPr>
        <w:snapToGrid w:val="0"/>
        <w:rPr>
          <w:rFonts w:eastAsia="Calibri" w:cs="Calibri"/>
        </w:rPr>
      </w:pPr>
      <w:r w:rsidRPr="008177CB">
        <w:rPr>
          <w:rFonts w:eastAsia="Calibri" w:cs="Calibri"/>
        </w:rPr>
        <w:t>Les visites médicales obligatoires permettent, quant à elles, d'identifier et de recommander des aménagements pour assurer la sécurité et le bien-être des salariés en situation de handicap.</w:t>
      </w:r>
    </w:p>
    <w:p w14:paraId="19EDFA59" w14:textId="77777777" w:rsidR="00BE5C27" w:rsidRDefault="00BE5C27" w:rsidP="00BE5C27">
      <w:pPr>
        <w:snapToGrid w:val="0"/>
        <w:rPr>
          <w:rFonts w:eastAsia="Calibri" w:cs="Calibri"/>
        </w:rPr>
      </w:pPr>
    </w:p>
    <w:p w14:paraId="59A9F535" w14:textId="77777777" w:rsidR="00BE5C27" w:rsidRPr="008177CB" w:rsidRDefault="00BE5C27" w:rsidP="00BE5C27">
      <w:pPr>
        <w:snapToGrid w:val="0"/>
        <w:rPr>
          <w:rFonts w:eastAsia="Calibri" w:cs="Calibri"/>
        </w:rPr>
      </w:pPr>
    </w:p>
    <w:p w14:paraId="6830DA07" w14:textId="77777777" w:rsidR="00BE5C27" w:rsidRDefault="00BE5C27" w:rsidP="00BE5C27">
      <w:pPr>
        <w:snapToGrid w:val="0"/>
        <w:rPr>
          <w:rFonts w:eastAsia="Calibri" w:cs="Calibri"/>
        </w:rPr>
      </w:pPr>
      <w:r w:rsidRPr="008177CB">
        <w:rPr>
          <w:rFonts w:eastAsia="Calibri" w:cs="Calibri"/>
        </w:rPr>
        <w:t xml:space="preserve">Des initiatives innovantes, telles que les programmes de mentorat et de parrainage, complètent ces efforts en renforçant l'intégration sociale et professionnelle des nouveaux collaborateurs. </w:t>
      </w:r>
    </w:p>
    <w:p w14:paraId="35292E56" w14:textId="77777777" w:rsidR="00BE5C27" w:rsidRDefault="00BE5C27" w:rsidP="00BE5C27">
      <w:pPr>
        <w:snapToGrid w:val="0"/>
        <w:rPr>
          <w:rFonts w:eastAsia="Calibri" w:cs="Calibri"/>
        </w:rPr>
      </w:pPr>
    </w:p>
    <w:p w14:paraId="07E37362" w14:textId="77777777" w:rsidR="00BE5C27" w:rsidRDefault="00BE5C27" w:rsidP="00BE5C27">
      <w:pPr>
        <w:snapToGrid w:val="0"/>
        <w:rPr>
          <w:rFonts w:eastAsia="Calibri" w:cs="Calibri"/>
        </w:rPr>
      </w:pPr>
    </w:p>
    <w:p w14:paraId="3BCE3DC9" w14:textId="77777777" w:rsidR="00BE5C27" w:rsidRDefault="00BE5C27" w:rsidP="00BE5C27">
      <w:pPr>
        <w:snapToGrid w:val="0"/>
        <w:rPr>
          <w:rFonts w:eastAsia="Calibri" w:cs="Calibri"/>
        </w:rPr>
      </w:pPr>
      <w:r w:rsidRPr="008177CB">
        <w:rPr>
          <w:rFonts w:eastAsia="Calibri" w:cs="Calibri"/>
        </w:rPr>
        <w:t xml:space="preserve">Ces programmes permettent de les accompagner dans leur prise de poste, en établissant des relations solides et en favorisant leur inclusion dans la culture d’entreprise. </w:t>
      </w:r>
    </w:p>
    <w:p w14:paraId="722510EC" w14:textId="77777777" w:rsidR="00BE5C27" w:rsidRDefault="00BE5C27" w:rsidP="00BE5C27">
      <w:pPr>
        <w:snapToGrid w:val="0"/>
        <w:rPr>
          <w:rFonts w:eastAsia="Calibri" w:cs="Calibri"/>
        </w:rPr>
      </w:pPr>
    </w:p>
    <w:p w14:paraId="130723D3" w14:textId="77777777" w:rsidR="00BE5C27" w:rsidRDefault="00BE5C27" w:rsidP="00BE5C27">
      <w:pPr>
        <w:snapToGrid w:val="0"/>
        <w:rPr>
          <w:rFonts w:eastAsia="Calibri" w:cs="Calibri"/>
        </w:rPr>
      </w:pPr>
    </w:p>
    <w:p w14:paraId="13F61352" w14:textId="51B47EF6" w:rsidR="00BE5C27" w:rsidRDefault="00BE5C27" w:rsidP="00BE5C27">
      <w:pPr>
        <w:snapToGrid w:val="0"/>
        <w:rPr>
          <w:rFonts w:eastAsia="Calibri" w:cs="Calibri"/>
        </w:rPr>
      </w:pPr>
      <w:r w:rsidRPr="008177CB">
        <w:rPr>
          <w:rFonts w:eastAsia="Calibri" w:cs="Calibri"/>
        </w:rPr>
        <w:t xml:space="preserve">En outre, des organisations comme Info-Handicap ou des dispositifs tels que </w:t>
      </w:r>
      <w:r w:rsidR="002A664A">
        <w:rPr>
          <w:rFonts w:eastAsia="Calibri" w:cs="Calibri"/>
        </w:rPr>
        <w:t>« </w:t>
      </w:r>
      <w:r w:rsidRPr="008177CB">
        <w:rPr>
          <w:rFonts w:eastAsia="Calibri" w:cs="Calibri"/>
        </w:rPr>
        <w:t>(Handi)Cap'Emploi</w:t>
      </w:r>
      <w:r w:rsidR="002A664A">
        <w:rPr>
          <w:rFonts w:eastAsia="Calibri" w:cs="Calibri"/>
        </w:rPr>
        <w:t> »</w:t>
      </w:r>
      <w:r w:rsidRPr="008177CB">
        <w:rPr>
          <w:rFonts w:eastAsia="Calibri" w:cs="Calibri"/>
        </w:rPr>
        <w:t xml:space="preserve"> apportent des ressources pédagogiques et des outils pratiques pour sensibiliser l’ensemble des collaborateurs.</w:t>
      </w:r>
    </w:p>
    <w:p w14:paraId="624FF712" w14:textId="77777777" w:rsidR="00BE5C27" w:rsidRDefault="00BE5C27" w:rsidP="00BE5C27">
      <w:pPr>
        <w:snapToGrid w:val="0"/>
        <w:rPr>
          <w:rFonts w:eastAsia="Calibri" w:cs="Calibri"/>
        </w:rPr>
      </w:pPr>
    </w:p>
    <w:p w14:paraId="30C655EA" w14:textId="77777777" w:rsidR="00BE5C27" w:rsidRPr="008177CB" w:rsidRDefault="00BE5C27" w:rsidP="00BE5C27">
      <w:pPr>
        <w:snapToGrid w:val="0"/>
        <w:rPr>
          <w:rFonts w:eastAsia="Calibri" w:cs="Calibri"/>
        </w:rPr>
      </w:pPr>
    </w:p>
    <w:p w14:paraId="43DACCD2" w14:textId="3D26B567" w:rsidR="00BE5C27" w:rsidRDefault="00BE5C27" w:rsidP="00BE5C27">
      <w:pPr>
        <w:snapToGrid w:val="0"/>
        <w:rPr>
          <w:rFonts w:eastAsia="Calibri" w:cs="Calibri"/>
        </w:rPr>
      </w:pPr>
      <w:r w:rsidRPr="008177CB">
        <w:rPr>
          <w:rFonts w:eastAsia="Calibri" w:cs="Calibri"/>
        </w:rPr>
        <w:t xml:space="preserve">La Maison de l’Orientation et l’Institut national pour le développement de la formation professionnelle continue (INFPC) jouent également un rôle clé en offrant des bilans de compétences, des formations spécifiques et des informations sur les opportunités professionnelles, adaptées aux besoins des </w:t>
      </w:r>
      <w:r w:rsidR="001D3E5C">
        <w:rPr>
          <w:rFonts w:eastAsia="Calibri" w:cs="Calibri"/>
        </w:rPr>
        <w:t>PSDH</w:t>
      </w:r>
      <w:r w:rsidRPr="008177CB">
        <w:rPr>
          <w:rFonts w:eastAsia="Calibri" w:cs="Calibri"/>
        </w:rPr>
        <w:t xml:space="preserve">. </w:t>
      </w:r>
    </w:p>
    <w:p w14:paraId="3BF073D3" w14:textId="77777777" w:rsidR="00BE5C27" w:rsidRDefault="00BE5C27" w:rsidP="00BE5C27">
      <w:pPr>
        <w:snapToGrid w:val="0"/>
        <w:rPr>
          <w:rFonts w:eastAsia="Calibri" w:cs="Calibri"/>
        </w:rPr>
      </w:pPr>
    </w:p>
    <w:p w14:paraId="12982FD6" w14:textId="77777777" w:rsidR="00BE5C27" w:rsidRDefault="00BE5C27" w:rsidP="00BE5C27">
      <w:pPr>
        <w:snapToGrid w:val="0"/>
        <w:rPr>
          <w:rFonts w:eastAsia="Calibri" w:cs="Calibri"/>
        </w:rPr>
      </w:pPr>
    </w:p>
    <w:p w14:paraId="736FD179" w14:textId="77777777" w:rsidR="00BE5C27" w:rsidRDefault="00BE5C27" w:rsidP="00BE5C27">
      <w:pPr>
        <w:snapToGrid w:val="0"/>
        <w:rPr>
          <w:rFonts w:eastAsia="Calibri" w:cs="Calibri"/>
        </w:rPr>
      </w:pPr>
      <w:r w:rsidRPr="008177CB">
        <w:rPr>
          <w:rFonts w:eastAsia="Calibri" w:cs="Calibri"/>
        </w:rPr>
        <w:t>Ces services, combinés à des initiatives de formation continue, soutiennent non seulement l’intégration initiale, mais aussi le développement professionnel à long terme.</w:t>
      </w:r>
    </w:p>
    <w:p w14:paraId="23C3F9A8" w14:textId="77777777" w:rsidR="00BE5C27" w:rsidRDefault="00BE5C27" w:rsidP="00BE5C27">
      <w:pPr>
        <w:snapToGrid w:val="0"/>
        <w:rPr>
          <w:rFonts w:eastAsia="Calibri" w:cs="Calibri"/>
        </w:rPr>
      </w:pPr>
    </w:p>
    <w:p w14:paraId="304D6EAF" w14:textId="77777777" w:rsidR="00BE5C27" w:rsidRPr="008177CB" w:rsidRDefault="00BE5C27" w:rsidP="00BE5C27">
      <w:pPr>
        <w:snapToGrid w:val="0"/>
        <w:rPr>
          <w:rFonts w:eastAsia="Calibri" w:cs="Calibri"/>
        </w:rPr>
      </w:pPr>
    </w:p>
    <w:p w14:paraId="259C0272" w14:textId="77777777" w:rsidR="00BE5C27" w:rsidRDefault="00BE5C27" w:rsidP="00BE5C27">
      <w:pPr>
        <w:snapToGrid w:val="0"/>
        <w:rPr>
          <w:rFonts w:eastAsia="Calibri" w:cs="Calibri"/>
        </w:rPr>
      </w:pPr>
      <w:r w:rsidRPr="008177CB">
        <w:rPr>
          <w:rFonts w:eastAsia="Calibri" w:cs="Calibri"/>
        </w:rPr>
        <w:t xml:space="preserve">Enfin, les partenariats entre entreprises et ateliers protégés, ainsi que les engagements pris dans le cadre de la Charte de la Diversité Lëtzebuerg, illustrent l'implication croissante des entreprises dans la promotion de l'inclusion et de la diversité. </w:t>
      </w:r>
    </w:p>
    <w:p w14:paraId="6D16A534" w14:textId="77777777" w:rsidR="00BE5C27" w:rsidRDefault="00BE5C27" w:rsidP="00BE5C27">
      <w:pPr>
        <w:snapToGrid w:val="0"/>
        <w:rPr>
          <w:rFonts w:eastAsia="Calibri" w:cs="Calibri"/>
        </w:rPr>
      </w:pPr>
    </w:p>
    <w:p w14:paraId="18CCBB45" w14:textId="77777777" w:rsidR="00BE5C27" w:rsidRDefault="00BE5C27" w:rsidP="00BE5C27">
      <w:pPr>
        <w:snapToGrid w:val="0"/>
        <w:rPr>
          <w:rFonts w:eastAsia="Calibri" w:cs="Calibri"/>
        </w:rPr>
      </w:pPr>
    </w:p>
    <w:p w14:paraId="013917D1" w14:textId="77777777" w:rsidR="00BE5C27" w:rsidRPr="008177CB" w:rsidRDefault="00BE5C27" w:rsidP="00BE5C27">
      <w:pPr>
        <w:snapToGrid w:val="0"/>
        <w:rPr>
          <w:rFonts w:eastAsia="Calibri" w:cs="Calibri"/>
        </w:rPr>
      </w:pPr>
      <w:r w:rsidRPr="008177CB">
        <w:rPr>
          <w:rFonts w:eastAsia="Calibri" w:cs="Calibri"/>
        </w:rPr>
        <w:t>Ces collaborations renforcent la sensibilisation collective et favorisent la mise en œuvre de pratiques exemplaires.</w:t>
      </w:r>
    </w:p>
    <w:p w14:paraId="065366ED" w14:textId="77777777" w:rsidR="00BE5C27" w:rsidRDefault="00BE5C27" w:rsidP="00BE5C27">
      <w:pPr>
        <w:snapToGrid w:val="0"/>
        <w:rPr>
          <w:rFonts w:eastAsia="Calibri" w:cs="Calibri"/>
        </w:rPr>
      </w:pPr>
    </w:p>
    <w:p w14:paraId="48A035D7" w14:textId="77777777" w:rsidR="00BE5C27" w:rsidRDefault="00BE5C27" w:rsidP="00BE5C27">
      <w:pPr>
        <w:snapToGrid w:val="0"/>
        <w:rPr>
          <w:rFonts w:eastAsia="Calibri" w:cs="Calibri"/>
        </w:rPr>
      </w:pPr>
    </w:p>
    <w:p w14:paraId="453E50BC" w14:textId="77777777" w:rsidR="00BE5C27" w:rsidRPr="008177CB" w:rsidRDefault="00BE5C27" w:rsidP="00BE5C27">
      <w:pPr>
        <w:snapToGrid w:val="0"/>
        <w:rPr>
          <w:rFonts w:eastAsia="Calibri" w:cs="Calibri"/>
        </w:rPr>
      </w:pPr>
      <w:r w:rsidRPr="008177CB">
        <w:rPr>
          <w:rFonts w:eastAsia="Calibri" w:cs="Calibri"/>
        </w:rPr>
        <w:lastRenderedPageBreak/>
        <w:t>En conclusion, l'accompagnement des salariés en situation de handicap au Luxembourg s'inscrit dans une démarche proactive et inclusive, mobilisant des ressources diversifiées pour répondre aux besoins spécifiques des individus. Ce modèle d’inclusion représente un engagement fort envers l’égalité des chances, la diversité et le respect, tout en contribuant à la construction d’un environnement de travail enrichi par les talents et les perspectives uniques de chacun.</w:t>
      </w:r>
    </w:p>
    <w:p w14:paraId="02AC1371" w14:textId="77777777" w:rsidR="00BE5C27" w:rsidRDefault="00BE5C27" w:rsidP="00BE5C27">
      <w:pPr>
        <w:snapToGrid w:val="0"/>
        <w:rPr>
          <w:rFonts w:eastAsia="Calibri" w:cs="Calibri"/>
        </w:rPr>
      </w:pPr>
    </w:p>
    <w:p w14:paraId="1E72930B" w14:textId="77777777" w:rsidR="00BE5C27" w:rsidRPr="00283060" w:rsidRDefault="00BE5C27" w:rsidP="00BE5C27">
      <w:pPr>
        <w:snapToGrid w:val="0"/>
        <w:rPr>
          <w:rFonts w:eastAsia="Calibri" w:cs="Calibri"/>
          <w:b/>
        </w:rPr>
      </w:pPr>
    </w:p>
    <w:p w14:paraId="2C7FE14B" w14:textId="77777777" w:rsidR="00BE5C27" w:rsidRDefault="00BE5C27" w:rsidP="00BE5C27">
      <w:pPr>
        <w:snapToGrid w:val="0"/>
        <w:rPr>
          <w:rFonts w:eastAsia="Calibri" w:cs="Calibri"/>
        </w:rPr>
      </w:pPr>
      <w:r w:rsidRPr="002876F8">
        <w:rPr>
          <w:rFonts w:eastAsia="Calibri" w:cs="Calibri"/>
        </w:rPr>
        <w:t xml:space="preserve">Si l’accompagnement des salariés en situation de handicap au Luxembourg s’articule autour d’initiatives et de structures visant à faciliter leur inclusion et leur maintien en emploi, il est tout aussi essentiel d’envisager une gestion de carrière à long terme pour ces travailleurs. </w:t>
      </w:r>
    </w:p>
    <w:p w14:paraId="40F2D1FD" w14:textId="77777777" w:rsidR="00BE5C27" w:rsidRDefault="00BE5C27" w:rsidP="00BE5C27">
      <w:pPr>
        <w:snapToGrid w:val="0"/>
        <w:rPr>
          <w:rFonts w:eastAsia="Calibri" w:cs="Calibri"/>
        </w:rPr>
      </w:pPr>
    </w:p>
    <w:p w14:paraId="3E6EA549" w14:textId="77777777" w:rsidR="00BE5C27" w:rsidRDefault="00BE5C27" w:rsidP="00BE5C27">
      <w:pPr>
        <w:snapToGrid w:val="0"/>
        <w:rPr>
          <w:rFonts w:eastAsia="Calibri" w:cs="Calibri"/>
        </w:rPr>
      </w:pPr>
    </w:p>
    <w:p w14:paraId="35C7BB36" w14:textId="0DE15FB3" w:rsidR="00BE5C27" w:rsidRDefault="00BE5C27" w:rsidP="00BE5C27">
      <w:pPr>
        <w:snapToGrid w:val="0"/>
        <w:rPr>
          <w:rFonts w:eastAsia="Calibri" w:cs="Calibri"/>
        </w:rPr>
      </w:pPr>
      <w:r w:rsidRPr="002876F8">
        <w:rPr>
          <w:rFonts w:eastAsia="Calibri" w:cs="Calibri"/>
        </w:rPr>
        <w:t>Dans ce cadre, tant en France qu’au Luxembourg, les dispositifs d'accompagnement ne se limitent pas à l'intégration initiale</w:t>
      </w:r>
      <w:r w:rsidR="00FC1AFE">
        <w:rPr>
          <w:rFonts w:eastAsia="Calibri" w:cs="Calibri"/>
        </w:rPr>
        <w:t>,</w:t>
      </w:r>
      <w:r w:rsidRPr="002876F8">
        <w:rPr>
          <w:rFonts w:eastAsia="Calibri" w:cs="Calibri"/>
        </w:rPr>
        <w:t xml:space="preserve"> mais visent à assurer une évolution professionnelle équitable et valorisante. </w:t>
      </w:r>
    </w:p>
    <w:p w14:paraId="4A65CA5A" w14:textId="77777777" w:rsidR="00BE5C27" w:rsidRDefault="00BE5C27" w:rsidP="00BE5C27">
      <w:pPr>
        <w:snapToGrid w:val="0"/>
        <w:rPr>
          <w:rFonts w:eastAsia="Calibri" w:cs="Calibri"/>
        </w:rPr>
      </w:pPr>
    </w:p>
    <w:p w14:paraId="3E10C054" w14:textId="77777777" w:rsidR="00BE5C27" w:rsidRDefault="00BE5C27" w:rsidP="00BE5C27">
      <w:pPr>
        <w:snapToGrid w:val="0"/>
        <w:rPr>
          <w:rFonts w:eastAsia="Calibri" w:cs="Calibri"/>
        </w:rPr>
      </w:pPr>
    </w:p>
    <w:p w14:paraId="23AF23FE" w14:textId="77777777" w:rsidR="00BE5C27" w:rsidRPr="002876F8" w:rsidRDefault="00BE5C27" w:rsidP="00BE5C27">
      <w:pPr>
        <w:snapToGrid w:val="0"/>
        <w:rPr>
          <w:rFonts w:eastAsia="Calibri" w:cs="Calibri"/>
        </w:rPr>
      </w:pPr>
      <w:r w:rsidRPr="002876F8">
        <w:rPr>
          <w:rFonts w:eastAsia="Calibri" w:cs="Calibri"/>
        </w:rPr>
        <w:t>Ce volet stratégique, qui concerne aussi bien le développement des compétences que la mobilité professionnelle, répond aux ambitions des PSDH de progresser au même titre que leurs collègues, tout en contribuant à une inclusion durable et enrichissante au sein des entreprises.</w:t>
      </w:r>
    </w:p>
    <w:p w14:paraId="11049A13" w14:textId="77777777" w:rsidR="00BE5C27" w:rsidRDefault="00BE5C27" w:rsidP="00BE5C27">
      <w:pPr>
        <w:snapToGrid w:val="0"/>
      </w:pPr>
    </w:p>
    <w:p w14:paraId="7897735C" w14:textId="77777777" w:rsidR="00BE5C27" w:rsidRPr="002876F8" w:rsidRDefault="00BE5C27" w:rsidP="00BE5C27">
      <w:pPr>
        <w:snapToGrid w:val="0"/>
      </w:pPr>
    </w:p>
    <w:p w14:paraId="653193EB" w14:textId="682AB7EC" w:rsidR="00BE5C27" w:rsidRPr="002876F8" w:rsidRDefault="00BE5C27" w:rsidP="00C55063">
      <w:pPr>
        <w:pStyle w:val="Titre2"/>
        <w:numPr>
          <w:ilvl w:val="0"/>
          <w:numId w:val="5"/>
        </w:numPr>
        <w:rPr>
          <w:rFonts w:eastAsia="Calibri"/>
        </w:rPr>
      </w:pPr>
      <w:bookmarkStart w:id="44" w:name="_nrr9u45mpdaz" w:colFirst="0" w:colLast="0"/>
      <w:bookmarkStart w:id="45" w:name="_Toc186534360"/>
      <w:bookmarkEnd w:id="44"/>
      <w:r w:rsidRPr="002876F8">
        <w:rPr>
          <w:rFonts w:eastAsia="Calibri"/>
        </w:rPr>
        <w:t>Gestion des carrières des PSDH en France et au Luxembourg</w:t>
      </w:r>
      <w:bookmarkEnd w:id="45"/>
    </w:p>
    <w:p w14:paraId="3A04962F" w14:textId="77777777" w:rsidR="00BE5C27" w:rsidRDefault="00BE5C27" w:rsidP="00F9183D">
      <w:pPr>
        <w:rPr>
          <w:rFonts w:eastAsia="Calibri"/>
        </w:rPr>
      </w:pPr>
    </w:p>
    <w:p w14:paraId="5D024D8F" w14:textId="77777777" w:rsidR="00BE5C27" w:rsidRPr="002876F8" w:rsidRDefault="00BE5C27" w:rsidP="00F9183D">
      <w:pPr>
        <w:rPr>
          <w:rFonts w:eastAsia="Calibri"/>
        </w:rPr>
      </w:pPr>
    </w:p>
    <w:p w14:paraId="3C66418A" w14:textId="77777777" w:rsidR="00BE5C27" w:rsidRDefault="00BE5C27" w:rsidP="00F9183D">
      <w:pPr>
        <w:rPr>
          <w:rFonts w:eastAsia="Calibri"/>
        </w:rPr>
      </w:pPr>
      <w:r w:rsidRPr="002876F8">
        <w:rPr>
          <w:rFonts w:eastAsia="Calibri"/>
        </w:rPr>
        <w:t xml:space="preserve">La gestion des carrières des PSDH est un enjeu essentiel pour assurer leur inclusion durable et leur épanouissement professionnel, tant en France qu’au Luxembourg. </w:t>
      </w:r>
    </w:p>
    <w:p w14:paraId="39ED15C3" w14:textId="77777777" w:rsidR="00BE5C27" w:rsidRDefault="00BE5C27" w:rsidP="00F9183D">
      <w:pPr>
        <w:rPr>
          <w:rFonts w:eastAsia="Calibri"/>
        </w:rPr>
      </w:pPr>
    </w:p>
    <w:p w14:paraId="5768B062" w14:textId="77777777" w:rsidR="00BE5C27" w:rsidRDefault="00BE5C27" w:rsidP="00F9183D">
      <w:pPr>
        <w:rPr>
          <w:rFonts w:eastAsia="Calibri"/>
        </w:rPr>
      </w:pPr>
    </w:p>
    <w:p w14:paraId="66437192" w14:textId="29D41048" w:rsidR="00BE5C27" w:rsidRDefault="00BE5C27" w:rsidP="00F9183D">
      <w:pPr>
        <w:rPr>
          <w:rFonts w:eastAsia="Calibri"/>
        </w:rPr>
      </w:pPr>
      <w:r w:rsidRPr="002876F8">
        <w:rPr>
          <w:rFonts w:eastAsia="Calibri"/>
        </w:rPr>
        <w:t>Il ne suffit pas de faciliter l’accès initial à l’emploi</w:t>
      </w:r>
      <w:r w:rsidR="009163EA">
        <w:rPr>
          <w:rFonts w:eastAsia="Calibri"/>
        </w:rPr>
        <w:t> </w:t>
      </w:r>
      <w:r w:rsidRPr="002876F8">
        <w:rPr>
          <w:rFonts w:eastAsia="Calibri"/>
        </w:rPr>
        <w:t xml:space="preserve">; il est </w:t>
      </w:r>
      <w:r>
        <w:rPr>
          <w:rFonts w:eastAsia="Calibri"/>
        </w:rPr>
        <w:t>important de</w:t>
      </w:r>
      <w:r w:rsidRPr="002876F8">
        <w:rPr>
          <w:rFonts w:eastAsia="Calibri"/>
        </w:rPr>
        <w:t xml:space="preserve"> mettre en place des dispositifs adaptés qui permettent aux PSDH de développer leurs compétences, de progresser professionnellement, et d’accéder aux mêmes opportunités de promotion et de mobilité que les autres salariés. </w:t>
      </w:r>
    </w:p>
    <w:p w14:paraId="4468E34D" w14:textId="77777777" w:rsidR="00BE5C27" w:rsidRDefault="00BE5C27" w:rsidP="00F9183D">
      <w:pPr>
        <w:rPr>
          <w:rFonts w:eastAsia="Calibri"/>
        </w:rPr>
      </w:pPr>
    </w:p>
    <w:p w14:paraId="06E4E515" w14:textId="77777777" w:rsidR="00BE5C27" w:rsidRDefault="00BE5C27" w:rsidP="00F9183D">
      <w:pPr>
        <w:rPr>
          <w:rFonts w:eastAsia="Calibri"/>
        </w:rPr>
      </w:pPr>
    </w:p>
    <w:p w14:paraId="1634FD85" w14:textId="5D59AE5A" w:rsidR="00BE5C27" w:rsidRDefault="00BE5C27" w:rsidP="00F9183D">
      <w:pPr>
        <w:rPr>
          <w:rFonts w:eastAsia="Calibri"/>
        </w:rPr>
      </w:pPr>
      <w:r w:rsidRPr="002876F8">
        <w:rPr>
          <w:rFonts w:eastAsia="Calibri"/>
        </w:rPr>
        <w:t>Dans ces deux pays, comme nous l’avons vu</w:t>
      </w:r>
      <w:r w:rsidR="00DF6FC8">
        <w:rPr>
          <w:rFonts w:eastAsia="Calibri"/>
        </w:rPr>
        <w:t>,</w:t>
      </w:r>
      <w:r w:rsidRPr="002876F8">
        <w:rPr>
          <w:rFonts w:eastAsia="Calibri"/>
        </w:rPr>
        <w:t xml:space="preserve"> les entreprises collaborent avec les organismes publics pour soutenir l’accompagnement, la formation continue, et l’aménagement des postes de travail. </w:t>
      </w:r>
    </w:p>
    <w:p w14:paraId="09EE9536" w14:textId="77777777" w:rsidR="00BE5C27" w:rsidRDefault="00BE5C27" w:rsidP="00F9183D">
      <w:pPr>
        <w:rPr>
          <w:rFonts w:eastAsia="Calibri"/>
        </w:rPr>
      </w:pPr>
    </w:p>
    <w:p w14:paraId="20DEED72" w14:textId="77777777" w:rsidR="00BE5C27" w:rsidRDefault="00BE5C27" w:rsidP="00F9183D">
      <w:pPr>
        <w:rPr>
          <w:rFonts w:eastAsia="Calibri"/>
        </w:rPr>
      </w:pPr>
    </w:p>
    <w:p w14:paraId="2347E411" w14:textId="77777777" w:rsidR="00BE5C27" w:rsidRDefault="00BE5C27" w:rsidP="00F9183D">
      <w:pPr>
        <w:rPr>
          <w:rFonts w:eastAsia="Calibri"/>
        </w:rPr>
      </w:pPr>
      <w:r w:rsidRPr="002876F8">
        <w:rPr>
          <w:rFonts w:eastAsia="Calibri"/>
        </w:rPr>
        <w:t xml:space="preserve">Diverses aides financières, bilans de compétences, et programmes de reconversion sont proposés pour adapter les parcours professionnels aux capacités et aux ambitions de chacun. </w:t>
      </w:r>
    </w:p>
    <w:p w14:paraId="180515C1" w14:textId="77777777" w:rsidR="00BE5C27" w:rsidRDefault="00BE5C27" w:rsidP="00F9183D">
      <w:pPr>
        <w:rPr>
          <w:rFonts w:eastAsia="Calibri"/>
        </w:rPr>
      </w:pPr>
    </w:p>
    <w:p w14:paraId="16203BB9" w14:textId="77777777" w:rsidR="00BE5C27" w:rsidRDefault="00BE5C27" w:rsidP="00F9183D">
      <w:pPr>
        <w:rPr>
          <w:rFonts w:eastAsia="Calibri"/>
        </w:rPr>
      </w:pPr>
    </w:p>
    <w:p w14:paraId="6D9FDAEE" w14:textId="77777777" w:rsidR="00BE5C27" w:rsidRPr="002876F8" w:rsidRDefault="00BE5C27" w:rsidP="00F9183D">
      <w:pPr>
        <w:rPr>
          <w:rFonts w:eastAsia="Calibri"/>
        </w:rPr>
      </w:pPr>
      <w:r w:rsidRPr="002876F8">
        <w:rPr>
          <w:rFonts w:eastAsia="Calibri"/>
        </w:rPr>
        <w:t>En soutenant les PSDH tout au long de leur carrière, ces dispositifs favorisent une inclusion qui va au-delà de l’embauche initiale, visant à créer un environnement professionnel équitable, valorisant et propice au développement personnel et professionnel.</w:t>
      </w:r>
    </w:p>
    <w:p w14:paraId="289EDB8B" w14:textId="77777777" w:rsidR="00BE5C27" w:rsidRDefault="00BE5C27" w:rsidP="00F9183D">
      <w:pPr>
        <w:rPr>
          <w:rFonts w:eastAsia="Calibri"/>
          <w:b/>
          <w:color w:val="000000"/>
        </w:rPr>
      </w:pPr>
      <w:bookmarkStart w:id="46" w:name="_vv3uhwuzy6f5" w:colFirst="0" w:colLast="0"/>
      <w:bookmarkEnd w:id="46"/>
    </w:p>
    <w:p w14:paraId="7159195E" w14:textId="77777777" w:rsidR="00BE5C27" w:rsidRDefault="00BE5C27" w:rsidP="00F9183D">
      <w:pPr>
        <w:rPr>
          <w:rFonts w:eastAsia="Calibri"/>
          <w:b/>
          <w:color w:val="000000"/>
        </w:rPr>
      </w:pPr>
    </w:p>
    <w:p w14:paraId="022F1BFF" w14:textId="0C157A97" w:rsidR="00BE5C27" w:rsidRDefault="00BE5C27" w:rsidP="00C55063">
      <w:pPr>
        <w:pStyle w:val="Titre3"/>
        <w:numPr>
          <w:ilvl w:val="1"/>
          <w:numId w:val="5"/>
        </w:numPr>
        <w:rPr>
          <w:rFonts w:eastAsia="Calibri"/>
        </w:rPr>
      </w:pPr>
      <w:r w:rsidRPr="002876F8">
        <w:rPr>
          <w:rFonts w:eastAsia="Calibri"/>
        </w:rPr>
        <w:t xml:space="preserve">La gestion de carrière en </w:t>
      </w:r>
      <w:r>
        <w:rPr>
          <w:rFonts w:eastAsia="Calibri"/>
        </w:rPr>
        <w:t>France</w:t>
      </w:r>
    </w:p>
    <w:p w14:paraId="6451A7E1" w14:textId="77777777" w:rsidR="00BE5C27" w:rsidRDefault="00BE5C27" w:rsidP="00F9183D">
      <w:pPr>
        <w:rPr>
          <w:rFonts w:eastAsia="Calibri"/>
        </w:rPr>
      </w:pPr>
    </w:p>
    <w:p w14:paraId="2BA23CF5" w14:textId="77777777" w:rsidR="00BE5C27" w:rsidRPr="00255B99" w:rsidRDefault="00BE5C27" w:rsidP="00F9183D"/>
    <w:p w14:paraId="0A0941CC" w14:textId="77777777" w:rsidR="00BE5C27" w:rsidRDefault="00BE5C27" w:rsidP="00F9183D">
      <w:pPr>
        <w:rPr>
          <w:rFonts w:eastAsia="Calibri"/>
        </w:rPr>
      </w:pPr>
      <w:r w:rsidRPr="002876F8">
        <w:rPr>
          <w:rFonts w:eastAsia="Calibri"/>
        </w:rPr>
        <w:t xml:space="preserve">La gestion de carrière des salariés en situation de handicap en France s'appuie sur des dispositifs spécifiques et des initiatives qui visent à garantir leur inclusion tout au long de leur parcours professionnel. </w:t>
      </w:r>
    </w:p>
    <w:p w14:paraId="202DEAD4" w14:textId="77777777" w:rsidR="00BE5C27" w:rsidRDefault="00BE5C27" w:rsidP="00F9183D">
      <w:pPr>
        <w:rPr>
          <w:rFonts w:eastAsia="Calibri"/>
        </w:rPr>
      </w:pPr>
    </w:p>
    <w:p w14:paraId="1C9697F1" w14:textId="77777777" w:rsidR="00BE5C27" w:rsidRPr="007B40BE" w:rsidRDefault="00BE5C27" w:rsidP="00F9183D">
      <w:pPr>
        <w:rPr>
          <w:rFonts w:eastAsia="Calibri"/>
        </w:rPr>
      </w:pPr>
    </w:p>
    <w:p w14:paraId="584FB29E" w14:textId="77777777" w:rsidR="00BE5C27" w:rsidRDefault="00BE5C27" w:rsidP="00F9183D">
      <w:pPr>
        <w:rPr>
          <w:rFonts w:eastAsia="Calibri"/>
        </w:rPr>
      </w:pPr>
      <w:r w:rsidRPr="002876F8">
        <w:rPr>
          <w:rFonts w:eastAsia="Calibri"/>
        </w:rPr>
        <w:lastRenderedPageBreak/>
        <w:t>Cet engagement repose sur une dynamique collaborative entre les employeurs, les organismes publics et les structures d’accompagnement, permettant ainsi de répondre aux besoins particuliers des PS</w:t>
      </w:r>
      <w:r>
        <w:rPr>
          <w:rFonts w:eastAsia="Calibri"/>
        </w:rPr>
        <w:t>DH</w:t>
      </w:r>
      <w:r w:rsidRPr="002876F8">
        <w:rPr>
          <w:rFonts w:eastAsia="Calibri"/>
        </w:rPr>
        <w:t xml:space="preserve"> tout en favorisant leur développement professionnel. </w:t>
      </w:r>
    </w:p>
    <w:p w14:paraId="04844ED7" w14:textId="77777777" w:rsidR="00BE5C27" w:rsidRDefault="00BE5C27" w:rsidP="00F9183D">
      <w:pPr>
        <w:rPr>
          <w:rFonts w:eastAsia="Calibri"/>
        </w:rPr>
      </w:pPr>
    </w:p>
    <w:p w14:paraId="62D12FBF" w14:textId="77777777" w:rsidR="00BE5C27" w:rsidRPr="00255B99" w:rsidRDefault="00BE5C27" w:rsidP="00F9183D"/>
    <w:p w14:paraId="0E21A195" w14:textId="3923D665" w:rsidR="00BE5C27" w:rsidRPr="002876F8" w:rsidRDefault="00BE5C27" w:rsidP="00F9183D">
      <w:pPr>
        <w:rPr>
          <w:rFonts w:eastAsia="Calibri"/>
        </w:rPr>
      </w:pPr>
      <w:r w:rsidRPr="002876F8">
        <w:rPr>
          <w:rFonts w:eastAsia="Calibri"/>
        </w:rPr>
        <w:t xml:space="preserve">Ce chapitre examine les principaux éléments qui soutiennent l’évolution de carrière des </w:t>
      </w:r>
      <w:r w:rsidR="00FC1AFE">
        <w:rPr>
          <w:rFonts w:eastAsia="Calibri"/>
        </w:rPr>
        <w:t>PSDH</w:t>
      </w:r>
      <w:r w:rsidRPr="002876F8">
        <w:rPr>
          <w:rFonts w:eastAsia="Calibri"/>
        </w:rPr>
        <w:t xml:space="preserve"> en France, en abordant les actions et les acteurs qui participent à construire un environnement de travail inclusif et à promouvoir des opportunités de progression équitables.</w:t>
      </w:r>
    </w:p>
    <w:p w14:paraId="3B4099E3" w14:textId="77777777" w:rsidR="00BE5C27" w:rsidRPr="002876F8" w:rsidRDefault="00BE5C27" w:rsidP="00F9183D"/>
    <w:p w14:paraId="385C5B41" w14:textId="77777777" w:rsidR="00BE5C27" w:rsidRPr="002876F8" w:rsidRDefault="00BE5C27" w:rsidP="00F9183D"/>
    <w:p w14:paraId="4A259285" w14:textId="77777777" w:rsidR="00BE5C27" w:rsidRDefault="00BE5C27" w:rsidP="00F9183D">
      <w:pPr>
        <w:rPr>
          <w:rFonts w:eastAsia="Calibri"/>
        </w:rPr>
      </w:pPr>
      <w:bookmarkStart w:id="47" w:name="_hddzjdyg9ah7" w:colFirst="0" w:colLast="0"/>
      <w:bookmarkEnd w:id="47"/>
      <w:r>
        <w:rPr>
          <w:rFonts w:eastAsia="Calibri"/>
        </w:rPr>
        <w:t xml:space="preserve">Le </w:t>
      </w:r>
      <w:r w:rsidRPr="002876F8">
        <w:rPr>
          <w:rFonts w:eastAsia="Calibri"/>
        </w:rPr>
        <w:t>Plan de développement des compétences des salariés en situation de handicap</w:t>
      </w:r>
    </w:p>
    <w:p w14:paraId="1E72E437" w14:textId="77777777" w:rsidR="00BE5C27" w:rsidRDefault="00BE5C27" w:rsidP="00F9183D">
      <w:pPr>
        <w:rPr>
          <w:rFonts w:eastAsia="Calibri"/>
        </w:rPr>
      </w:pPr>
    </w:p>
    <w:p w14:paraId="38A9DB09" w14:textId="77777777" w:rsidR="00BE5C27" w:rsidRPr="00255B99" w:rsidRDefault="00BE5C27" w:rsidP="00F9183D"/>
    <w:p w14:paraId="6744C5EE" w14:textId="77777777" w:rsidR="00BE5C27" w:rsidRDefault="00BE5C27" w:rsidP="00F9183D">
      <w:pPr>
        <w:rPr>
          <w:rFonts w:eastAsia="Calibri"/>
        </w:rPr>
      </w:pPr>
      <w:r w:rsidRPr="002876F8">
        <w:rPr>
          <w:rFonts w:eastAsia="Calibri"/>
        </w:rPr>
        <w:t xml:space="preserve">Le plan de développement des compétences constitue un levier essentiel pour permettre aux PSDH de rester compétitives sur le marché du travail, tout comme pour tout autre salarié. </w:t>
      </w:r>
    </w:p>
    <w:p w14:paraId="546A173F" w14:textId="77777777" w:rsidR="00BE5C27" w:rsidRDefault="00BE5C27" w:rsidP="00F9183D">
      <w:pPr>
        <w:rPr>
          <w:rFonts w:eastAsia="Calibri"/>
        </w:rPr>
      </w:pPr>
    </w:p>
    <w:p w14:paraId="050AB949" w14:textId="77777777" w:rsidR="00BE5C27" w:rsidRPr="00255B99" w:rsidRDefault="00BE5C27" w:rsidP="00F9183D"/>
    <w:p w14:paraId="0772E07E" w14:textId="0AFDFEAF" w:rsidR="00BE5C27" w:rsidRDefault="00BE5C27" w:rsidP="00F9183D">
      <w:pPr>
        <w:rPr>
          <w:rFonts w:eastAsia="Calibri"/>
        </w:rPr>
      </w:pPr>
      <w:r w:rsidRPr="002876F8">
        <w:rPr>
          <w:rFonts w:eastAsia="Calibri"/>
        </w:rPr>
        <w:t xml:space="preserve">En France, </w:t>
      </w:r>
      <w:hyperlink r:id="rId128" w:tooltip="consulter le site service-public.fr" w:history="1">
        <w:r w:rsidRPr="00F37EBF">
          <w:rPr>
            <w:rStyle w:val="Lienhypertexte"/>
            <w:rFonts w:eastAsia="Calibri" w:cs="Calibri"/>
            <w:bCs/>
          </w:rPr>
          <w:t>le Compte Personnel de Formation (CPF)</w:t>
        </w:r>
      </w:hyperlink>
      <w:r>
        <w:rPr>
          <w:rFonts w:eastAsia="Calibri"/>
        </w:rPr>
        <w:t xml:space="preserve"> </w:t>
      </w:r>
      <w:r w:rsidRPr="002876F8">
        <w:rPr>
          <w:rFonts w:eastAsia="Calibri"/>
        </w:rPr>
        <w:t xml:space="preserve">joue un rôle central en offrant aux salariés la possibilité de financer des formations adaptées à leurs besoins spécifiques. </w:t>
      </w:r>
      <w:r w:rsidRPr="00D94D6D">
        <w:rPr>
          <w:rFonts w:eastAsia="Calibri"/>
        </w:rPr>
        <w:t>Par exemple, un salarié, par le seul fait d’être en CDI à temps complet, voit son CPF abondé de 500</w:t>
      </w:r>
      <w:r w:rsidR="009163EA">
        <w:rPr>
          <w:rFonts w:ascii="Calibri" w:eastAsia="Calibri" w:hAnsi="Calibri"/>
        </w:rPr>
        <w:t> </w:t>
      </w:r>
      <w:r w:rsidRPr="00D94D6D">
        <w:rPr>
          <w:rFonts w:eastAsia="Calibri"/>
        </w:rPr>
        <w:t>euros par année de travail.</w:t>
      </w:r>
      <w:r>
        <w:rPr>
          <w:rFonts w:eastAsia="Calibri"/>
        </w:rPr>
        <w:t xml:space="preserve"> </w:t>
      </w:r>
      <w:r w:rsidRPr="004D5705">
        <w:rPr>
          <w:rFonts w:eastAsia="Calibri"/>
        </w:rPr>
        <w:t>L’abondement par l’employeur pour un salarié, qui est de 500</w:t>
      </w:r>
      <w:r w:rsidR="009163EA">
        <w:rPr>
          <w:rFonts w:ascii="Calibri" w:eastAsia="Calibri" w:hAnsi="Calibri"/>
        </w:rPr>
        <w:t> </w:t>
      </w:r>
      <w:r w:rsidRPr="004D5705">
        <w:rPr>
          <w:rFonts w:eastAsia="Calibri"/>
        </w:rPr>
        <w:t>euros annuels, est porté à 800</w:t>
      </w:r>
      <w:r w:rsidR="009163EA">
        <w:rPr>
          <w:rFonts w:ascii="Calibri" w:eastAsia="Calibri" w:hAnsi="Calibri"/>
        </w:rPr>
        <w:t> </w:t>
      </w:r>
      <w:r w:rsidRPr="004D5705">
        <w:rPr>
          <w:rFonts w:eastAsia="Calibri"/>
        </w:rPr>
        <w:t>euros dans le cas d’un salarié handicapé, portant le plafond à 8000</w:t>
      </w:r>
      <w:r w:rsidR="009163EA">
        <w:rPr>
          <w:rFonts w:ascii="Calibri" w:eastAsia="Calibri" w:hAnsi="Calibri"/>
        </w:rPr>
        <w:t> </w:t>
      </w:r>
      <w:r w:rsidRPr="004D5705">
        <w:rPr>
          <w:rFonts w:eastAsia="Calibri"/>
        </w:rPr>
        <w:t>euros</w:t>
      </w:r>
      <w:r>
        <w:rPr>
          <w:rFonts w:eastAsia="Calibri"/>
        </w:rPr>
        <w:t>.</w:t>
      </w:r>
    </w:p>
    <w:p w14:paraId="5D1AF360" w14:textId="77777777" w:rsidR="00BE5C27" w:rsidRPr="001200FC" w:rsidRDefault="00BE5C27" w:rsidP="00F9183D">
      <w:pPr>
        <w:rPr>
          <w:rFonts w:eastAsia="Calibri"/>
        </w:rPr>
      </w:pPr>
    </w:p>
    <w:p w14:paraId="6DF78D27" w14:textId="77777777" w:rsidR="00BE5C27" w:rsidRPr="00255B99" w:rsidRDefault="00BE5C27" w:rsidP="00F9183D"/>
    <w:p w14:paraId="4CEF04DB" w14:textId="54828DA8" w:rsidR="00BE5C27" w:rsidRDefault="00CE34D5" w:rsidP="00F9183D">
      <w:pPr>
        <w:rPr>
          <w:rFonts w:eastAsia="Calibri"/>
        </w:rPr>
      </w:pPr>
      <w:hyperlink r:id="rId129" w:tooltip="Lien vers site Internet &quot; transitionspro.fr &quot;" w:history="1">
        <w:r w:rsidR="00BE5C27">
          <w:rPr>
            <w:rStyle w:val="Lienhypertexte"/>
            <w:rFonts w:eastAsia="Calibri" w:cs="Calibri"/>
          </w:rPr>
          <w:t>Le Plan de Transition Professionnelle</w:t>
        </w:r>
      </w:hyperlink>
      <w:r w:rsidR="00BE5C27">
        <w:rPr>
          <w:rFonts w:eastAsia="Calibri"/>
        </w:rPr>
        <w:t xml:space="preserve">, </w:t>
      </w:r>
      <w:r w:rsidR="00BE5C27" w:rsidRPr="00D94D6D">
        <w:rPr>
          <w:rFonts w:eastAsia="Calibri"/>
        </w:rPr>
        <w:t>autre fois</w:t>
      </w:r>
      <w:r w:rsidR="00DF6FC8">
        <w:rPr>
          <w:rFonts w:eastAsia="Calibri"/>
        </w:rPr>
        <w:t>,</w:t>
      </w:r>
      <w:r w:rsidR="00BE5C27" w:rsidRPr="00D94D6D">
        <w:rPr>
          <w:rFonts w:eastAsia="Calibri"/>
        </w:rPr>
        <w:t xml:space="preserve"> le </w:t>
      </w:r>
      <w:r w:rsidR="00BE5C27" w:rsidRPr="00D94D6D">
        <w:rPr>
          <w:rFonts w:eastAsia="Calibri"/>
          <w:bCs/>
          <w:color w:val="auto"/>
        </w:rPr>
        <w:t>CPF de transition professionnelle</w:t>
      </w:r>
      <w:r w:rsidR="00BE5C27" w:rsidRPr="00D94D6D">
        <w:rPr>
          <w:rFonts w:eastAsia="Calibri"/>
        </w:rPr>
        <w:t xml:space="preserve"> ouvre des perspectives supplémentaires pour les salariés du privé qui veulent ou doivent changer de métier, en permettant de suivre des formations axées sur une évolution de carrière ou une reconversion.</w:t>
      </w:r>
      <w:r w:rsidR="00BE5C27" w:rsidRPr="00D94D6D">
        <w:rPr>
          <w:rFonts w:ascii="Barlow Condensed" w:hAnsi="Barlow Condensed"/>
          <w:color w:val="2F2F2F"/>
          <w:sz w:val="30"/>
          <w:szCs w:val="30"/>
        </w:rPr>
        <w:t xml:space="preserve"> </w:t>
      </w:r>
      <w:r w:rsidR="00BE5C27" w:rsidRPr="00D94D6D">
        <w:rPr>
          <w:rFonts w:eastAsia="Calibri"/>
        </w:rPr>
        <w:t xml:space="preserve">Le PTP prend en charge non seulement des formations certifiantes longues (jusqu’à </w:t>
      </w:r>
      <w:r w:rsidR="00BE5C27" w:rsidRPr="00D94D6D">
        <w:rPr>
          <w:rFonts w:eastAsia="Calibri"/>
        </w:rPr>
        <w:lastRenderedPageBreak/>
        <w:t>24</w:t>
      </w:r>
      <w:r w:rsidR="009163EA">
        <w:rPr>
          <w:rFonts w:ascii="Calibri" w:eastAsia="Calibri" w:hAnsi="Calibri"/>
        </w:rPr>
        <w:t> </w:t>
      </w:r>
      <w:r w:rsidR="00BE5C27" w:rsidRPr="00D94D6D">
        <w:rPr>
          <w:rFonts w:eastAsia="Calibri"/>
        </w:rPr>
        <w:t>mois), mais également le salaire de la personne bénéficiaire. Et bien sûr cette formation doit permettre au salarié d’acquérir l’ensemble des compétences nécessaires à l’exercice de son nouveau métier.</w:t>
      </w:r>
    </w:p>
    <w:p w14:paraId="089A30C9" w14:textId="77777777" w:rsidR="00BE5C27" w:rsidRDefault="00BE5C27" w:rsidP="00F9183D"/>
    <w:p w14:paraId="1E4E3FBA" w14:textId="77777777" w:rsidR="00BE5C27" w:rsidRPr="002C15B6" w:rsidRDefault="00BE5C27" w:rsidP="00F9183D"/>
    <w:p w14:paraId="3AEF7898" w14:textId="77777777" w:rsidR="00BE5C27" w:rsidRDefault="00BE5C27" w:rsidP="00F9183D">
      <w:pPr>
        <w:rPr>
          <w:rFonts w:eastAsia="Calibri"/>
        </w:rPr>
      </w:pPr>
      <w:r w:rsidRPr="002876F8">
        <w:rPr>
          <w:rFonts w:eastAsia="Calibri"/>
        </w:rPr>
        <w:t xml:space="preserve">Le rôle des employeurs en France dans la gestion des carrières des PSDH </w:t>
      </w:r>
    </w:p>
    <w:p w14:paraId="0FF237A3" w14:textId="77777777" w:rsidR="00BE5C27" w:rsidRDefault="00BE5C27" w:rsidP="00F9183D">
      <w:pPr>
        <w:rPr>
          <w:rFonts w:eastAsia="Calibri"/>
        </w:rPr>
      </w:pPr>
    </w:p>
    <w:p w14:paraId="5A4D2894" w14:textId="77777777" w:rsidR="00BE5C27" w:rsidRDefault="00BE5C27" w:rsidP="00F9183D">
      <w:pPr>
        <w:rPr>
          <w:rFonts w:eastAsia="Calibri"/>
        </w:rPr>
      </w:pPr>
    </w:p>
    <w:p w14:paraId="5D1A90BA" w14:textId="69E05BD7" w:rsidR="00BE5C27" w:rsidRDefault="00BE5C27" w:rsidP="00F9183D">
      <w:pPr>
        <w:rPr>
          <w:rFonts w:eastAsia="Calibri"/>
        </w:rPr>
      </w:pPr>
      <w:r w:rsidRPr="002876F8">
        <w:rPr>
          <w:rFonts w:eastAsia="Calibri"/>
        </w:rPr>
        <w:t xml:space="preserve">En France, les employeurs jouent un rôle central et essentiel dans la gestion des carrières des </w:t>
      </w:r>
      <w:r w:rsidR="002A664A">
        <w:rPr>
          <w:rFonts w:eastAsia="Calibri"/>
        </w:rPr>
        <w:t>PSDH</w:t>
      </w:r>
      <w:r w:rsidRPr="002876F8">
        <w:rPr>
          <w:rFonts w:eastAsia="Calibri"/>
        </w:rPr>
        <w:t xml:space="preserve">, en veillant à ce qu’elles bénéficient des mêmes opportunités de promotion interne, de mobilité et de formation continue que leurs collègues. </w:t>
      </w:r>
    </w:p>
    <w:p w14:paraId="5F2F1D0A" w14:textId="77777777" w:rsidR="00BE5C27" w:rsidRDefault="00BE5C27" w:rsidP="00F9183D">
      <w:pPr>
        <w:rPr>
          <w:rFonts w:eastAsia="Calibri"/>
        </w:rPr>
      </w:pPr>
    </w:p>
    <w:p w14:paraId="2D79F0EF" w14:textId="77777777" w:rsidR="00BE5C27" w:rsidRDefault="00BE5C27" w:rsidP="00F9183D">
      <w:pPr>
        <w:rPr>
          <w:rFonts w:eastAsia="Calibri"/>
        </w:rPr>
      </w:pPr>
    </w:p>
    <w:p w14:paraId="3A1CD4AB" w14:textId="15200440" w:rsidR="00BE5C27" w:rsidRDefault="00BE5C27" w:rsidP="00F9183D">
      <w:pPr>
        <w:rPr>
          <w:rFonts w:eastAsia="Calibri"/>
        </w:rPr>
      </w:pPr>
      <w:r w:rsidRPr="002876F8">
        <w:rPr>
          <w:rFonts w:eastAsia="Calibri"/>
        </w:rPr>
        <w:t>Cet engagement implique plusieurs axes d'action pour garantir l'inclusion effective des PS</w:t>
      </w:r>
      <w:r w:rsidR="00FC1AFE">
        <w:rPr>
          <w:rFonts w:eastAsia="Calibri"/>
        </w:rPr>
        <w:t>D</w:t>
      </w:r>
      <w:r w:rsidRPr="002876F8">
        <w:rPr>
          <w:rFonts w:eastAsia="Calibri"/>
        </w:rPr>
        <w:t xml:space="preserve">H tout au long de leur parcours professionnel. </w:t>
      </w:r>
    </w:p>
    <w:p w14:paraId="7F1787C6" w14:textId="77777777" w:rsidR="00BE5C27" w:rsidRDefault="00BE5C27" w:rsidP="00F9183D">
      <w:pPr>
        <w:rPr>
          <w:rFonts w:eastAsia="Calibri"/>
        </w:rPr>
      </w:pPr>
    </w:p>
    <w:p w14:paraId="44C0A719" w14:textId="77777777" w:rsidR="00BE5C27" w:rsidRDefault="00BE5C27" w:rsidP="00F9183D">
      <w:pPr>
        <w:rPr>
          <w:rFonts w:eastAsia="Calibri"/>
        </w:rPr>
      </w:pPr>
    </w:p>
    <w:p w14:paraId="2DD740C7" w14:textId="77777777" w:rsidR="00BE5C27" w:rsidRDefault="00BE5C27" w:rsidP="00F9183D">
      <w:pPr>
        <w:rPr>
          <w:rFonts w:eastAsia="Calibri"/>
        </w:rPr>
      </w:pPr>
      <w:r w:rsidRPr="002876F8">
        <w:rPr>
          <w:rFonts w:eastAsia="Calibri"/>
        </w:rPr>
        <w:t>Tout d’abord, les employeurs sont encouragés à mettre en place des politiques d’inclusion et de diversité qui incluent des mesures spécifiques pour soutenir les PS</w:t>
      </w:r>
      <w:r>
        <w:rPr>
          <w:rFonts w:eastAsia="Calibri"/>
        </w:rPr>
        <w:t>D</w:t>
      </w:r>
      <w:r w:rsidRPr="002876F8">
        <w:rPr>
          <w:rFonts w:eastAsia="Calibri"/>
        </w:rPr>
        <w:t xml:space="preserve">H dans leur évolution professionnelle. </w:t>
      </w:r>
    </w:p>
    <w:p w14:paraId="35DCCBD7" w14:textId="77777777" w:rsidR="00BE5C27" w:rsidRDefault="00BE5C27" w:rsidP="00F9183D">
      <w:pPr>
        <w:rPr>
          <w:rFonts w:eastAsia="Calibri"/>
        </w:rPr>
      </w:pPr>
    </w:p>
    <w:p w14:paraId="7284BDC3" w14:textId="77777777" w:rsidR="00BE5C27" w:rsidRDefault="00BE5C27" w:rsidP="00F9183D">
      <w:pPr>
        <w:rPr>
          <w:rFonts w:eastAsia="Calibri"/>
        </w:rPr>
      </w:pPr>
    </w:p>
    <w:p w14:paraId="6970C6B1" w14:textId="35431760" w:rsidR="00BE5C27" w:rsidRDefault="00BE5C27" w:rsidP="00F9183D">
      <w:pPr>
        <w:rPr>
          <w:rFonts w:eastAsia="Calibri"/>
        </w:rPr>
      </w:pPr>
      <w:r w:rsidRPr="002876F8">
        <w:rPr>
          <w:rFonts w:eastAsia="Calibri"/>
        </w:rPr>
        <w:t>Cela peut passer par des partenariats avec des organismes comme Cap Emploi et l’A</w:t>
      </w:r>
      <w:r w:rsidR="00886DB0">
        <w:rPr>
          <w:rFonts w:eastAsia="Calibri"/>
        </w:rPr>
        <w:t>GEFIPH</w:t>
      </w:r>
      <w:r w:rsidRPr="002876F8">
        <w:rPr>
          <w:rFonts w:eastAsia="Calibri"/>
        </w:rPr>
        <w:t xml:space="preserve"> (Association de Gestion du Fonds pour l’Insertion Professionnelle des Personnes Handicapées). </w:t>
      </w:r>
    </w:p>
    <w:p w14:paraId="268360E0" w14:textId="77777777" w:rsidR="00BE5C27" w:rsidRDefault="00BE5C27" w:rsidP="00F9183D">
      <w:pPr>
        <w:rPr>
          <w:rFonts w:eastAsia="Calibri"/>
        </w:rPr>
      </w:pPr>
    </w:p>
    <w:p w14:paraId="19282C6C" w14:textId="77777777" w:rsidR="00BE5C27" w:rsidRDefault="00BE5C27" w:rsidP="00F9183D">
      <w:pPr>
        <w:rPr>
          <w:rFonts w:eastAsia="Calibri"/>
        </w:rPr>
      </w:pPr>
    </w:p>
    <w:p w14:paraId="353CE3CE" w14:textId="759F9F63" w:rsidR="00BE5C27" w:rsidRDefault="00BE5C27" w:rsidP="00F9183D">
      <w:pPr>
        <w:rPr>
          <w:rFonts w:eastAsia="Calibri"/>
        </w:rPr>
      </w:pPr>
      <w:r w:rsidRPr="002876F8">
        <w:rPr>
          <w:rFonts w:eastAsia="Calibri"/>
        </w:rPr>
        <w:t xml:space="preserve">Ces partenaires apportent une expertise et des ressources, comme des financements pour la formation, des aménagements de poste, et des dispositifs d’accompagnement, qui facilitent l’intégration durable et l'évolution des </w:t>
      </w:r>
      <w:r w:rsidR="00FC1AFE">
        <w:rPr>
          <w:rFonts w:eastAsia="Calibri"/>
        </w:rPr>
        <w:t>PSDH</w:t>
      </w:r>
      <w:r w:rsidRPr="002876F8">
        <w:rPr>
          <w:rFonts w:eastAsia="Calibri"/>
        </w:rPr>
        <w:t xml:space="preserve"> au sein de l'entreprise.</w:t>
      </w:r>
    </w:p>
    <w:p w14:paraId="7BFC34FE" w14:textId="77777777" w:rsidR="00BE5C27" w:rsidRDefault="00BE5C27" w:rsidP="00F9183D">
      <w:pPr>
        <w:rPr>
          <w:rFonts w:eastAsia="Calibri"/>
        </w:rPr>
      </w:pPr>
    </w:p>
    <w:p w14:paraId="1589E857" w14:textId="77777777" w:rsidR="00BE5C27" w:rsidRDefault="00BE5C27" w:rsidP="00F9183D">
      <w:pPr>
        <w:rPr>
          <w:rFonts w:eastAsia="Calibri"/>
        </w:rPr>
      </w:pPr>
    </w:p>
    <w:p w14:paraId="66A31304" w14:textId="77777777" w:rsidR="00BE5C27" w:rsidRDefault="00CE34D5" w:rsidP="00F9183D">
      <w:pPr>
        <w:rPr>
          <w:rFonts w:eastAsia="Calibri"/>
        </w:rPr>
      </w:pPr>
      <w:hyperlink r:id="rId130" w:tooltip="consulter le site service-public.fr" w:history="1">
        <w:r w:rsidR="00BE5C27" w:rsidRPr="00290CF1">
          <w:rPr>
            <w:rStyle w:val="Lienhypertexte"/>
            <w:rFonts w:eastAsia="Calibri" w:cs="Calibri"/>
            <w:b/>
          </w:rPr>
          <w:t>Les entretiens professionnels réguliers</w:t>
        </w:r>
      </w:hyperlink>
    </w:p>
    <w:p w14:paraId="191D7040" w14:textId="77777777" w:rsidR="00BE5C27" w:rsidRDefault="00BE5C27" w:rsidP="00F9183D">
      <w:pPr>
        <w:rPr>
          <w:rFonts w:eastAsia="Calibri"/>
        </w:rPr>
      </w:pPr>
    </w:p>
    <w:p w14:paraId="1967FB07" w14:textId="77777777" w:rsidR="00BE5C27" w:rsidRDefault="00BE5C27" w:rsidP="00F9183D">
      <w:pPr>
        <w:rPr>
          <w:rFonts w:eastAsia="Calibri"/>
        </w:rPr>
      </w:pPr>
    </w:p>
    <w:p w14:paraId="451602BA" w14:textId="77777777" w:rsidR="00BE5C27" w:rsidRDefault="00BE5C27" w:rsidP="00F9183D">
      <w:pPr>
        <w:rPr>
          <w:rFonts w:eastAsia="Calibri"/>
        </w:rPr>
      </w:pPr>
      <w:r>
        <w:rPr>
          <w:rFonts w:eastAsia="Calibri"/>
        </w:rPr>
        <w:t>Ces entretiens, e</w:t>
      </w:r>
      <w:r w:rsidRPr="002876F8">
        <w:rPr>
          <w:rFonts w:eastAsia="Calibri"/>
        </w:rPr>
        <w:t xml:space="preserve">n </w:t>
      </w:r>
      <w:r>
        <w:rPr>
          <w:rFonts w:eastAsia="Calibri"/>
        </w:rPr>
        <w:t>France,</w:t>
      </w:r>
      <w:r w:rsidRPr="002876F8">
        <w:rPr>
          <w:rFonts w:eastAsia="Calibri"/>
        </w:rPr>
        <w:t xml:space="preserve"> constituent un outil essentiel pour accompagner le développement de carrière des PSDH. </w:t>
      </w:r>
    </w:p>
    <w:p w14:paraId="78736279" w14:textId="77777777" w:rsidR="00BE5C27" w:rsidRDefault="00BE5C27" w:rsidP="00F9183D">
      <w:pPr>
        <w:rPr>
          <w:rFonts w:eastAsia="Calibri"/>
        </w:rPr>
      </w:pPr>
    </w:p>
    <w:p w14:paraId="7D95B20A" w14:textId="77777777" w:rsidR="00BE5C27" w:rsidRDefault="00BE5C27" w:rsidP="00F9183D">
      <w:pPr>
        <w:rPr>
          <w:rFonts w:eastAsia="Calibri"/>
        </w:rPr>
      </w:pPr>
    </w:p>
    <w:p w14:paraId="72DC3406" w14:textId="401C88AD" w:rsidR="00BE5C27" w:rsidRDefault="00BE5C27" w:rsidP="00F9183D">
      <w:pPr>
        <w:rPr>
          <w:rFonts w:eastAsia="Calibri"/>
        </w:rPr>
      </w:pPr>
      <w:r w:rsidRPr="002876F8">
        <w:rPr>
          <w:rFonts w:eastAsia="Calibri"/>
        </w:rPr>
        <w:t>Institués par la loi du 5</w:t>
      </w:r>
      <w:r w:rsidR="009163EA">
        <w:rPr>
          <w:rFonts w:ascii="Calibri" w:eastAsia="Calibri" w:hAnsi="Calibri"/>
        </w:rPr>
        <w:t> </w:t>
      </w:r>
      <w:r w:rsidRPr="002876F8">
        <w:rPr>
          <w:rFonts w:eastAsia="Calibri"/>
        </w:rPr>
        <w:t xml:space="preserve">mars 2014, ces entretiens, distincts des évaluations annuelles de performance, sont obligatoires tous les deux ans pour tous les salariés, indépendamment de leur statut ou de leur situation. </w:t>
      </w:r>
    </w:p>
    <w:p w14:paraId="04C4B6E8" w14:textId="77777777" w:rsidR="00BE5C27" w:rsidRDefault="00BE5C27" w:rsidP="00F9183D">
      <w:pPr>
        <w:rPr>
          <w:rFonts w:eastAsia="Calibri"/>
        </w:rPr>
      </w:pPr>
    </w:p>
    <w:p w14:paraId="09A984FA" w14:textId="77777777" w:rsidR="00BE5C27" w:rsidRDefault="00BE5C27" w:rsidP="00F9183D">
      <w:pPr>
        <w:rPr>
          <w:rFonts w:eastAsia="Calibri"/>
        </w:rPr>
      </w:pPr>
    </w:p>
    <w:p w14:paraId="475F221E" w14:textId="77777777" w:rsidR="00BE5C27" w:rsidRDefault="00BE5C27" w:rsidP="00F9183D">
      <w:pPr>
        <w:rPr>
          <w:rFonts w:eastAsia="Calibri"/>
        </w:rPr>
      </w:pPr>
      <w:r w:rsidRPr="002876F8">
        <w:rPr>
          <w:rFonts w:eastAsia="Calibri"/>
        </w:rPr>
        <w:t xml:space="preserve">Pour les PSDH, ces entretiens offrent une opportunité précieuse de discuter de leurs aspirations professionnelles, de leurs attentes et des défis spécifiques qu'ils peuvent rencontrer. </w:t>
      </w:r>
    </w:p>
    <w:p w14:paraId="27ACB4B0" w14:textId="77777777" w:rsidR="00BE5C27" w:rsidRDefault="00BE5C27" w:rsidP="00F9183D">
      <w:pPr>
        <w:rPr>
          <w:rFonts w:eastAsia="Calibri"/>
        </w:rPr>
      </w:pPr>
    </w:p>
    <w:p w14:paraId="279C8AF9" w14:textId="77777777" w:rsidR="00BE5C27" w:rsidRDefault="00BE5C27" w:rsidP="00F9183D">
      <w:pPr>
        <w:rPr>
          <w:rFonts w:eastAsia="Calibri"/>
        </w:rPr>
      </w:pPr>
    </w:p>
    <w:p w14:paraId="3B8C2D6D" w14:textId="77777777" w:rsidR="00BE5C27" w:rsidRDefault="00BE5C27" w:rsidP="00F9183D">
      <w:pPr>
        <w:rPr>
          <w:rFonts w:eastAsia="Calibri"/>
        </w:rPr>
      </w:pPr>
      <w:r w:rsidRPr="002876F8">
        <w:rPr>
          <w:rFonts w:eastAsia="Calibri"/>
        </w:rPr>
        <w:t xml:space="preserve">Ils permettent également d'identifier les compétences à renforcer et de déterminer les formations adaptées, en tenant compte des besoins particuliers liés au handicap. </w:t>
      </w:r>
    </w:p>
    <w:p w14:paraId="0BB78691" w14:textId="77777777" w:rsidR="00BE5C27" w:rsidRDefault="00BE5C27" w:rsidP="00F9183D">
      <w:pPr>
        <w:rPr>
          <w:rFonts w:eastAsia="Calibri"/>
        </w:rPr>
      </w:pPr>
    </w:p>
    <w:p w14:paraId="1AB22598" w14:textId="77777777" w:rsidR="00BE5C27" w:rsidRDefault="00BE5C27" w:rsidP="00F9183D">
      <w:pPr>
        <w:rPr>
          <w:rFonts w:eastAsia="Calibri"/>
        </w:rPr>
      </w:pPr>
    </w:p>
    <w:p w14:paraId="3F59058C" w14:textId="77777777" w:rsidR="00BE5C27" w:rsidRDefault="00BE5C27" w:rsidP="00F9183D">
      <w:pPr>
        <w:rPr>
          <w:rFonts w:eastAsia="Calibri"/>
        </w:rPr>
      </w:pPr>
      <w:r w:rsidRPr="002876F8">
        <w:rPr>
          <w:rFonts w:eastAsia="Calibri"/>
        </w:rPr>
        <w:t xml:space="preserve">Par exemple, un salarié malentendant pourrait exprimer le besoin de formations avec des supports visuels renforcés ou d'un accompagnement spécifique. </w:t>
      </w:r>
    </w:p>
    <w:p w14:paraId="553690B8" w14:textId="77777777" w:rsidR="00BE5C27" w:rsidRDefault="00BE5C27" w:rsidP="00F9183D">
      <w:pPr>
        <w:rPr>
          <w:rFonts w:eastAsia="Calibri"/>
        </w:rPr>
      </w:pPr>
    </w:p>
    <w:p w14:paraId="295AB9EA" w14:textId="77777777" w:rsidR="00BE5C27" w:rsidRDefault="00BE5C27" w:rsidP="00F9183D">
      <w:pPr>
        <w:rPr>
          <w:rFonts w:eastAsia="Calibri"/>
        </w:rPr>
      </w:pPr>
    </w:p>
    <w:p w14:paraId="189AFC09" w14:textId="77777777" w:rsidR="00BE5C27" w:rsidRDefault="00BE5C27" w:rsidP="00F9183D">
      <w:pPr>
        <w:rPr>
          <w:rFonts w:eastAsia="Calibri"/>
        </w:rPr>
      </w:pPr>
      <w:r w:rsidRPr="002876F8">
        <w:rPr>
          <w:rFonts w:eastAsia="Calibri"/>
        </w:rPr>
        <w:t xml:space="preserve">Ces échanges réguliers favorisent l'élaboration de plans d'évolution concrets, en alignant les objectifs individuels avec les opportunités offertes par l'entreprise. </w:t>
      </w:r>
    </w:p>
    <w:p w14:paraId="0CC39753" w14:textId="77777777" w:rsidR="00BE5C27" w:rsidRDefault="00BE5C27" w:rsidP="00F9183D">
      <w:pPr>
        <w:rPr>
          <w:rFonts w:eastAsia="Calibri"/>
        </w:rPr>
      </w:pPr>
    </w:p>
    <w:p w14:paraId="46910B84" w14:textId="77777777" w:rsidR="00BE5C27" w:rsidRDefault="00BE5C27" w:rsidP="00F9183D">
      <w:pPr>
        <w:rPr>
          <w:rFonts w:eastAsia="Calibri"/>
        </w:rPr>
      </w:pPr>
    </w:p>
    <w:p w14:paraId="4573A1EB" w14:textId="77777777" w:rsidR="00BE5C27" w:rsidRDefault="00BE5C27" w:rsidP="00F9183D">
      <w:pPr>
        <w:rPr>
          <w:rFonts w:eastAsia="Calibri"/>
        </w:rPr>
      </w:pPr>
      <w:r w:rsidRPr="002876F8">
        <w:rPr>
          <w:rFonts w:eastAsia="Calibri"/>
        </w:rPr>
        <w:t xml:space="preserve">Ils renforcent le sentiment de soutien et d'engagement des PSDH, tout en leur offrant une vision claire de leur avenir professionnel. </w:t>
      </w:r>
    </w:p>
    <w:p w14:paraId="00177B7B" w14:textId="77777777" w:rsidR="00BE5C27" w:rsidRDefault="00BE5C27" w:rsidP="00F9183D">
      <w:pPr>
        <w:rPr>
          <w:rFonts w:eastAsia="Calibri"/>
        </w:rPr>
      </w:pPr>
    </w:p>
    <w:p w14:paraId="1FE8DF9F" w14:textId="77777777" w:rsidR="00BE5C27" w:rsidRDefault="00BE5C27" w:rsidP="00F9183D">
      <w:pPr>
        <w:rPr>
          <w:rFonts w:eastAsia="Calibri"/>
        </w:rPr>
      </w:pPr>
    </w:p>
    <w:p w14:paraId="43D7AA9C" w14:textId="77777777" w:rsidR="00BE5C27" w:rsidRDefault="00BE5C27" w:rsidP="00F9183D">
      <w:pPr>
        <w:rPr>
          <w:rFonts w:eastAsia="Calibri"/>
        </w:rPr>
      </w:pPr>
      <w:r w:rsidRPr="002876F8">
        <w:rPr>
          <w:rFonts w:eastAsia="Calibri"/>
        </w:rPr>
        <w:lastRenderedPageBreak/>
        <w:t>De plus, ces entretiens permettent à l'employeur de mieux comprendre les besoins spécifiques des PSDH et d'adapter les conditions de travail en conséquence, contribuant ainsi à une meilleure inclusion au sein de l'entreprise.</w:t>
      </w:r>
    </w:p>
    <w:p w14:paraId="43B8ED9A" w14:textId="77777777" w:rsidR="00BE5C27" w:rsidRDefault="00BE5C27" w:rsidP="00F9183D">
      <w:pPr>
        <w:rPr>
          <w:rFonts w:eastAsia="Calibri"/>
        </w:rPr>
      </w:pPr>
    </w:p>
    <w:p w14:paraId="287FF900" w14:textId="77777777" w:rsidR="00BE5C27" w:rsidRDefault="00BE5C27" w:rsidP="00F9183D">
      <w:pPr>
        <w:rPr>
          <w:rFonts w:eastAsia="Calibri"/>
        </w:rPr>
      </w:pPr>
    </w:p>
    <w:p w14:paraId="5080367D" w14:textId="77777777" w:rsidR="00BE5C27" w:rsidRDefault="00BE5C27" w:rsidP="00F9183D">
      <w:pPr>
        <w:rPr>
          <w:rFonts w:eastAsia="Calibri"/>
        </w:rPr>
      </w:pPr>
      <w:r w:rsidRPr="002876F8">
        <w:rPr>
          <w:rFonts w:eastAsia="Calibri"/>
        </w:rPr>
        <w:t xml:space="preserve">Il est également important de noter que, tous les six ans, un état des lieux récapitulatif du parcours professionnel du salarié est réalisé. </w:t>
      </w:r>
    </w:p>
    <w:p w14:paraId="61B729CE" w14:textId="77777777" w:rsidR="00BE5C27" w:rsidRDefault="00BE5C27" w:rsidP="00F9183D">
      <w:pPr>
        <w:rPr>
          <w:rFonts w:eastAsia="Calibri"/>
        </w:rPr>
      </w:pPr>
    </w:p>
    <w:p w14:paraId="4ACBC037" w14:textId="77777777" w:rsidR="00BE5C27" w:rsidRDefault="00BE5C27" w:rsidP="00F9183D">
      <w:pPr>
        <w:rPr>
          <w:rFonts w:eastAsia="Calibri"/>
        </w:rPr>
      </w:pPr>
    </w:p>
    <w:p w14:paraId="0599EBE7" w14:textId="77777777" w:rsidR="00BE5C27" w:rsidRDefault="00BE5C27" w:rsidP="00F9183D">
      <w:pPr>
        <w:rPr>
          <w:rFonts w:eastAsia="Calibri"/>
        </w:rPr>
      </w:pPr>
      <w:r w:rsidRPr="002876F8">
        <w:rPr>
          <w:rFonts w:eastAsia="Calibri"/>
        </w:rPr>
        <w:t xml:space="preserve">Cet état des lieux permet de vérifier si le salarié a bénéficié des entretiens professionnels biennaux et d'apprécier s'il a suivi au moins une action de formation, acquis des éléments de certification ou bénéficié d'une progression salariale ou professionnelle. </w:t>
      </w:r>
    </w:p>
    <w:p w14:paraId="7CFBC24C" w14:textId="77777777" w:rsidR="00BE5C27" w:rsidRDefault="00BE5C27" w:rsidP="00F9183D">
      <w:pPr>
        <w:rPr>
          <w:rFonts w:eastAsia="Calibri"/>
        </w:rPr>
      </w:pPr>
    </w:p>
    <w:p w14:paraId="6159E574" w14:textId="77777777" w:rsidR="00BE5C27" w:rsidRDefault="00BE5C27" w:rsidP="00F9183D">
      <w:pPr>
        <w:rPr>
          <w:rFonts w:eastAsia="Calibri"/>
        </w:rPr>
      </w:pPr>
    </w:p>
    <w:p w14:paraId="50C4791E" w14:textId="77777777" w:rsidR="00BE5C27" w:rsidRPr="002876F8" w:rsidRDefault="00BE5C27" w:rsidP="00F9183D">
      <w:pPr>
        <w:rPr>
          <w:rFonts w:eastAsia="Calibri"/>
        </w:rPr>
      </w:pPr>
      <w:r w:rsidRPr="002876F8">
        <w:rPr>
          <w:rFonts w:eastAsia="Calibri"/>
        </w:rPr>
        <w:t>En somme, les entretiens professionnels réguliers sont un levier stratégique pour assurer le développement et l'épanouissement professionnel des PSDH, en favorisant une communication ouverte et en mettant en place des actions concrètes pour répondre à leurs besoins spécifiques.</w:t>
      </w:r>
    </w:p>
    <w:p w14:paraId="1C6755E8" w14:textId="77777777" w:rsidR="00BE5C27" w:rsidRDefault="00BE5C27" w:rsidP="00F9183D">
      <w:pPr>
        <w:rPr>
          <w:rFonts w:eastAsia="Calibri"/>
        </w:rPr>
      </w:pPr>
    </w:p>
    <w:p w14:paraId="43576F3C" w14:textId="77777777" w:rsidR="00BE5C27" w:rsidRPr="002876F8" w:rsidRDefault="00BE5C27" w:rsidP="00F9183D">
      <w:pPr>
        <w:rPr>
          <w:rFonts w:eastAsia="Calibri"/>
        </w:rPr>
      </w:pPr>
    </w:p>
    <w:p w14:paraId="0C53355B" w14:textId="77777777" w:rsidR="00BE5C27" w:rsidRDefault="00CE34D5" w:rsidP="00F9183D">
      <w:pPr>
        <w:rPr>
          <w:rFonts w:eastAsia="Calibri"/>
        </w:rPr>
      </w:pPr>
      <w:hyperlink r:id="rId131" w:tooltip="consulter le site du Ministère du travail, de la santé, des solidarités et des familles" w:history="1">
        <w:r w:rsidR="00BE5C27" w:rsidRPr="00CF59A7">
          <w:rPr>
            <w:rStyle w:val="Lienhypertexte"/>
            <w:rFonts w:eastAsia="Calibri" w:cs="Calibri"/>
            <w:b/>
          </w:rPr>
          <w:t>La Gestion Prévisionnelle des Emplois et des Compétences (GPEC)</w:t>
        </w:r>
      </w:hyperlink>
    </w:p>
    <w:p w14:paraId="6F328E64" w14:textId="77777777" w:rsidR="00BE5C27" w:rsidRDefault="00BE5C27" w:rsidP="00F9183D">
      <w:pPr>
        <w:rPr>
          <w:rFonts w:eastAsia="Calibri"/>
        </w:rPr>
      </w:pPr>
    </w:p>
    <w:p w14:paraId="018D8439" w14:textId="77777777" w:rsidR="00BE5C27" w:rsidRDefault="00BE5C27" w:rsidP="00F9183D">
      <w:pPr>
        <w:rPr>
          <w:rFonts w:eastAsia="Calibri"/>
        </w:rPr>
      </w:pPr>
    </w:p>
    <w:p w14:paraId="2D1635C8" w14:textId="77777777" w:rsidR="00BE5C27" w:rsidRDefault="00BE5C27" w:rsidP="00F9183D">
      <w:pPr>
        <w:rPr>
          <w:rFonts w:eastAsia="Calibri"/>
        </w:rPr>
      </w:pPr>
      <w:r>
        <w:rPr>
          <w:rFonts w:eastAsia="Calibri"/>
        </w:rPr>
        <w:t xml:space="preserve">La GPEC </w:t>
      </w:r>
      <w:r w:rsidRPr="002876F8">
        <w:rPr>
          <w:rFonts w:eastAsia="Calibri"/>
        </w:rPr>
        <w:t xml:space="preserve">est une démarche stratégique qui permet aux entreprises d'anticiper et de planifier l'évolution de leurs besoins en compétences, en adéquation avec leurs objectifs et les mutations de leur environnement. </w:t>
      </w:r>
    </w:p>
    <w:p w14:paraId="481A008A" w14:textId="77777777" w:rsidR="00BE5C27" w:rsidRDefault="00BE5C27" w:rsidP="00F9183D">
      <w:pPr>
        <w:rPr>
          <w:rFonts w:eastAsia="Calibri"/>
        </w:rPr>
      </w:pPr>
    </w:p>
    <w:p w14:paraId="28938D08" w14:textId="77777777" w:rsidR="00BE5C27" w:rsidRDefault="00BE5C27" w:rsidP="00F9183D">
      <w:pPr>
        <w:rPr>
          <w:rFonts w:eastAsia="Calibri"/>
        </w:rPr>
      </w:pPr>
    </w:p>
    <w:p w14:paraId="3F963470" w14:textId="77777777" w:rsidR="00BE5C27" w:rsidRDefault="00BE5C27" w:rsidP="00F9183D">
      <w:pPr>
        <w:rPr>
          <w:rFonts w:eastAsia="Calibri"/>
        </w:rPr>
      </w:pPr>
      <w:r w:rsidRPr="002876F8">
        <w:rPr>
          <w:rFonts w:eastAsia="Calibri"/>
        </w:rPr>
        <w:t xml:space="preserve">Elle vise à aligner les ressources humaines sur la stratégie de l'entreprise en identifiant les compétences actuelles et futures nécessaires, et en mettant en place des actions pour combler les écarts éventuels. </w:t>
      </w:r>
    </w:p>
    <w:p w14:paraId="00667FF0" w14:textId="77777777" w:rsidR="00BE5C27" w:rsidRDefault="00BE5C27" w:rsidP="00F9183D">
      <w:pPr>
        <w:rPr>
          <w:rFonts w:eastAsia="Calibri"/>
        </w:rPr>
      </w:pPr>
    </w:p>
    <w:p w14:paraId="7746C618" w14:textId="4B43801C" w:rsidR="00BE5C27" w:rsidRDefault="00BE5C27" w:rsidP="00F9183D">
      <w:pPr>
        <w:rPr>
          <w:rFonts w:eastAsia="Calibri"/>
        </w:rPr>
      </w:pPr>
      <w:r w:rsidRPr="002876F8">
        <w:rPr>
          <w:rFonts w:eastAsia="Calibri"/>
        </w:rPr>
        <w:lastRenderedPageBreak/>
        <w:t xml:space="preserve">Pour les </w:t>
      </w:r>
      <w:r w:rsidR="001D3E5C">
        <w:rPr>
          <w:rFonts w:eastAsia="Calibri"/>
        </w:rPr>
        <w:t>PSDH</w:t>
      </w:r>
      <w:r w:rsidRPr="002876F8">
        <w:rPr>
          <w:rFonts w:eastAsia="Calibri"/>
        </w:rPr>
        <w:t xml:space="preserve">, la GPEC joue un rôle essentiel en facilitant leur inclusion professionnelle. </w:t>
      </w:r>
    </w:p>
    <w:p w14:paraId="712A717E" w14:textId="77777777" w:rsidR="00BE5C27" w:rsidRDefault="00BE5C27" w:rsidP="00F9183D">
      <w:pPr>
        <w:rPr>
          <w:rFonts w:eastAsia="Calibri"/>
        </w:rPr>
      </w:pPr>
    </w:p>
    <w:p w14:paraId="0450D0B5" w14:textId="77777777" w:rsidR="00BE5C27" w:rsidRDefault="00BE5C27" w:rsidP="00F9183D">
      <w:pPr>
        <w:rPr>
          <w:rFonts w:eastAsia="Calibri"/>
        </w:rPr>
      </w:pPr>
    </w:p>
    <w:p w14:paraId="2B6372D1" w14:textId="7EB17C0C" w:rsidR="00BE5C27" w:rsidRDefault="00BE5C27" w:rsidP="00F9183D">
      <w:pPr>
        <w:rPr>
          <w:rFonts w:eastAsia="Calibri"/>
        </w:rPr>
      </w:pPr>
      <w:r w:rsidRPr="002876F8">
        <w:rPr>
          <w:rFonts w:eastAsia="Calibri"/>
        </w:rPr>
        <w:t xml:space="preserve">En évaluant les compétences existantes et en identifiant les besoins futurs, la GPEC permet de mettre en place des formations adaptées, des aménagements de poste spécifiques et des parcours professionnels personnalisés, favorisant ainsi l'intégration durable des travailleurs </w:t>
      </w:r>
      <w:r w:rsidR="002A664A">
        <w:rPr>
          <w:rFonts w:eastAsia="Calibri"/>
        </w:rPr>
        <w:t>en situation de handicap</w:t>
      </w:r>
      <w:r w:rsidRPr="002876F8">
        <w:rPr>
          <w:rFonts w:eastAsia="Calibri"/>
        </w:rPr>
        <w:t xml:space="preserve"> au sein de l'entreprise. </w:t>
      </w:r>
    </w:p>
    <w:p w14:paraId="21388535" w14:textId="77777777" w:rsidR="00BE5C27" w:rsidRDefault="00BE5C27" w:rsidP="00F9183D">
      <w:pPr>
        <w:rPr>
          <w:rFonts w:eastAsia="Calibri"/>
        </w:rPr>
      </w:pPr>
    </w:p>
    <w:p w14:paraId="105B0E76" w14:textId="77777777" w:rsidR="00BE5C27" w:rsidRDefault="00BE5C27" w:rsidP="00F9183D">
      <w:pPr>
        <w:rPr>
          <w:rFonts w:eastAsia="Calibri"/>
        </w:rPr>
      </w:pPr>
    </w:p>
    <w:p w14:paraId="10466DEE" w14:textId="77777777" w:rsidR="00BE5C27" w:rsidRPr="002876F8" w:rsidRDefault="00BE5C27" w:rsidP="00F9183D">
      <w:pPr>
        <w:rPr>
          <w:rFonts w:eastAsia="Calibri"/>
        </w:rPr>
      </w:pPr>
      <w:r w:rsidRPr="002876F8">
        <w:rPr>
          <w:rFonts w:eastAsia="Calibri"/>
        </w:rPr>
        <w:t>Cette approche proactive contribue à valoriser les compétences de chacun et à promouvoir une culture d'entreprise inclusive.</w:t>
      </w:r>
    </w:p>
    <w:p w14:paraId="78F40B9D" w14:textId="77777777" w:rsidR="00BE5C27" w:rsidRDefault="00BE5C27" w:rsidP="00F9183D">
      <w:pPr>
        <w:rPr>
          <w:rFonts w:eastAsia="Calibri"/>
        </w:rPr>
      </w:pPr>
    </w:p>
    <w:p w14:paraId="456E832A" w14:textId="77777777" w:rsidR="00BE5C27" w:rsidRPr="002876F8" w:rsidRDefault="00BE5C27" w:rsidP="00F9183D">
      <w:pPr>
        <w:rPr>
          <w:rFonts w:eastAsia="Calibri"/>
        </w:rPr>
      </w:pPr>
    </w:p>
    <w:p w14:paraId="3BAAC923" w14:textId="77777777" w:rsidR="00BE5C27" w:rsidRDefault="00BE5C27" w:rsidP="00F9183D">
      <w:pPr>
        <w:rPr>
          <w:rFonts w:eastAsia="Calibri"/>
        </w:rPr>
      </w:pPr>
      <w:bookmarkStart w:id="48" w:name="_6uymfq731ox0" w:colFirst="0" w:colLast="0"/>
      <w:bookmarkEnd w:id="48"/>
      <w:r w:rsidRPr="002876F8">
        <w:rPr>
          <w:rFonts w:eastAsia="Calibri"/>
        </w:rPr>
        <w:t>Dispositifs et Partenariats pour l'Évolution Professionnelle des Personnes en Situation de Handicap en France</w:t>
      </w:r>
    </w:p>
    <w:p w14:paraId="21F30641" w14:textId="77777777" w:rsidR="00BE5C27" w:rsidRDefault="00BE5C27" w:rsidP="00F9183D">
      <w:pPr>
        <w:rPr>
          <w:rFonts w:eastAsia="Calibri"/>
        </w:rPr>
      </w:pPr>
    </w:p>
    <w:p w14:paraId="0343AA7B" w14:textId="77777777" w:rsidR="00BE5C27" w:rsidRPr="00255B99" w:rsidRDefault="00BE5C27" w:rsidP="00F9183D"/>
    <w:p w14:paraId="55EFF35E" w14:textId="564CBFFD" w:rsidR="00BE5C27" w:rsidRDefault="00BE5C27" w:rsidP="00F9183D">
      <w:pPr>
        <w:rPr>
          <w:rFonts w:eastAsia="Calibri"/>
        </w:rPr>
      </w:pPr>
      <w:r w:rsidRPr="002876F8">
        <w:rPr>
          <w:rFonts w:eastAsia="Calibri"/>
        </w:rPr>
        <w:t xml:space="preserve">L'évolution professionnelle des </w:t>
      </w:r>
      <w:r w:rsidR="002A664A">
        <w:rPr>
          <w:rFonts w:eastAsia="Calibri"/>
        </w:rPr>
        <w:t>PSDH</w:t>
      </w:r>
      <w:r w:rsidRPr="002876F8">
        <w:rPr>
          <w:rFonts w:eastAsia="Calibri"/>
        </w:rPr>
        <w:t xml:space="preserve"> repose sur des dispositifs spécifiques et des partenariats stratégiques visant à garantir des opportunités équitables de promotion, de mobilité et de formation continue. </w:t>
      </w:r>
    </w:p>
    <w:p w14:paraId="71585050" w14:textId="77777777" w:rsidR="00BE5C27" w:rsidRDefault="00BE5C27" w:rsidP="00F9183D">
      <w:pPr>
        <w:rPr>
          <w:rFonts w:eastAsia="Calibri"/>
        </w:rPr>
      </w:pPr>
    </w:p>
    <w:p w14:paraId="640E04DF" w14:textId="77777777" w:rsidR="00BE5C27" w:rsidRPr="00255B99" w:rsidRDefault="00BE5C27" w:rsidP="00F9183D"/>
    <w:p w14:paraId="08DDC9F0" w14:textId="77777777" w:rsidR="00BE5C27" w:rsidRDefault="00BE5C27" w:rsidP="00F9183D">
      <w:pPr>
        <w:rPr>
          <w:rFonts w:eastAsia="Calibri"/>
        </w:rPr>
      </w:pPr>
      <w:r w:rsidRPr="002876F8">
        <w:rPr>
          <w:rFonts w:eastAsia="Calibri"/>
        </w:rPr>
        <w:t xml:space="preserve">Les entreprises, en collaboration avec des structures spécialisées telles que Cap Emploi, l'AGEFIPH et le FIPHFP jouent un rôle central dans ce processus. </w:t>
      </w:r>
    </w:p>
    <w:p w14:paraId="3F98B762" w14:textId="77777777" w:rsidR="00BE5C27" w:rsidRDefault="00BE5C27" w:rsidP="00F9183D">
      <w:pPr>
        <w:rPr>
          <w:rFonts w:eastAsia="Calibri"/>
        </w:rPr>
      </w:pPr>
    </w:p>
    <w:p w14:paraId="60BFF11B" w14:textId="77777777" w:rsidR="00BE5C27" w:rsidRPr="00255B99" w:rsidRDefault="00BE5C27" w:rsidP="00F9183D"/>
    <w:p w14:paraId="3E919617" w14:textId="77777777" w:rsidR="00BE5C27" w:rsidRDefault="00BE5C27" w:rsidP="00F9183D">
      <w:pPr>
        <w:rPr>
          <w:rFonts w:eastAsia="Calibri"/>
        </w:rPr>
      </w:pPr>
      <w:r w:rsidRPr="002876F8">
        <w:rPr>
          <w:rFonts w:eastAsia="Calibri"/>
        </w:rPr>
        <w:t>Cap Emploi accompagne les entreprises dans l'évaluation des compétences des PS</w:t>
      </w:r>
      <w:r>
        <w:rPr>
          <w:rFonts w:eastAsia="Calibri"/>
        </w:rPr>
        <w:t>D</w:t>
      </w:r>
      <w:r w:rsidRPr="002876F8">
        <w:rPr>
          <w:rFonts w:eastAsia="Calibri"/>
        </w:rPr>
        <w:t xml:space="preserve">H et propose des solutions adaptées pour développer leurs parcours professionnels, notamment par la formation et l'ajustement des postes. </w:t>
      </w:r>
    </w:p>
    <w:p w14:paraId="7237BECD" w14:textId="77777777" w:rsidR="00BE5C27" w:rsidRDefault="00BE5C27" w:rsidP="00F9183D">
      <w:pPr>
        <w:rPr>
          <w:rFonts w:eastAsia="Calibri"/>
        </w:rPr>
      </w:pPr>
    </w:p>
    <w:p w14:paraId="5F9FC57E" w14:textId="77777777" w:rsidR="00BE5C27" w:rsidRPr="00255B99" w:rsidRDefault="00BE5C27" w:rsidP="00F9183D"/>
    <w:p w14:paraId="0F6858C1" w14:textId="6843889B" w:rsidR="00BE5C27" w:rsidRDefault="00BE5C27" w:rsidP="00F9183D">
      <w:pPr>
        <w:rPr>
          <w:rFonts w:eastAsia="Calibri"/>
        </w:rPr>
      </w:pPr>
      <w:r w:rsidRPr="002876F8">
        <w:rPr>
          <w:rFonts w:eastAsia="Calibri"/>
        </w:rPr>
        <w:lastRenderedPageBreak/>
        <w:t xml:space="preserve">Parallèlement, l'AGEFIPH offre des aides financières et des conseils pour soutenir les démarches d'inclusion des entreprises, en finançant des aménagements de poste, des formations spécifiques et des actions de sensibilisation. Pour les employeurs publics, le FIPHFP joue un rôle similaire en finançant des dispositifs d'inclusion et d'adaptation des postes de travail, facilitant ainsi l'intégration et l'évolution des </w:t>
      </w:r>
      <w:r w:rsidR="00FC1AFE">
        <w:rPr>
          <w:rFonts w:eastAsia="Calibri"/>
        </w:rPr>
        <w:t>PSDH</w:t>
      </w:r>
      <w:r w:rsidRPr="002876F8">
        <w:rPr>
          <w:rFonts w:eastAsia="Calibri"/>
        </w:rPr>
        <w:t xml:space="preserve"> dans les services publics. </w:t>
      </w:r>
    </w:p>
    <w:p w14:paraId="31219FC2" w14:textId="77777777" w:rsidR="00BE5C27" w:rsidRDefault="00BE5C27" w:rsidP="00F9183D">
      <w:pPr>
        <w:rPr>
          <w:rFonts w:eastAsia="Calibri"/>
        </w:rPr>
      </w:pPr>
    </w:p>
    <w:p w14:paraId="71FA9F6E" w14:textId="77777777" w:rsidR="00BE5C27" w:rsidRPr="00CC3A15" w:rsidRDefault="00BE5C27" w:rsidP="00F9183D">
      <w:pPr>
        <w:rPr>
          <w:rFonts w:eastAsia="Calibri"/>
        </w:rPr>
      </w:pPr>
    </w:p>
    <w:p w14:paraId="36C32384" w14:textId="77777777" w:rsidR="00BE5C27" w:rsidRDefault="00BE5C27" w:rsidP="00F9183D">
      <w:pPr>
        <w:rPr>
          <w:rFonts w:eastAsia="Calibri"/>
        </w:rPr>
      </w:pPr>
      <w:r w:rsidRPr="002876F8">
        <w:rPr>
          <w:rFonts w:eastAsia="Calibri"/>
        </w:rPr>
        <w:t xml:space="preserve">Ces collaborations permettent de mettre en place des plans de mobilité professionnelle adaptés, incluant des changements de poste avec des fonctions ajustées aux besoins des salariés, des promotions internes vers des postes à responsabilité grâce à un accompagnement personnalisé, et des mobilités géographiques vers des lieux de travail accessibles. </w:t>
      </w:r>
    </w:p>
    <w:p w14:paraId="77364FA6" w14:textId="77777777" w:rsidR="00BE5C27" w:rsidRDefault="00BE5C27" w:rsidP="00F9183D">
      <w:pPr>
        <w:rPr>
          <w:rFonts w:eastAsia="Calibri"/>
        </w:rPr>
      </w:pPr>
    </w:p>
    <w:p w14:paraId="799A8531" w14:textId="77777777" w:rsidR="00BE5C27" w:rsidRPr="00255B99" w:rsidRDefault="00BE5C27" w:rsidP="00F9183D"/>
    <w:p w14:paraId="37F4AC9A" w14:textId="77777777" w:rsidR="00BE5C27" w:rsidRDefault="00BE5C27" w:rsidP="00F9183D">
      <w:pPr>
        <w:rPr>
          <w:rFonts w:eastAsia="Calibri"/>
        </w:rPr>
      </w:pPr>
      <w:r w:rsidRPr="002876F8">
        <w:rPr>
          <w:rFonts w:eastAsia="Calibri"/>
        </w:rPr>
        <w:t xml:space="preserve">De plus, </w:t>
      </w:r>
      <w:hyperlink r:id="rId132" w:tooltip="consulter le site service-public.fr" w:history="1">
        <w:r w:rsidRPr="00600D1B">
          <w:rPr>
            <w:rStyle w:val="Lienhypertexte"/>
            <w:rFonts w:eastAsia="Calibri" w:cs="Calibri"/>
            <w:bCs/>
          </w:rPr>
          <w:t>la Validation des Acquis de l'Expérience (VAE)</w:t>
        </w:r>
      </w:hyperlink>
      <w:r>
        <w:rPr>
          <w:rFonts w:eastAsia="Calibri"/>
          <w:bCs/>
        </w:rPr>
        <w:t xml:space="preserve"> </w:t>
      </w:r>
      <w:r w:rsidRPr="002876F8">
        <w:rPr>
          <w:rFonts w:eastAsia="Calibri"/>
        </w:rPr>
        <w:t>constitue un outil clé pour reconnaître les compétences des PS</w:t>
      </w:r>
      <w:r>
        <w:rPr>
          <w:rFonts w:eastAsia="Calibri"/>
        </w:rPr>
        <w:t>D</w:t>
      </w:r>
      <w:r w:rsidRPr="002876F8">
        <w:rPr>
          <w:rFonts w:eastAsia="Calibri"/>
        </w:rPr>
        <w:t xml:space="preserve">H, facilitant ainsi leur progression au sein de l'entreprise et la valorisation de leur parcours professionnel. </w:t>
      </w:r>
    </w:p>
    <w:p w14:paraId="408E56E7" w14:textId="77777777" w:rsidR="00BE5C27" w:rsidRDefault="00BE5C27" w:rsidP="00F9183D">
      <w:pPr>
        <w:rPr>
          <w:rFonts w:eastAsia="Calibri"/>
        </w:rPr>
      </w:pPr>
    </w:p>
    <w:p w14:paraId="2FA8B648" w14:textId="77777777" w:rsidR="00BE5C27" w:rsidRDefault="00BE5C27" w:rsidP="00F9183D">
      <w:pPr>
        <w:rPr>
          <w:rFonts w:eastAsia="Calibri"/>
        </w:rPr>
      </w:pPr>
    </w:p>
    <w:p w14:paraId="7665C43D" w14:textId="7EC8B9BD" w:rsidR="00BE5C27" w:rsidRDefault="00BE5C27" w:rsidP="00F9183D">
      <w:pPr>
        <w:rPr>
          <w:rFonts w:eastAsia="Calibri"/>
        </w:rPr>
      </w:pPr>
      <w:r w:rsidRPr="002876F8">
        <w:rPr>
          <w:rFonts w:eastAsia="Calibri"/>
        </w:rPr>
        <w:t>En travaillant conjointement avec Cap Emploi, l'A</w:t>
      </w:r>
      <w:r w:rsidR="00886DB0">
        <w:rPr>
          <w:rFonts w:eastAsia="Calibri"/>
        </w:rPr>
        <w:t>GEFIPH</w:t>
      </w:r>
      <w:r w:rsidRPr="002876F8">
        <w:rPr>
          <w:rFonts w:eastAsia="Calibri"/>
        </w:rPr>
        <w:t xml:space="preserve"> et le FIPHFP, les employeurs peuvent respecter leurs obligations légales tout en offrant aux PS</w:t>
      </w:r>
      <w:r>
        <w:rPr>
          <w:rFonts w:eastAsia="Calibri"/>
        </w:rPr>
        <w:t>D</w:t>
      </w:r>
      <w:r w:rsidRPr="002876F8">
        <w:rPr>
          <w:rFonts w:eastAsia="Calibri"/>
        </w:rPr>
        <w:t>H des perspectives réelles d'évolution et de montée en compétences, contribuant ainsi à une inclusion professionnelle durable et équitable.</w:t>
      </w:r>
    </w:p>
    <w:p w14:paraId="3926616E" w14:textId="77777777" w:rsidR="00BE5C27" w:rsidRDefault="00BE5C27" w:rsidP="00BE5C27">
      <w:pPr>
        <w:snapToGrid w:val="0"/>
      </w:pPr>
    </w:p>
    <w:p w14:paraId="107489D0" w14:textId="77777777" w:rsidR="00BE5C27" w:rsidRPr="00600D1B" w:rsidRDefault="00BE5C27" w:rsidP="00BE5C27">
      <w:pPr>
        <w:snapToGrid w:val="0"/>
      </w:pPr>
    </w:p>
    <w:p w14:paraId="61D7A3A9" w14:textId="0170170B" w:rsidR="00BE5C27" w:rsidRDefault="00BE5C27" w:rsidP="00BE5C27">
      <w:pPr>
        <w:snapToGrid w:val="0"/>
        <w:rPr>
          <w:rFonts w:eastAsia="Calibri" w:cs="Calibri"/>
        </w:rPr>
      </w:pPr>
      <w:r w:rsidRPr="002876F8">
        <w:rPr>
          <w:rFonts w:eastAsia="Calibri" w:cs="Calibri"/>
          <w:b/>
        </w:rPr>
        <w:t xml:space="preserve">Promouvoir l'Égalité des Chances </w:t>
      </w:r>
      <w:r w:rsidR="009163EA">
        <w:rPr>
          <w:rFonts w:eastAsia="Calibri" w:cs="Calibri"/>
          <w:b/>
        </w:rPr>
        <w:t>–</w:t>
      </w:r>
      <w:r w:rsidRPr="002876F8">
        <w:rPr>
          <w:rFonts w:eastAsia="Calibri" w:cs="Calibri"/>
          <w:b/>
        </w:rPr>
        <w:t xml:space="preserve"> Accès aux Promotions et Augmentations pour les Salariés en Situation de Handicap</w:t>
      </w:r>
      <w:r w:rsidRPr="002876F8">
        <w:rPr>
          <w:rFonts w:eastAsia="Calibri" w:cs="Calibri"/>
        </w:rPr>
        <w:t xml:space="preserve"> </w:t>
      </w:r>
    </w:p>
    <w:p w14:paraId="28AE85F4" w14:textId="77777777" w:rsidR="00BE5C27" w:rsidRDefault="00BE5C27" w:rsidP="00BE5C27">
      <w:pPr>
        <w:snapToGrid w:val="0"/>
        <w:rPr>
          <w:rFonts w:eastAsia="Calibri" w:cs="Calibri"/>
        </w:rPr>
      </w:pPr>
    </w:p>
    <w:p w14:paraId="4A55A946" w14:textId="77777777" w:rsidR="00BE5C27" w:rsidRDefault="00BE5C27" w:rsidP="00BE5C27">
      <w:pPr>
        <w:snapToGrid w:val="0"/>
        <w:rPr>
          <w:rFonts w:eastAsia="Calibri" w:cs="Calibri"/>
        </w:rPr>
      </w:pPr>
    </w:p>
    <w:p w14:paraId="534BAEC8" w14:textId="77777777" w:rsidR="00BE5C27" w:rsidRDefault="00BE5C27" w:rsidP="00BE5C27">
      <w:pPr>
        <w:snapToGrid w:val="0"/>
        <w:rPr>
          <w:rFonts w:eastAsia="Calibri" w:cs="Calibri"/>
        </w:rPr>
      </w:pPr>
      <w:r w:rsidRPr="002876F8">
        <w:rPr>
          <w:rFonts w:eastAsia="Calibri" w:cs="Calibri"/>
        </w:rPr>
        <w:t xml:space="preserve">Un des problèmes récurrents dans la gestion des carrières des salariés en situation de handicap est leur accès limité aux promotions et aux augmentations salariales. </w:t>
      </w:r>
    </w:p>
    <w:p w14:paraId="197D0C05" w14:textId="77777777" w:rsidR="00BE5C27" w:rsidRDefault="00BE5C27" w:rsidP="00BE5C27">
      <w:pPr>
        <w:snapToGrid w:val="0"/>
        <w:rPr>
          <w:rFonts w:eastAsia="Calibri" w:cs="Calibri"/>
        </w:rPr>
      </w:pPr>
    </w:p>
    <w:p w14:paraId="6D42DBBA" w14:textId="77777777" w:rsidR="00BE5C27" w:rsidRDefault="00BE5C27" w:rsidP="00BE5C27">
      <w:pPr>
        <w:snapToGrid w:val="0"/>
        <w:rPr>
          <w:rFonts w:eastAsia="Calibri" w:cs="Calibri"/>
        </w:rPr>
      </w:pPr>
    </w:p>
    <w:p w14:paraId="38F46C73" w14:textId="77777777" w:rsidR="00BE5C27" w:rsidRDefault="00BE5C27" w:rsidP="00BE5C27">
      <w:pPr>
        <w:snapToGrid w:val="0"/>
        <w:rPr>
          <w:rFonts w:eastAsia="Calibri" w:cs="Calibri"/>
        </w:rPr>
      </w:pPr>
      <w:r w:rsidRPr="002876F8">
        <w:rPr>
          <w:rFonts w:eastAsia="Calibri" w:cs="Calibri"/>
        </w:rPr>
        <w:t xml:space="preserve">Fabien Carbonnel, représentant syndical, réuni lors de la table ronde e-Handi Tour en France a souligné cette inégalité, mettant en lumière le fait que, malgré une intégration professionnelle réussie, beaucoup de ces salariés restent confinés aux mêmes postes pendant des années sans bénéficier des mêmes opportunités d’évolution que leurs collègues valides. </w:t>
      </w:r>
    </w:p>
    <w:p w14:paraId="13F1579D" w14:textId="77777777" w:rsidR="00BE5C27" w:rsidRDefault="00BE5C27" w:rsidP="00BE5C27">
      <w:pPr>
        <w:snapToGrid w:val="0"/>
        <w:rPr>
          <w:rFonts w:eastAsia="Calibri" w:cs="Calibri"/>
        </w:rPr>
      </w:pPr>
    </w:p>
    <w:p w14:paraId="2CBAE1BA" w14:textId="77777777" w:rsidR="00BE5C27" w:rsidRDefault="00BE5C27" w:rsidP="00BE5C27">
      <w:pPr>
        <w:snapToGrid w:val="0"/>
        <w:rPr>
          <w:rFonts w:eastAsia="Calibri" w:cs="Calibri"/>
        </w:rPr>
      </w:pPr>
    </w:p>
    <w:p w14:paraId="18725F2F" w14:textId="364C57CE" w:rsidR="00BE5C27" w:rsidRDefault="00BE5C27" w:rsidP="00BE5C27">
      <w:pPr>
        <w:snapToGrid w:val="0"/>
        <w:rPr>
          <w:rFonts w:eastAsia="Calibri" w:cs="Calibri"/>
        </w:rPr>
      </w:pPr>
      <w:r w:rsidRPr="002876F8">
        <w:rPr>
          <w:rFonts w:eastAsia="Calibri" w:cs="Calibri"/>
        </w:rPr>
        <w:t>Comme il l’explique</w:t>
      </w:r>
      <w:r w:rsidR="009163EA">
        <w:rPr>
          <w:rFonts w:ascii="Calibri" w:eastAsia="Calibri" w:hAnsi="Calibri" w:cs="Calibri"/>
        </w:rPr>
        <w:t> </w:t>
      </w:r>
      <w:r w:rsidRPr="002876F8">
        <w:rPr>
          <w:rFonts w:eastAsia="Calibri" w:cs="Calibri"/>
        </w:rPr>
        <w:t>: «</w:t>
      </w:r>
      <w:r w:rsidR="009163EA">
        <w:rPr>
          <w:rFonts w:eastAsia="Calibri" w:cs="Calibri"/>
        </w:rPr>
        <w:t> </w:t>
      </w:r>
      <w:r w:rsidRPr="002876F8">
        <w:rPr>
          <w:rFonts w:eastAsia="Calibri" w:cs="Calibri"/>
          <w:i/>
        </w:rPr>
        <w:t>On s'est rendu compte que les augmentations individuelles, ils ne connaissent pas, les promotions, ils ne connaissent pas, et ils restent dans leur poste de départ.</w:t>
      </w:r>
      <w:r w:rsidR="009163EA">
        <w:rPr>
          <w:rFonts w:eastAsia="Calibri" w:cs="Calibri"/>
          <w:i/>
        </w:rPr>
        <w:t> </w:t>
      </w:r>
      <w:r w:rsidRPr="002876F8">
        <w:rPr>
          <w:rFonts w:eastAsia="Calibri" w:cs="Calibri"/>
        </w:rPr>
        <w:t xml:space="preserve">» </w:t>
      </w:r>
    </w:p>
    <w:p w14:paraId="76BA53E8" w14:textId="77777777" w:rsidR="00BE5C27" w:rsidRDefault="00BE5C27" w:rsidP="00BE5C27">
      <w:pPr>
        <w:snapToGrid w:val="0"/>
        <w:rPr>
          <w:rFonts w:eastAsia="Calibri" w:cs="Calibri"/>
        </w:rPr>
      </w:pPr>
    </w:p>
    <w:p w14:paraId="6531D035" w14:textId="77777777" w:rsidR="00BE5C27" w:rsidRDefault="00BE5C27" w:rsidP="00BE5C27">
      <w:pPr>
        <w:snapToGrid w:val="0"/>
        <w:rPr>
          <w:rFonts w:eastAsia="Calibri" w:cs="Calibri"/>
        </w:rPr>
      </w:pPr>
    </w:p>
    <w:p w14:paraId="430D74DE" w14:textId="77777777" w:rsidR="00BE5C27" w:rsidRDefault="00BE5C27" w:rsidP="00BE5C27">
      <w:pPr>
        <w:snapToGrid w:val="0"/>
        <w:rPr>
          <w:rFonts w:eastAsia="Calibri" w:cs="Calibri"/>
        </w:rPr>
      </w:pPr>
      <w:r w:rsidRPr="002876F8">
        <w:rPr>
          <w:rFonts w:eastAsia="Calibri" w:cs="Calibri"/>
        </w:rPr>
        <w:t xml:space="preserve">Cette situation reflète une forme d’injustice structurelle qui touche de nombreux salariés en situation de handicap, même lorsqu'ils démontrent les compétences et la motivation nécessaires pour progresser dans leur carrière. </w:t>
      </w:r>
    </w:p>
    <w:p w14:paraId="76494CE6" w14:textId="77777777" w:rsidR="00BE5C27" w:rsidRDefault="00BE5C27" w:rsidP="00BE5C27">
      <w:pPr>
        <w:snapToGrid w:val="0"/>
        <w:rPr>
          <w:rFonts w:eastAsia="Calibri" w:cs="Calibri"/>
        </w:rPr>
      </w:pPr>
    </w:p>
    <w:p w14:paraId="7518151A" w14:textId="77777777" w:rsidR="00BE5C27" w:rsidRDefault="00BE5C27" w:rsidP="00BE5C27">
      <w:pPr>
        <w:snapToGrid w:val="0"/>
        <w:rPr>
          <w:rFonts w:eastAsia="Calibri" w:cs="Calibri"/>
        </w:rPr>
      </w:pPr>
    </w:p>
    <w:p w14:paraId="37EE88E5" w14:textId="77777777" w:rsidR="00BE5C27" w:rsidRDefault="00BE5C27" w:rsidP="00BE5C27">
      <w:pPr>
        <w:snapToGrid w:val="0"/>
        <w:rPr>
          <w:rFonts w:eastAsia="Calibri" w:cs="Calibri"/>
        </w:rPr>
      </w:pPr>
      <w:r w:rsidRPr="002876F8">
        <w:rPr>
          <w:rFonts w:eastAsia="Calibri" w:cs="Calibri"/>
        </w:rPr>
        <w:t xml:space="preserve">Ils sont souvent écartés des processus d'évaluation qui permettent d’accéder à des promotions ou à des augmentations individuelles, soit à cause de préjugés implicites, soit en raison d'un manque de sensibilisation des managers aux capacités des salariés en situation de handicap. </w:t>
      </w:r>
    </w:p>
    <w:p w14:paraId="55069C2C" w14:textId="77777777" w:rsidR="00BE5C27" w:rsidRDefault="00BE5C27" w:rsidP="00BE5C27">
      <w:pPr>
        <w:snapToGrid w:val="0"/>
        <w:rPr>
          <w:rFonts w:eastAsia="Calibri" w:cs="Calibri"/>
        </w:rPr>
      </w:pPr>
    </w:p>
    <w:p w14:paraId="79A21BCC" w14:textId="77777777" w:rsidR="00BE5C27" w:rsidRDefault="00BE5C27" w:rsidP="00BE5C27">
      <w:pPr>
        <w:snapToGrid w:val="0"/>
        <w:rPr>
          <w:rFonts w:eastAsia="Calibri" w:cs="Calibri"/>
        </w:rPr>
      </w:pPr>
      <w:r w:rsidRPr="002876F8">
        <w:rPr>
          <w:rFonts w:eastAsia="Calibri" w:cs="Calibri"/>
        </w:rPr>
        <w:t xml:space="preserve">Face à cette réalité, Fabien Carbonnel et son équipe ont proposé une solution concrète pour remédier à cette inégalité. </w:t>
      </w:r>
    </w:p>
    <w:p w14:paraId="5B115CD1" w14:textId="77777777" w:rsidR="00BE5C27" w:rsidRDefault="00BE5C27" w:rsidP="00BE5C27">
      <w:pPr>
        <w:snapToGrid w:val="0"/>
        <w:rPr>
          <w:rFonts w:eastAsia="Calibri" w:cs="Calibri"/>
        </w:rPr>
      </w:pPr>
    </w:p>
    <w:p w14:paraId="44229392" w14:textId="77777777" w:rsidR="00BE5C27" w:rsidRDefault="00BE5C27" w:rsidP="00BE5C27">
      <w:pPr>
        <w:snapToGrid w:val="0"/>
        <w:rPr>
          <w:rFonts w:eastAsia="Calibri" w:cs="Calibri"/>
        </w:rPr>
      </w:pPr>
    </w:p>
    <w:p w14:paraId="7D84131D" w14:textId="77777777" w:rsidR="00BE5C27" w:rsidRDefault="00BE5C27" w:rsidP="00BE5C27">
      <w:pPr>
        <w:snapToGrid w:val="0"/>
        <w:rPr>
          <w:rFonts w:eastAsia="Calibri" w:cs="Calibri"/>
        </w:rPr>
      </w:pPr>
      <w:r w:rsidRPr="002876F8">
        <w:rPr>
          <w:rFonts w:eastAsia="Calibri" w:cs="Calibri"/>
        </w:rPr>
        <w:t xml:space="preserve">Ils souhaitent inscrire dans la convention collective de la branche assistance une obligation pour les commissions d’égalité professionnelle de vérifier non seulement l’égalité entre les hommes et les femmes, mais aussi entre les salariés valides et ceux en situation de handicap. </w:t>
      </w:r>
    </w:p>
    <w:p w14:paraId="4EDE3FE3" w14:textId="77777777" w:rsidR="00BE5C27" w:rsidRDefault="00BE5C27" w:rsidP="00BE5C27">
      <w:pPr>
        <w:snapToGrid w:val="0"/>
        <w:rPr>
          <w:rFonts w:eastAsia="Calibri" w:cs="Calibri"/>
        </w:rPr>
      </w:pPr>
    </w:p>
    <w:p w14:paraId="3F45C726" w14:textId="77777777" w:rsidR="00BE5C27" w:rsidRDefault="00BE5C27" w:rsidP="00BE5C27">
      <w:pPr>
        <w:snapToGrid w:val="0"/>
        <w:rPr>
          <w:rFonts w:eastAsia="Calibri" w:cs="Calibri"/>
        </w:rPr>
      </w:pPr>
    </w:p>
    <w:p w14:paraId="72F5D4EB" w14:textId="2F815381" w:rsidR="00BE5C27" w:rsidRDefault="00BE5C27" w:rsidP="00BE5C27">
      <w:pPr>
        <w:snapToGrid w:val="0"/>
        <w:rPr>
          <w:rFonts w:eastAsia="Calibri" w:cs="Calibri"/>
        </w:rPr>
      </w:pPr>
      <w:r w:rsidRPr="002876F8">
        <w:rPr>
          <w:rFonts w:eastAsia="Calibri" w:cs="Calibri"/>
        </w:rPr>
        <w:lastRenderedPageBreak/>
        <w:t>«</w:t>
      </w:r>
      <w:r w:rsidR="009163EA">
        <w:rPr>
          <w:rFonts w:eastAsia="Calibri" w:cs="Calibri"/>
        </w:rPr>
        <w:t> </w:t>
      </w:r>
      <w:r w:rsidRPr="002876F8">
        <w:rPr>
          <w:rFonts w:eastAsia="Calibri" w:cs="Calibri"/>
          <w:i/>
        </w:rPr>
        <w:t xml:space="preserve">Nous on voudrait ça. Le faire inscrire dans la convention collective </w:t>
      </w:r>
      <w:r w:rsidR="00DF6FC8">
        <w:rPr>
          <w:rFonts w:eastAsia="Calibri" w:cs="Calibri"/>
          <w:i/>
        </w:rPr>
        <w:t xml:space="preserve">pour </w:t>
      </w:r>
      <w:r w:rsidRPr="002876F8">
        <w:rPr>
          <w:rFonts w:eastAsia="Calibri" w:cs="Calibri"/>
          <w:i/>
        </w:rPr>
        <w:t>que les commissions égalité professionnelle aient en même temps la prérogative de vérifier l'égalité professionnelle entre salariés valides et salariés en situation de handicap de façon à créer des garde-fous</w:t>
      </w:r>
      <w:r w:rsidR="009163EA">
        <w:rPr>
          <w:rFonts w:eastAsia="Calibri" w:cs="Calibri"/>
        </w:rPr>
        <w:t> </w:t>
      </w:r>
      <w:r w:rsidRPr="002876F8">
        <w:rPr>
          <w:rFonts w:eastAsia="Calibri" w:cs="Calibri"/>
        </w:rPr>
        <w:t xml:space="preserve">», explique-t-il. </w:t>
      </w:r>
    </w:p>
    <w:p w14:paraId="5BF62C96" w14:textId="77777777" w:rsidR="00BE5C27" w:rsidRDefault="00BE5C27" w:rsidP="00BE5C27">
      <w:pPr>
        <w:snapToGrid w:val="0"/>
        <w:rPr>
          <w:rFonts w:eastAsia="Calibri" w:cs="Calibri"/>
        </w:rPr>
      </w:pPr>
    </w:p>
    <w:p w14:paraId="0E196205" w14:textId="77777777" w:rsidR="00BE5C27" w:rsidRDefault="00BE5C27" w:rsidP="00BE5C27">
      <w:pPr>
        <w:snapToGrid w:val="0"/>
        <w:rPr>
          <w:rFonts w:eastAsia="Calibri" w:cs="Calibri"/>
        </w:rPr>
      </w:pPr>
    </w:p>
    <w:p w14:paraId="7ED20007" w14:textId="77777777" w:rsidR="00BE5C27" w:rsidRDefault="00BE5C27" w:rsidP="00BE5C27">
      <w:pPr>
        <w:snapToGrid w:val="0"/>
        <w:rPr>
          <w:rFonts w:eastAsia="Calibri" w:cs="Calibri"/>
        </w:rPr>
      </w:pPr>
      <w:r w:rsidRPr="002876F8">
        <w:rPr>
          <w:rFonts w:eastAsia="Calibri" w:cs="Calibri"/>
        </w:rPr>
        <w:t xml:space="preserve">Cette mesure vise à instaurer un contrôle systématique et à corriger les écarts injustifiés dans les parcours professionnels. En instaurant un tel mécanisme, l'objectif est de s’assurer que les salariés en situation de handicap puissent accéder aux mêmes opportunités de carrière, et ne soient plus marginalisés dans des postes où ils ne voient aucune possibilité de progression. </w:t>
      </w:r>
    </w:p>
    <w:p w14:paraId="5957FECF" w14:textId="77777777" w:rsidR="00BE5C27" w:rsidRDefault="00BE5C27" w:rsidP="00BE5C27">
      <w:pPr>
        <w:snapToGrid w:val="0"/>
        <w:rPr>
          <w:rFonts w:eastAsia="Calibri" w:cs="Calibri"/>
        </w:rPr>
      </w:pPr>
    </w:p>
    <w:p w14:paraId="1FD72531" w14:textId="77777777" w:rsidR="00BE5C27" w:rsidRDefault="00BE5C27" w:rsidP="00BE5C27">
      <w:pPr>
        <w:snapToGrid w:val="0"/>
        <w:rPr>
          <w:rFonts w:eastAsia="Calibri" w:cs="Calibri"/>
        </w:rPr>
      </w:pPr>
    </w:p>
    <w:p w14:paraId="1BBA820C" w14:textId="276061AF" w:rsidR="00BE5C27" w:rsidRPr="002876F8" w:rsidRDefault="00BE5C27" w:rsidP="00BE5C27">
      <w:pPr>
        <w:snapToGrid w:val="0"/>
        <w:rPr>
          <w:rFonts w:eastAsia="Calibri" w:cs="Calibri"/>
        </w:rPr>
      </w:pPr>
      <w:r w:rsidRPr="002876F8">
        <w:rPr>
          <w:rFonts w:eastAsia="Calibri" w:cs="Calibri"/>
        </w:rPr>
        <w:t xml:space="preserve">Fabien Carbonnel insiste sur le fait que cette initiative ne coûterait rien aux entreprises, mais qu'elle pourrait avoir un impact significatif sur l'inclusion et la reconnaissance des compétences des travailleurs </w:t>
      </w:r>
      <w:r w:rsidR="002A664A">
        <w:rPr>
          <w:rFonts w:eastAsia="Calibri" w:cs="Calibri"/>
        </w:rPr>
        <w:t>en situation de handicap</w:t>
      </w:r>
      <w:r w:rsidRPr="002876F8">
        <w:rPr>
          <w:rFonts w:eastAsia="Calibri" w:cs="Calibri"/>
        </w:rPr>
        <w:t>. Ce garde-fou permettrait de garantir une meilleure équité au sein des entreprises, tout en promouvant une culture de l’inclusion plus poussée.</w:t>
      </w:r>
    </w:p>
    <w:p w14:paraId="5D1BD781" w14:textId="77777777" w:rsidR="00BE5C27" w:rsidRDefault="00BE5C27" w:rsidP="00BE5C27">
      <w:pPr>
        <w:snapToGrid w:val="0"/>
        <w:rPr>
          <w:rFonts w:eastAsia="Calibri" w:cs="Calibri"/>
        </w:rPr>
      </w:pPr>
    </w:p>
    <w:p w14:paraId="10276534" w14:textId="77777777" w:rsidR="00BE5C27" w:rsidRPr="002876F8" w:rsidRDefault="00BE5C27" w:rsidP="00BE5C27">
      <w:pPr>
        <w:snapToGrid w:val="0"/>
        <w:rPr>
          <w:rFonts w:eastAsia="Calibri" w:cs="Calibri"/>
        </w:rPr>
      </w:pPr>
    </w:p>
    <w:p w14:paraId="52624099" w14:textId="1EDC11D5" w:rsidR="00BE5C27" w:rsidRPr="00D73565" w:rsidRDefault="00BE5C27" w:rsidP="00C55063">
      <w:pPr>
        <w:pStyle w:val="Titre3"/>
        <w:numPr>
          <w:ilvl w:val="1"/>
          <w:numId w:val="5"/>
        </w:numPr>
        <w:rPr>
          <w:rFonts w:eastAsia="Calibri"/>
          <w:color w:val="000000" w:themeColor="text1"/>
        </w:rPr>
      </w:pPr>
      <w:bookmarkStart w:id="49" w:name="_chkc118aylat" w:colFirst="0" w:colLast="0"/>
      <w:bookmarkEnd w:id="49"/>
      <w:r w:rsidRPr="00D73565">
        <w:rPr>
          <w:rFonts w:eastAsia="Calibri"/>
          <w:color w:val="000000" w:themeColor="text1"/>
        </w:rPr>
        <w:t xml:space="preserve">Conclusion </w:t>
      </w:r>
    </w:p>
    <w:p w14:paraId="1E551D14" w14:textId="77777777" w:rsidR="00BE5C27" w:rsidRDefault="00BE5C27" w:rsidP="00D73565">
      <w:pPr>
        <w:rPr>
          <w:rFonts w:eastAsia="Calibri"/>
        </w:rPr>
      </w:pPr>
    </w:p>
    <w:p w14:paraId="42494688" w14:textId="77777777" w:rsidR="00BE5C27" w:rsidRDefault="00BE5C27" w:rsidP="00D73565">
      <w:pPr>
        <w:rPr>
          <w:rFonts w:eastAsia="Calibri"/>
        </w:rPr>
      </w:pPr>
    </w:p>
    <w:p w14:paraId="1023A713" w14:textId="72194230" w:rsidR="00BE5C27" w:rsidRDefault="00BE5C27" w:rsidP="00D73565">
      <w:pPr>
        <w:rPr>
          <w:rFonts w:eastAsia="Calibri"/>
        </w:rPr>
      </w:pPr>
      <w:r w:rsidRPr="00CC3A15">
        <w:rPr>
          <w:rFonts w:eastAsia="Calibri"/>
        </w:rPr>
        <w:t xml:space="preserve">La gestion de carrière des </w:t>
      </w:r>
      <w:r w:rsidR="002A664A">
        <w:rPr>
          <w:rFonts w:eastAsia="Calibri"/>
        </w:rPr>
        <w:t>PSDH</w:t>
      </w:r>
      <w:r w:rsidRPr="00CC3A15">
        <w:rPr>
          <w:rFonts w:eastAsia="Calibri"/>
        </w:rPr>
        <w:t xml:space="preserve"> en France s'appuie sur une combinaison de dispositifs et d'initiatives destinés à garantir leur inclusion et leur progression professionnelle. </w:t>
      </w:r>
    </w:p>
    <w:p w14:paraId="42CD4B4F" w14:textId="77777777" w:rsidR="00BE5C27" w:rsidRDefault="00BE5C27" w:rsidP="00D73565">
      <w:pPr>
        <w:rPr>
          <w:rFonts w:eastAsia="Calibri"/>
        </w:rPr>
      </w:pPr>
    </w:p>
    <w:p w14:paraId="58CEF382" w14:textId="77777777" w:rsidR="00BE5C27" w:rsidRDefault="00BE5C27" w:rsidP="00D73565">
      <w:pPr>
        <w:rPr>
          <w:rFonts w:eastAsia="Calibri"/>
        </w:rPr>
      </w:pPr>
    </w:p>
    <w:p w14:paraId="1660ABF4" w14:textId="77777777" w:rsidR="00BE5C27" w:rsidRDefault="00BE5C27" w:rsidP="00D73565">
      <w:pPr>
        <w:rPr>
          <w:rFonts w:eastAsia="Calibri"/>
        </w:rPr>
      </w:pPr>
      <w:r w:rsidRPr="00CC3A15">
        <w:rPr>
          <w:rFonts w:eastAsia="Calibri"/>
        </w:rPr>
        <w:t>Elle repose sur une collaboration entre employeurs, organismes publics et structures d'accompagnement pour offrir des opportunités équitables tout au long de leur parcours.</w:t>
      </w:r>
    </w:p>
    <w:p w14:paraId="15B16E6F" w14:textId="77777777" w:rsidR="00BE5C27" w:rsidRDefault="00BE5C27" w:rsidP="00D73565"/>
    <w:p w14:paraId="52E6540B" w14:textId="77777777" w:rsidR="00BE5C27" w:rsidRPr="00CC3A15" w:rsidRDefault="00BE5C27" w:rsidP="00D73565"/>
    <w:p w14:paraId="6932FAEB" w14:textId="77777777" w:rsidR="00BE5C27" w:rsidRDefault="00BE5C27" w:rsidP="00D73565">
      <w:pPr>
        <w:rPr>
          <w:rFonts w:eastAsia="Calibri"/>
        </w:rPr>
      </w:pPr>
      <w:r w:rsidRPr="00CC3A15">
        <w:rPr>
          <w:rFonts w:eastAsia="Calibri"/>
        </w:rPr>
        <w:t>Le</w:t>
      </w:r>
      <w:r w:rsidRPr="00CC3A15">
        <w:rPr>
          <w:rFonts w:ascii="Calibri" w:eastAsia="Calibri" w:hAnsi="Calibri"/>
        </w:rPr>
        <w:t> </w:t>
      </w:r>
      <w:r w:rsidRPr="00CC3A15">
        <w:rPr>
          <w:rFonts w:eastAsia="Calibri"/>
        </w:rPr>
        <w:t xml:space="preserve">Plan de développement des compétences, soutenu par le Compte Personnel de Formation (CPF), permet aux PSDH d'accéder à des formations adaptées, avec un financement bonifié pour répondre à leurs besoins spécifiques. </w:t>
      </w:r>
    </w:p>
    <w:p w14:paraId="63D0E9CD" w14:textId="77777777" w:rsidR="00BE5C27" w:rsidRDefault="00BE5C27" w:rsidP="00D73565">
      <w:pPr>
        <w:rPr>
          <w:rFonts w:eastAsia="Calibri"/>
        </w:rPr>
      </w:pPr>
    </w:p>
    <w:p w14:paraId="60A654E8" w14:textId="77777777" w:rsidR="00BE5C27" w:rsidRDefault="00BE5C27" w:rsidP="00D73565">
      <w:pPr>
        <w:rPr>
          <w:rFonts w:eastAsia="Calibri"/>
        </w:rPr>
      </w:pPr>
    </w:p>
    <w:p w14:paraId="681436A6" w14:textId="31B27A7F" w:rsidR="00BE5C27" w:rsidRDefault="00BE5C27" w:rsidP="00D73565">
      <w:pPr>
        <w:rPr>
          <w:rFonts w:eastAsia="Calibri"/>
        </w:rPr>
      </w:pPr>
      <w:r w:rsidRPr="00CC3A15">
        <w:rPr>
          <w:rFonts w:eastAsia="Calibri"/>
        </w:rPr>
        <w:t>De plus, le</w:t>
      </w:r>
      <w:r w:rsidRPr="00CC3A15">
        <w:rPr>
          <w:rFonts w:ascii="Calibri" w:eastAsia="Calibri" w:hAnsi="Calibri"/>
        </w:rPr>
        <w:t> </w:t>
      </w:r>
      <w:r w:rsidRPr="00CC3A15">
        <w:rPr>
          <w:rFonts w:eastAsia="Calibri"/>
        </w:rPr>
        <w:t>Projet de Transition Professionnelle (PTP)</w:t>
      </w:r>
      <w:r w:rsidRPr="00CC3A15">
        <w:rPr>
          <w:rFonts w:ascii="Calibri" w:eastAsia="Calibri" w:hAnsi="Calibri"/>
        </w:rPr>
        <w:t> </w:t>
      </w:r>
      <w:r w:rsidRPr="00CC3A15">
        <w:rPr>
          <w:rFonts w:eastAsia="Calibri"/>
        </w:rPr>
        <w:t xml:space="preserve">offre la possibilité de reconversion sécurisée, avec des formations longues et un maintien du salaire, adapté aux travailleurs </w:t>
      </w:r>
      <w:r w:rsidR="002A664A">
        <w:rPr>
          <w:rFonts w:eastAsia="Calibri"/>
        </w:rPr>
        <w:t>en situation de handicap</w:t>
      </w:r>
      <w:r w:rsidRPr="00CC3A15">
        <w:rPr>
          <w:rFonts w:eastAsia="Calibri"/>
        </w:rPr>
        <w:t>.</w:t>
      </w:r>
    </w:p>
    <w:p w14:paraId="6A816D7F" w14:textId="77777777" w:rsidR="00BE5C27" w:rsidRDefault="00BE5C27" w:rsidP="00D73565"/>
    <w:p w14:paraId="02529042" w14:textId="77777777" w:rsidR="00BE5C27" w:rsidRPr="00CC3A15" w:rsidRDefault="00BE5C27" w:rsidP="00D73565"/>
    <w:p w14:paraId="3474F5C4" w14:textId="5EE13727" w:rsidR="00BE5C27" w:rsidRDefault="00BE5C27" w:rsidP="00D73565">
      <w:pPr>
        <w:rPr>
          <w:rFonts w:eastAsia="Calibri"/>
        </w:rPr>
      </w:pPr>
      <w:r w:rsidRPr="00CC3A15">
        <w:rPr>
          <w:rFonts w:eastAsia="Calibri"/>
        </w:rPr>
        <w:t>Les employeurs jouent un rôle central en mettant en œuvre des politiques inclusives, avec le soutien de partenaires comme</w:t>
      </w:r>
      <w:r w:rsidRPr="00CC3A15">
        <w:rPr>
          <w:rFonts w:ascii="Calibri" w:eastAsia="Calibri" w:hAnsi="Calibri"/>
        </w:rPr>
        <w:t> </w:t>
      </w:r>
      <w:r w:rsidRPr="00CC3A15">
        <w:rPr>
          <w:rFonts w:eastAsia="Calibri"/>
        </w:rPr>
        <w:t>Cap Emploi</w:t>
      </w:r>
      <w:r w:rsidRPr="00CC3A15">
        <w:rPr>
          <w:rFonts w:ascii="Calibri" w:eastAsia="Calibri" w:hAnsi="Calibri"/>
        </w:rPr>
        <w:t> </w:t>
      </w:r>
      <w:r w:rsidRPr="00CC3A15">
        <w:rPr>
          <w:rFonts w:eastAsia="Calibri"/>
        </w:rPr>
        <w:t>et l’A</w:t>
      </w:r>
      <w:r w:rsidR="00886DB0">
        <w:rPr>
          <w:rFonts w:eastAsia="Calibri"/>
        </w:rPr>
        <w:t>GEFIPH</w:t>
      </w:r>
      <w:r w:rsidRPr="00CC3A15">
        <w:rPr>
          <w:rFonts w:eastAsia="Calibri"/>
        </w:rPr>
        <w:t xml:space="preserve">, qui fournissent des financements et des solutions pour adapter les postes et accompagner les PSDH. </w:t>
      </w:r>
    </w:p>
    <w:p w14:paraId="0605261E" w14:textId="77777777" w:rsidR="00BE5C27" w:rsidRDefault="00BE5C27" w:rsidP="00D73565">
      <w:pPr>
        <w:rPr>
          <w:rFonts w:eastAsia="Calibri"/>
        </w:rPr>
      </w:pPr>
    </w:p>
    <w:p w14:paraId="0E940313" w14:textId="77777777" w:rsidR="00BE5C27" w:rsidRDefault="00BE5C27" w:rsidP="00D73565">
      <w:pPr>
        <w:rPr>
          <w:rFonts w:eastAsia="Calibri"/>
        </w:rPr>
      </w:pPr>
    </w:p>
    <w:p w14:paraId="5F46AFE4" w14:textId="77777777" w:rsidR="00BE5C27" w:rsidRDefault="00BE5C27" w:rsidP="00D73565">
      <w:pPr>
        <w:rPr>
          <w:rFonts w:eastAsia="Calibri"/>
        </w:rPr>
      </w:pPr>
      <w:r w:rsidRPr="00CC3A15">
        <w:rPr>
          <w:rFonts w:eastAsia="Calibri"/>
        </w:rPr>
        <w:t>Ces efforts sont renforcés par des</w:t>
      </w:r>
      <w:r w:rsidRPr="00CC3A15">
        <w:rPr>
          <w:rFonts w:ascii="Calibri" w:eastAsia="Calibri" w:hAnsi="Calibri"/>
        </w:rPr>
        <w:t> </w:t>
      </w:r>
      <w:r w:rsidRPr="00CC3A15">
        <w:rPr>
          <w:rFonts w:eastAsia="Calibri"/>
        </w:rPr>
        <w:t>entretiens professionnels réguliers, qui permettent de planifier des évolutions de carrière et d'adapter les formations aux besoins individuels.</w:t>
      </w:r>
    </w:p>
    <w:p w14:paraId="35D69C50" w14:textId="77777777" w:rsidR="00BE5C27" w:rsidRDefault="00BE5C27" w:rsidP="00D73565">
      <w:pPr>
        <w:rPr>
          <w:rFonts w:eastAsia="Calibri"/>
        </w:rPr>
      </w:pPr>
    </w:p>
    <w:p w14:paraId="053784C7" w14:textId="77777777" w:rsidR="00BE5C27" w:rsidRPr="00E4486A" w:rsidRDefault="00BE5C27" w:rsidP="00D73565">
      <w:pPr>
        <w:rPr>
          <w:rFonts w:eastAsia="Calibri"/>
        </w:rPr>
      </w:pPr>
    </w:p>
    <w:p w14:paraId="3DED865B" w14:textId="77777777" w:rsidR="00BE5C27" w:rsidRDefault="00BE5C27" w:rsidP="00BE5C27">
      <w:pPr>
        <w:rPr>
          <w:rFonts w:eastAsia="Calibri" w:cs="Calibri"/>
          <w:color w:val="000000"/>
        </w:rPr>
      </w:pPr>
      <w:r w:rsidRPr="00CC3A15">
        <w:rPr>
          <w:rFonts w:eastAsia="Calibri" w:cs="Calibri"/>
          <w:color w:val="000000"/>
        </w:rPr>
        <w:t>La</w:t>
      </w:r>
      <w:r w:rsidRPr="00CC3A15">
        <w:rPr>
          <w:rFonts w:ascii="Calibri" w:eastAsia="Calibri" w:hAnsi="Calibri" w:cs="Calibri"/>
          <w:color w:val="000000"/>
        </w:rPr>
        <w:t> </w:t>
      </w:r>
      <w:r w:rsidRPr="00CC3A15">
        <w:rPr>
          <w:rFonts w:eastAsia="Calibri" w:cs="Calibri"/>
          <w:color w:val="000000"/>
        </w:rPr>
        <w:t>Gestion Prévisionnelle des Emplois et des Compétences (GPEC)</w:t>
      </w:r>
      <w:r w:rsidRPr="00CC3A15">
        <w:rPr>
          <w:rFonts w:ascii="Calibri" w:eastAsia="Calibri" w:hAnsi="Calibri" w:cs="Calibri"/>
          <w:color w:val="000000"/>
        </w:rPr>
        <w:t> </w:t>
      </w:r>
      <w:r w:rsidRPr="00CC3A15">
        <w:rPr>
          <w:rFonts w:eastAsia="Calibri" w:cs="Calibri"/>
          <w:color w:val="000000"/>
        </w:rPr>
        <w:t xml:space="preserve">favorise une planification stratégique des compétences, valorisant les talents des PSDH à travers des parcours personnalisés. </w:t>
      </w:r>
    </w:p>
    <w:p w14:paraId="5C483683" w14:textId="77777777" w:rsidR="00BE5C27" w:rsidRDefault="00BE5C27" w:rsidP="00BE5C27">
      <w:pPr>
        <w:rPr>
          <w:rFonts w:eastAsia="Calibri" w:cs="Calibri"/>
          <w:color w:val="000000"/>
        </w:rPr>
      </w:pPr>
    </w:p>
    <w:p w14:paraId="5960172E" w14:textId="77777777" w:rsidR="00BE5C27" w:rsidRDefault="00BE5C27" w:rsidP="00BE5C27">
      <w:pPr>
        <w:rPr>
          <w:rFonts w:eastAsia="Calibri" w:cs="Calibri"/>
          <w:color w:val="000000"/>
        </w:rPr>
      </w:pPr>
    </w:p>
    <w:p w14:paraId="56662683" w14:textId="77777777" w:rsidR="00BE5C27" w:rsidRPr="00CC3A15" w:rsidRDefault="00BE5C27" w:rsidP="00BE5C27">
      <w:r w:rsidRPr="00CC3A15">
        <w:rPr>
          <w:rFonts w:eastAsia="Calibri" w:cs="Calibri"/>
          <w:color w:val="000000"/>
        </w:rPr>
        <w:t>Par ailleurs, la Validation des Acquis de l'Expérience (VAE) et les dispositifs de mobilité professionnelle permettent une reconnaissance concrète des compétences et une progression au sein des entreprises.</w:t>
      </w:r>
    </w:p>
    <w:p w14:paraId="27E05186" w14:textId="77777777" w:rsidR="00BE5C27" w:rsidRDefault="00BE5C27" w:rsidP="00D73565">
      <w:pPr>
        <w:rPr>
          <w:rFonts w:eastAsia="Calibri"/>
        </w:rPr>
      </w:pPr>
    </w:p>
    <w:p w14:paraId="63A444AA" w14:textId="77777777" w:rsidR="00BE5C27" w:rsidRPr="00CC3A15" w:rsidRDefault="00BE5C27" w:rsidP="00D73565">
      <w:pPr>
        <w:rPr>
          <w:rFonts w:eastAsia="Calibri"/>
        </w:rPr>
      </w:pPr>
      <w:r w:rsidRPr="00CC3A15">
        <w:rPr>
          <w:rFonts w:eastAsia="Calibri"/>
        </w:rPr>
        <w:t xml:space="preserve">Cependant, des inégalités subsistent, notamment en matière d'accès aux promotions et augmentations salariales. Des initiatives, comme la </w:t>
      </w:r>
      <w:r w:rsidRPr="00CC3A15">
        <w:rPr>
          <w:rFonts w:eastAsia="Calibri"/>
        </w:rPr>
        <w:lastRenderedPageBreak/>
        <w:t>proposition d’introduire des garde-fous dans les conventions collectives pour surveiller l’égalité professionnelle, visent à remédier à ces disparités.</w:t>
      </w:r>
    </w:p>
    <w:p w14:paraId="2FEB166F" w14:textId="77777777" w:rsidR="00BE5C27" w:rsidRDefault="00BE5C27" w:rsidP="00D73565">
      <w:pPr>
        <w:rPr>
          <w:rFonts w:eastAsia="Calibri"/>
        </w:rPr>
      </w:pPr>
    </w:p>
    <w:p w14:paraId="68C870A5" w14:textId="77777777" w:rsidR="00BE5C27" w:rsidRDefault="00BE5C27" w:rsidP="00D73565">
      <w:pPr>
        <w:rPr>
          <w:rFonts w:eastAsia="Calibri"/>
        </w:rPr>
      </w:pPr>
    </w:p>
    <w:p w14:paraId="6C965F5A" w14:textId="77777777" w:rsidR="00BE5C27" w:rsidRPr="00CC3A15" w:rsidRDefault="00BE5C27" w:rsidP="00D73565">
      <w:pPr>
        <w:rPr>
          <w:rFonts w:eastAsia="Calibri"/>
        </w:rPr>
      </w:pPr>
      <w:r w:rsidRPr="00CC3A15">
        <w:rPr>
          <w:rFonts w:eastAsia="Calibri"/>
        </w:rPr>
        <w:t>En conclusion, la gestion de carrière des PSDH en France est soutenue par des outils robustes et des partenariats stratégiques, mais il reste essentiel de renforcer l’équité dans l’application de ces dispositifs pour garantir des parcours professionnels riches et inclusifs, à la hauteur de ceux des salariés valides.</w:t>
      </w:r>
    </w:p>
    <w:p w14:paraId="5FD4F1BC" w14:textId="77777777" w:rsidR="00BE5C27" w:rsidRPr="006C5810" w:rsidRDefault="00BE5C27" w:rsidP="00D73565"/>
    <w:p w14:paraId="074AA4AC" w14:textId="77777777" w:rsidR="00BE5C27" w:rsidRPr="00255B99" w:rsidRDefault="00BE5C27" w:rsidP="00D73565"/>
    <w:p w14:paraId="559C1920" w14:textId="7EFC01E5" w:rsidR="00BE5C27" w:rsidRPr="00D73565" w:rsidRDefault="00BE5C27" w:rsidP="00C55063">
      <w:pPr>
        <w:pStyle w:val="Titre3"/>
        <w:numPr>
          <w:ilvl w:val="1"/>
          <w:numId w:val="5"/>
        </w:numPr>
        <w:rPr>
          <w:rFonts w:eastAsia="Calibri"/>
        </w:rPr>
      </w:pPr>
      <w:bookmarkStart w:id="50" w:name="_eiy6hygtp2vl" w:colFirst="0" w:colLast="0"/>
      <w:bookmarkEnd w:id="50"/>
      <w:r w:rsidRPr="00D73565">
        <w:rPr>
          <w:rFonts w:eastAsia="Calibri"/>
        </w:rPr>
        <w:t>La gestion de carrière des PSDH au Luxembourg</w:t>
      </w:r>
    </w:p>
    <w:p w14:paraId="607CB4C5" w14:textId="77777777" w:rsidR="00BE5C27" w:rsidRDefault="00BE5C27" w:rsidP="00BE5C27">
      <w:pPr>
        <w:snapToGrid w:val="0"/>
        <w:rPr>
          <w:rFonts w:eastAsia="Calibri" w:cs="Calibri"/>
        </w:rPr>
      </w:pPr>
    </w:p>
    <w:p w14:paraId="2B2FC2BC" w14:textId="77777777" w:rsidR="00BE5C27" w:rsidRPr="002876F8" w:rsidRDefault="00BE5C27" w:rsidP="00BE5C27">
      <w:pPr>
        <w:snapToGrid w:val="0"/>
        <w:rPr>
          <w:rFonts w:eastAsia="Calibri" w:cs="Calibri"/>
        </w:rPr>
      </w:pPr>
    </w:p>
    <w:p w14:paraId="624E5F9E" w14:textId="664DD291" w:rsidR="00BE5C27" w:rsidRDefault="00BE5C27" w:rsidP="00BE5C27">
      <w:pPr>
        <w:snapToGrid w:val="0"/>
        <w:rPr>
          <w:rFonts w:eastAsia="Calibri" w:cs="Calibri"/>
        </w:rPr>
      </w:pPr>
      <w:r w:rsidRPr="002876F8">
        <w:rPr>
          <w:rFonts w:eastAsia="Calibri" w:cs="Calibri"/>
        </w:rPr>
        <w:t xml:space="preserve">La gestion des carrières des </w:t>
      </w:r>
      <w:r w:rsidR="002A664A">
        <w:rPr>
          <w:rFonts w:eastAsia="Calibri" w:cs="Calibri"/>
        </w:rPr>
        <w:t>PSDH</w:t>
      </w:r>
      <w:r w:rsidRPr="002876F8">
        <w:rPr>
          <w:rFonts w:eastAsia="Calibri" w:cs="Calibri"/>
        </w:rPr>
        <w:t xml:space="preserve"> au Luxembourg s'appuie sur des initiatives et dispositifs visant à favoriser leur inclusion et progression professionnelle. </w:t>
      </w:r>
    </w:p>
    <w:p w14:paraId="73B70883" w14:textId="77777777" w:rsidR="00BE5C27" w:rsidRDefault="00BE5C27" w:rsidP="00BE5C27">
      <w:pPr>
        <w:snapToGrid w:val="0"/>
        <w:rPr>
          <w:rFonts w:eastAsia="Calibri" w:cs="Calibri"/>
        </w:rPr>
      </w:pPr>
    </w:p>
    <w:p w14:paraId="4FCE7ACE" w14:textId="77777777" w:rsidR="00BE5C27" w:rsidRDefault="00BE5C27" w:rsidP="00BE5C27">
      <w:pPr>
        <w:snapToGrid w:val="0"/>
        <w:rPr>
          <w:rFonts w:eastAsia="Calibri" w:cs="Calibri"/>
        </w:rPr>
      </w:pPr>
    </w:p>
    <w:p w14:paraId="3F4A1C5C" w14:textId="00FC0883" w:rsidR="00BE5C27" w:rsidRDefault="00BE5C27" w:rsidP="00BE5C27">
      <w:pPr>
        <w:snapToGrid w:val="0"/>
        <w:rPr>
          <w:rFonts w:eastAsia="Calibri" w:cs="Calibri"/>
        </w:rPr>
      </w:pPr>
      <w:r w:rsidRPr="002876F8">
        <w:rPr>
          <w:rFonts w:eastAsia="Calibri" w:cs="Calibri"/>
        </w:rPr>
        <w:t xml:space="preserve">Les employeurs, en lien avec des partenaires et des organismes spécialisés, jouent un rôle clé pour offrir aux salariés </w:t>
      </w:r>
      <w:r w:rsidR="002A664A">
        <w:rPr>
          <w:rFonts w:eastAsia="Calibri" w:cs="Calibri"/>
        </w:rPr>
        <w:t>en situation de handicap</w:t>
      </w:r>
      <w:r w:rsidRPr="002876F8">
        <w:rPr>
          <w:rFonts w:eastAsia="Calibri" w:cs="Calibri"/>
        </w:rPr>
        <w:t xml:space="preserve"> des perspectives d'évolution et d'épanouissement équitables. </w:t>
      </w:r>
    </w:p>
    <w:p w14:paraId="192EC200" w14:textId="77777777" w:rsidR="00BE5C27" w:rsidRDefault="00BE5C27" w:rsidP="00BE5C27">
      <w:pPr>
        <w:snapToGrid w:val="0"/>
        <w:rPr>
          <w:rFonts w:eastAsia="Calibri" w:cs="Calibri"/>
        </w:rPr>
      </w:pPr>
    </w:p>
    <w:p w14:paraId="31D545E7" w14:textId="77777777" w:rsidR="00BE5C27" w:rsidRDefault="00BE5C27" w:rsidP="00BE5C27">
      <w:pPr>
        <w:snapToGrid w:val="0"/>
        <w:rPr>
          <w:rFonts w:eastAsia="Calibri" w:cs="Calibri"/>
        </w:rPr>
      </w:pPr>
    </w:p>
    <w:p w14:paraId="5DE788D5" w14:textId="77777777" w:rsidR="00BE5C27" w:rsidRPr="002876F8" w:rsidRDefault="00BE5C27" w:rsidP="00BE5C27">
      <w:pPr>
        <w:snapToGrid w:val="0"/>
        <w:rPr>
          <w:rFonts w:eastAsia="Calibri" w:cs="Calibri"/>
        </w:rPr>
      </w:pPr>
      <w:r w:rsidRPr="002876F8">
        <w:rPr>
          <w:rFonts w:eastAsia="Calibri" w:cs="Calibri"/>
        </w:rPr>
        <w:t>Cela passe par la mise en place de pratiques adaptées, telles que les entretiens professionnels, la formation continue, et des opportunités de mobilité interne, conçues pour répondre aux besoins spécifiques des PSDH tout en garantissant l'égalité des chances.</w:t>
      </w:r>
    </w:p>
    <w:p w14:paraId="16792C06" w14:textId="77777777" w:rsidR="00BE5C27" w:rsidRDefault="00BE5C27" w:rsidP="00BE5C27">
      <w:pPr>
        <w:snapToGrid w:val="0"/>
        <w:rPr>
          <w:rFonts w:eastAsia="Calibri" w:cs="Calibri"/>
        </w:rPr>
      </w:pPr>
    </w:p>
    <w:p w14:paraId="419A9116" w14:textId="77777777" w:rsidR="00BE5C27" w:rsidRPr="002876F8" w:rsidRDefault="00BE5C27" w:rsidP="00BE5C27">
      <w:pPr>
        <w:snapToGrid w:val="0"/>
        <w:rPr>
          <w:rFonts w:eastAsia="Calibri" w:cs="Calibri"/>
        </w:rPr>
      </w:pPr>
    </w:p>
    <w:p w14:paraId="61BCC797" w14:textId="680A03CA" w:rsidR="00BE5C27" w:rsidRDefault="00BE5C27" w:rsidP="00BE5C27">
      <w:pPr>
        <w:snapToGrid w:val="0"/>
        <w:rPr>
          <w:rFonts w:eastAsia="Calibri" w:cs="Calibri"/>
        </w:rPr>
      </w:pPr>
      <w:r w:rsidRPr="002876F8">
        <w:rPr>
          <w:rFonts w:eastAsia="Calibri" w:cs="Calibri"/>
        </w:rPr>
        <w:t xml:space="preserve">Des engagements du secteur privé montrent également une volonté de promouvoir un environnement de travail inclusif, en faisant de l'inclusion des </w:t>
      </w:r>
      <w:r w:rsidR="001D3E5C">
        <w:rPr>
          <w:rFonts w:eastAsia="Calibri" w:cs="Calibri"/>
        </w:rPr>
        <w:t>PSDH</w:t>
      </w:r>
      <w:r w:rsidRPr="002876F8">
        <w:rPr>
          <w:rFonts w:eastAsia="Calibri" w:cs="Calibri"/>
        </w:rPr>
        <w:t xml:space="preserve"> une priorité. </w:t>
      </w:r>
    </w:p>
    <w:p w14:paraId="2241DA74" w14:textId="77777777" w:rsidR="00BE5C27" w:rsidRDefault="00BE5C27" w:rsidP="00BE5C27">
      <w:pPr>
        <w:snapToGrid w:val="0"/>
        <w:rPr>
          <w:rFonts w:eastAsia="Calibri" w:cs="Calibri"/>
        </w:rPr>
      </w:pPr>
    </w:p>
    <w:p w14:paraId="53664B83" w14:textId="77777777" w:rsidR="00BE5C27" w:rsidRDefault="00BE5C27" w:rsidP="00BE5C27">
      <w:pPr>
        <w:snapToGrid w:val="0"/>
        <w:rPr>
          <w:rFonts w:eastAsia="Calibri" w:cs="Calibri"/>
        </w:rPr>
      </w:pPr>
    </w:p>
    <w:p w14:paraId="166BC359" w14:textId="77777777" w:rsidR="00BE5C27" w:rsidRDefault="00BE5C27" w:rsidP="00BE5C27">
      <w:pPr>
        <w:snapToGrid w:val="0"/>
        <w:rPr>
          <w:rFonts w:eastAsia="Calibri" w:cs="Calibri"/>
        </w:rPr>
      </w:pPr>
      <w:r w:rsidRPr="002876F8">
        <w:rPr>
          <w:rFonts w:eastAsia="Calibri" w:cs="Calibri"/>
        </w:rPr>
        <w:t>Grâce à une combinaison d'actions concertées entre les acteurs publics et privés, le Luxembourg continue de progresser vers un cadre professionnel où chacun peut développer ses compétences et aspirations en toute équité.</w:t>
      </w:r>
    </w:p>
    <w:p w14:paraId="3F31F03E" w14:textId="77777777" w:rsidR="00BE5C27" w:rsidRPr="002876F8" w:rsidRDefault="00BE5C27" w:rsidP="00BE5C27">
      <w:pPr>
        <w:snapToGrid w:val="0"/>
        <w:rPr>
          <w:rFonts w:eastAsia="Calibri" w:cs="Calibri"/>
        </w:rPr>
      </w:pPr>
    </w:p>
    <w:p w14:paraId="79DA5C3A" w14:textId="77777777" w:rsidR="00BE5C27" w:rsidRPr="002876F8" w:rsidRDefault="00BE5C27" w:rsidP="00BE5C27">
      <w:pPr>
        <w:snapToGrid w:val="0"/>
        <w:rPr>
          <w:rFonts w:eastAsia="Calibri" w:cs="Calibri"/>
        </w:rPr>
      </w:pPr>
    </w:p>
    <w:p w14:paraId="491117E1" w14:textId="77777777" w:rsidR="00BE5C27" w:rsidRDefault="00BE5C27" w:rsidP="00D73565">
      <w:pPr>
        <w:rPr>
          <w:rFonts w:eastAsia="Calibri"/>
        </w:rPr>
      </w:pPr>
      <w:bookmarkStart w:id="51" w:name="_zcsqvaxnwgsb" w:colFirst="0" w:colLast="0"/>
      <w:bookmarkEnd w:id="51"/>
      <w:r w:rsidRPr="002876F8">
        <w:rPr>
          <w:rFonts w:eastAsia="Calibri"/>
        </w:rPr>
        <w:t>Le rôle des employeurs dans la gestion des carrières des PSDH</w:t>
      </w:r>
      <w:r>
        <w:rPr>
          <w:rFonts w:eastAsia="Calibri"/>
        </w:rPr>
        <w:t xml:space="preserve">  </w:t>
      </w:r>
    </w:p>
    <w:p w14:paraId="2FCDE17D" w14:textId="77777777" w:rsidR="00BE5C27" w:rsidRDefault="00BE5C27" w:rsidP="00D73565">
      <w:pPr>
        <w:rPr>
          <w:rFonts w:eastAsia="Calibri"/>
        </w:rPr>
      </w:pPr>
    </w:p>
    <w:p w14:paraId="08504E95" w14:textId="77777777" w:rsidR="00BE5C27" w:rsidRDefault="00BE5C27" w:rsidP="00D73565">
      <w:pPr>
        <w:rPr>
          <w:rFonts w:eastAsia="Calibri"/>
        </w:rPr>
      </w:pPr>
    </w:p>
    <w:p w14:paraId="0BE35943" w14:textId="36C53CD2" w:rsidR="00BE5C27" w:rsidRDefault="00BE5C27" w:rsidP="00D73565">
      <w:pPr>
        <w:rPr>
          <w:rFonts w:eastAsia="Calibri"/>
        </w:rPr>
      </w:pPr>
      <w:r w:rsidRPr="002876F8">
        <w:rPr>
          <w:rFonts w:eastAsia="Calibri"/>
        </w:rPr>
        <w:t xml:space="preserve">Les employeurs jouent un rôle fondamental dans la gestion des carrières des </w:t>
      </w:r>
      <w:r w:rsidR="001D3E5C">
        <w:rPr>
          <w:rFonts w:eastAsia="Calibri"/>
        </w:rPr>
        <w:t>PSDH</w:t>
      </w:r>
      <w:r w:rsidRPr="002876F8">
        <w:rPr>
          <w:rFonts w:eastAsia="Calibri"/>
        </w:rPr>
        <w:t xml:space="preserve">, en veillant à ce que l’égalité des chances soit respectée et que chaque salarié, quelle que soit sa situation, ait accès à un parcours professionnel valorisant et évolutif. </w:t>
      </w:r>
    </w:p>
    <w:p w14:paraId="2BE41C7C" w14:textId="77777777" w:rsidR="00BE5C27" w:rsidRDefault="00BE5C27" w:rsidP="00D73565">
      <w:pPr>
        <w:rPr>
          <w:rFonts w:eastAsia="Calibri"/>
        </w:rPr>
      </w:pPr>
    </w:p>
    <w:p w14:paraId="69257CEA" w14:textId="77777777" w:rsidR="00BE5C27" w:rsidRDefault="00BE5C27" w:rsidP="00D73565">
      <w:pPr>
        <w:rPr>
          <w:rFonts w:eastAsia="Calibri"/>
        </w:rPr>
      </w:pPr>
    </w:p>
    <w:p w14:paraId="5E35FBDE" w14:textId="0F6D3DCE" w:rsidR="00BE5C27" w:rsidRDefault="00BE5C27" w:rsidP="00D73565">
      <w:pPr>
        <w:rPr>
          <w:rFonts w:eastAsia="Calibri"/>
        </w:rPr>
      </w:pPr>
      <w:r w:rsidRPr="002876F8">
        <w:rPr>
          <w:rFonts w:eastAsia="Calibri"/>
        </w:rPr>
        <w:t xml:space="preserve">Cela passe tout d’abord par l’intégration des </w:t>
      </w:r>
      <w:r w:rsidR="004D3CEC">
        <w:rPr>
          <w:rFonts w:eastAsia="Calibri"/>
        </w:rPr>
        <w:t>PSDH</w:t>
      </w:r>
      <w:r w:rsidRPr="002876F8">
        <w:rPr>
          <w:rFonts w:eastAsia="Calibri"/>
        </w:rPr>
        <w:t xml:space="preserve"> dans les dispositifs de promotion interne, en s’assurant que les opportunités d’avancement sont communiquées de manière inclusive et accessible sans discrimination. </w:t>
      </w:r>
    </w:p>
    <w:p w14:paraId="580C4BD7" w14:textId="77777777" w:rsidR="00BE5C27" w:rsidRDefault="00BE5C27" w:rsidP="00D73565">
      <w:pPr>
        <w:rPr>
          <w:rFonts w:eastAsia="Calibri"/>
        </w:rPr>
      </w:pPr>
    </w:p>
    <w:p w14:paraId="6AC648ED" w14:textId="77777777" w:rsidR="00BE5C27" w:rsidRDefault="00BE5C27" w:rsidP="00D73565">
      <w:pPr>
        <w:rPr>
          <w:rFonts w:eastAsia="Calibri"/>
        </w:rPr>
      </w:pPr>
    </w:p>
    <w:p w14:paraId="53E8936C" w14:textId="77777777" w:rsidR="00BE5C27" w:rsidRDefault="00BE5C27" w:rsidP="00D73565">
      <w:pPr>
        <w:rPr>
          <w:rFonts w:eastAsia="Calibri"/>
        </w:rPr>
      </w:pPr>
      <w:r w:rsidRPr="002876F8">
        <w:rPr>
          <w:rFonts w:eastAsia="Calibri"/>
        </w:rPr>
        <w:t xml:space="preserve">Les employeurs doivent également soutenir la mobilité interne, en permettant aux salariés en situation de handicap de postuler à des postes correspondant à leurs aspirations et compétences, en ajustant si nécessaire les processus de recrutement et les critères d’évaluation pour tenir compte de leurs besoins spécifiques. </w:t>
      </w:r>
    </w:p>
    <w:p w14:paraId="1C6C82A8" w14:textId="77777777" w:rsidR="00BE5C27" w:rsidRDefault="00BE5C27" w:rsidP="00D73565">
      <w:pPr>
        <w:rPr>
          <w:rFonts w:eastAsia="Calibri"/>
        </w:rPr>
      </w:pPr>
    </w:p>
    <w:p w14:paraId="09DD3A81" w14:textId="77777777" w:rsidR="00BE5C27" w:rsidRDefault="00BE5C27" w:rsidP="00D73565">
      <w:pPr>
        <w:rPr>
          <w:rFonts w:eastAsia="Calibri"/>
        </w:rPr>
      </w:pPr>
    </w:p>
    <w:p w14:paraId="071A27AE" w14:textId="134A7A70" w:rsidR="00BE5C27" w:rsidRDefault="00BE5C27" w:rsidP="00D73565">
      <w:pPr>
        <w:rPr>
          <w:rFonts w:eastAsia="Calibri"/>
        </w:rPr>
      </w:pPr>
      <w:r w:rsidRPr="002876F8">
        <w:rPr>
          <w:rFonts w:eastAsia="Calibri"/>
        </w:rPr>
        <w:t xml:space="preserve">En matière de formation continue, il est essentiel que les employeurs permettent aux salariés </w:t>
      </w:r>
      <w:r w:rsidR="002A664A">
        <w:rPr>
          <w:rFonts w:eastAsia="Calibri"/>
        </w:rPr>
        <w:t>en situation de handicap</w:t>
      </w:r>
      <w:r w:rsidRPr="002876F8">
        <w:rPr>
          <w:rFonts w:eastAsia="Calibri"/>
        </w:rPr>
        <w:t xml:space="preserve"> de développer leurs compétences au même rythme que leurs collègues. </w:t>
      </w:r>
    </w:p>
    <w:p w14:paraId="1170F643" w14:textId="77777777" w:rsidR="00BE5C27" w:rsidRDefault="00BE5C27" w:rsidP="00D73565">
      <w:pPr>
        <w:rPr>
          <w:rFonts w:eastAsia="Calibri"/>
        </w:rPr>
      </w:pPr>
    </w:p>
    <w:p w14:paraId="35A416B9" w14:textId="77777777" w:rsidR="00BE5C27" w:rsidRDefault="00BE5C27" w:rsidP="00D73565">
      <w:pPr>
        <w:rPr>
          <w:rFonts w:eastAsia="Calibri"/>
        </w:rPr>
      </w:pPr>
    </w:p>
    <w:p w14:paraId="73087B64" w14:textId="77777777" w:rsidR="00BE5C27" w:rsidRDefault="00BE5C27" w:rsidP="00D73565">
      <w:pPr>
        <w:rPr>
          <w:rFonts w:eastAsia="Calibri"/>
        </w:rPr>
      </w:pPr>
      <w:r w:rsidRPr="002876F8">
        <w:rPr>
          <w:rFonts w:eastAsia="Calibri"/>
        </w:rPr>
        <w:t xml:space="preserve">Cela peut inclure des formations spécifiques à l’adaptation du poste de travail ou des compétences techniques et professionnelles requises pour évoluer dans l’entreprise. </w:t>
      </w:r>
    </w:p>
    <w:p w14:paraId="27729069" w14:textId="77777777" w:rsidR="00BE5C27" w:rsidRDefault="00BE5C27" w:rsidP="00D73565">
      <w:pPr>
        <w:rPr>
          <w:rFonts w:eastAsia="Calibri"/>
        </w:rPr>
      </w:pPr>
    </w:p>
    <w:p w14:paraId="711AC0F7" w14:textId="77777777" w:rsidR="00BE5C27" w:rsidRDefault="00BE5C27" w:rsidP="00D73565">
      <w:pPr>
        <w:rPr>
          <w:rFonts w:eastAsia="Calibri"/>
        </w:rPr>
      </w:pPr>
    </w:p>
    <w:p w14:paraId="2A69C61B" w14:textId="77777777" w:rsidR="00BE5C27" w:rsidRDefault="00BE5C27" w:rsidP="00D73565">
      <w:pPr>
        <w:rPr>
          <w:rFonts w:eastAsia="Calibri"/>
        </w:rPr>
      </w:pPr>
      <w:r w:rsidRPr="002876F8">
        <w:rPr>
          <w:rFonts w:eastAsia="Calibri"/>
        </w:rPr>
        <w:t xml:space="preserve">Un accès équitable aux formations doit être accompagné de mesures d’accompagnement, comme des supports pédagogiques adaptés ou des sessions de formation en petits groupes, pour garantir une expérience d’apprentissage optimale. </w:t>
      </w:r>
    </w:p>
    <w:p w14:paraId="36E1D5BF" w14:textId="77777777" w:rsidR="00BE5C27" w:rsidRDefault="00BE5C27" w:rsidP="00D73565">
      <w:pPr>
        <w:rPr>
          <w:rFonts w:eastAsia="Calibri"/>
        </w:rPr>
      </w:pPr>
    </w:p>
    <w:p w14:paraId="10D1D55C" w14:textId="77777777" w:rsidR="00BE5C27" w:rsidRDefault="00BE5C27" w:rsidP="00D73565">
      <w:pPr>
        <w:rPr>
          <w:rFonts w:eastAsia="Calibri"/>
        </w:rPr>
      </w:pPr>
    </w:p>
    <w:p w14:paraId="5CF2DD26" w14:textId="7C97949C" w:rsidR="00BE5C27" w:rsidRDefault="00BE5C27" w:rsidP="00D73565">
      <w:pPr>
        <w:rPr>
          <w:rFonts w:eastAsia="Calibri"/>
        </w:rPr>
      </w:pPr>
      <w:r w:rsidRPr="002876F8">
        <w:rPr>
          <w:rFonts w:eastAsia="Calibri"/>
        </w:rPr>
        <w:t xml:space="preserve">Enfin, pour favoriser l'inclusion durable, les employeurs peuvent également mettre en place des programmes de mentorat ou de coaching personnalisés, en partenariat avec des experts en inclusion ou en interne, permettant aux salariés </w:t>
      </w:r>
      <w:r w:rsidR="002A664A">
        <w:rPr>
          <w:rFonts w:eastAsia="Calibri"/>
        </w:rPr>
        <w:t>en situation de handicap</w:t>
      </w:r>
      <w:r w:rsidRPr="002876F8">
        <w:rPr>
          <w:rFonts w:eastAsia="Calibri"/>
        </w:rPr>
        <w:t xml:space="preserve"> de bénéficier d’un accompagnement dans leur évolution professionnelle. </w:t>
      </w:r>
    </w:p>
    <w:p w14:paraId="6C1AD384" w14:textId="77777777" w:rsidR="00BE5C27" w:rsidRDefault="00BE5C27" w:rsidP="00D73565">
      <w:pPr>
        <w:rPr>
          <w:rFonts w:eastAsia="Calibri"/>
        </w:rPr>
      </w:pPr>
    </w:p>
    <w:p w14:paraId="5C31718D" w14:textId="77777777" w:rsidR="00BE5C27" w:rsidRDefault="00BE5C27" w:rsidP="00D73565">
      <w:pPr>
        <w:rPr>
          <w:rFonts w:eastAsia="Calibri"/>
        </w:rPr>
      </w:pPr>
    </w:p>
    <w:p w14:paraId="6FDE1F23" w14:textId="77777777" w:rsidR="00BE5C27" w:rsidRPr="002876F8" w:rsidRDefault="00BE5C27" w:rsidP="00D73565">
      <w:pPr>
        <w:rPr>
          <w:rFonts w:eastAsia="Calibri"/>
        </w:rPr>
      </w:pPr>
      <w:r w:rsidRPr="002876F8">
        <w:rPr>
          <w:rFonts w:eastAsia="Calibri"/>
        </w:rPr>
        <w:t>L’objectif est d’assurer que les salariés en situation de handicap puissent progresser dans leur carrière avec un soutien adapté et que leur contribution soit pleinement reconnue et valorisée dans l’entreprise.</w:t>
      </w:r>
    </w:p>
    <w:p w14:paraId="375D77A7" w14:textId="77777777" w:rsidR="00BE5C27" w:rsidRPr="002876F8" w:rsidRDefault="00BE5C27" w:rsidP="00D73565">
      <w:pPr>
        <w:rPr>
          <w:rFonts w:eastAsia="Calibri"/>
        </w:rPr>
      </w:pPr>
      <w:bookmarkStart w:id="52" w:name="_hxz102p9n4gb" w:colFirst="0" w:colLast="0"/>
      <w:bookmarkEnd w:id="52"/>
    </w:p>
    <w:p w14:paraId="17C417C3" w14:textId="77777777" w:rsidR="00BE5C27" w:rsidRPr="002876F8" w:rsidRDefault="00BE5C27" w:rsidP="00D73565"/>
    <w:p w14:paraId="58D0625D" w14:textId="77777777" w:rsidR="00BE5C27" w:rsidRDefault="00BE5C27" w:rsidP="00D73565">
      <w:pPr>
        <w:rPr>
          <w:rFonts w:eastAsia="Calibri"/>
        </w:rPr>
      </w:pPr>
      <w:r w:rsidRPr="002876F8">
        <w:rPr>
          <w:rFonts w:eastAsia="Calibri"/>
        </w:rPr>
        <w:t>Les entretiens professionnels réguliers</w:t>
      </w:r>
    </w:p>
    <w:p w14:paraId="4D5A7169" w14:textId="77777777" w:rsidR="00BE5C27" w:rsidRDefault="00BE5C27" w:rsidP="00D73565">
      <w:pPr>
        <w:rPr>
          <w:rFonts w:eastAsia="Calibri"/>
        </w:rPr>
      </w:pPr>
    </w:p>
    <w:p w14:paraId="21BDAB01" w14:textId="77777777" w:rsidR="00BE5C27" w:rsidRDefault="00BE5C27" w:rsidP="00D73565">
      <w:pPr>
        <w:rPr>
          <w:rFonts w:eastAsia="Calibri"/>
        </w:rPr>
      </w:pPr>
    </w:p>
    <w:p w14:paraId="04560163" w14:textId="77777777" w:rsidR="00BE5C27" w:rsidRDefault="00BE5C27" w:rsidP="00D73565">
      <w:pPr>
        <w:rPr>
          <w:rFonts w:eastAsia="Calibri"/>
        </w:rPr>
      </w:pPr>
      <w:r w:rsidRPr="002876F8">
        <w:rPr>
          <w:rFonts w:eastAsia="Calibri"/>
        </w:rPr>
        <w:t xml:space="preserve">Au Luxembourg, la réglementation impose aux employeurs d’organiser des entretiens professionnels réguliers pour l’ensemble de leurs salariés, y compris ceux en situation de handicap, à une fréquence d’au moins tous les deux ans. </w:t>
      </w:r>
    </w:p>
    <w:p w14:paraId="727FD308" w14:textId="77777777" w:rsidR="00BE5C27" w:rsidRDefault="00BE5C27" w:rsidP="00D73565">
      <w:pPr>
        <w:rPr>
          <w:rFonts w:eastAsia="Calibri"/>
        </w:rPr>
      </w:pPr>
    </w:p>
    <w:p w14:paraId="2CCFD038" w14:textId="77777777" w:rsidR="00BE5C27" w:rsidRDefault="00BE5C27" w:rsidP="00D73565">
      <w:pPr>
        <w:rPr>
          <w:rFonts w:eastAsia="Calibri"/>
        </w:rPr>
      </w:pPr>
    </w:p>
    <w:p w14:paraId="3B73C6FE" w14:textId="77777777" w:rsidR="00BE5C27" w:rsidRDefault="00BE5C27" w:rsidP="00D73565">
      <w:pPr>
        <w:rPr>
          <w:rFonts w:eastAsia="Calibri"/>
        </w:rPr>
      </w:pPr>
      <w:r w:rsidRPr="002876F8">
        <w:rPr>
          <w:rFonts w:eastAsia="Calibri"/>
        </w:rPr>
        <w:t xml:space="preserve">Cette obligation est particulièrement pertinente pour les salariés en situation de handicap ou ceux ayant été reclassés professionnellement, car elle permet d’identifier les besoins spécifiques en matière d'adaptation de poste, de formation, et de développement des compétences dans un cadre structuré. </w:t>
      </w:r>
    </w:p>
    <w:p w14:paraId="63A5BF29" w14:textId="77777777" w:rsidR="00BE5C27" w:rsidRDefault="00BE5C27" w:rsidP="00D73565">
      <w:pPr>
        <w:rPr>
          <w:rFonts w:eastAsia="Calibri"/>
        </w:rPr>
      </w:pPr>
    </w:p>
    <w:p w14:paraId="68A36D45" w14:textId="77777777" w:rsidR="00BE5C27" w:rsidRDefault="00BE5C27" w:rsidP="00D73565">
      <w:pPr>
        <w:rPr>
          <w:rFonts w:eastAsia="Calibri"/>
        </w:rPr>
      </w:pPr>
    </w:p>
    <w:p w14:paraId="60A3E70D" w14:textId="77777777" w:rsidR="00BE5C27" w:rsidRDefault="00BE5C27" w:rsidP="00D73565">
      <w:pPr>
        <w:rPr>
          <w:rFonts w:eastAsia="Calibri"/>
        </w:rPr>
      </w:pPr>
      <w:r w:rsidRPr="002876F8">
        <w:rPr>
          <w:rFonts w:eastAsia="Calibri"/>
        </w:rPr>
        <w:t xml:space="preserve">Ces entretiens offrent une opportunité pour le salarié, son manager direct et éventuellement un coordinateur de l’inclusion, d'échanger sur les réalisations professionnelles, d’évaluer les éventuels défis rencontrés et de discuter des aménagements ou dispositifs de soutien à mettre en place. </w:t>
      </w:r>
    </w:p>
    <w:p w14:paraId="0AE3C8A6" w14:textId="77777777" w:rsidR="00BE5C27" w:rsidRDefault="00BE5C27" w:rsidP="00D73565">
      <w:pPr>
        <w:rPr>
          <w:rFonts w:eastAsia="Calibri"/>
        </w:rPr>
      </w:pPr>
    </w:p>
    <w:p w14:paraId="5F95437F" w14:textId="77777777" w:rsidR="00BE5C27" w:rsidRDefault="00BE5C27" w:rsidP="00D73565">
      <w:pPr>
        <w:rPr>
          <w:rFonts w:eastAsia="Calibri"/>
        </w:rPr>
      </w:pPr>
    </w:p>
    <w:p w14:paraId="7C4B4C01" w14:textId="1A211964" w:rsidR="00BE5C27" w:rsidRDefault="00BE5C27" w:rsidP="00D73565">
      <w:pPr>
        <w:rPr>
          <w:rFonts w:eastAsia="Calibri"/>
        </w:rPr>
      </w:pPr>
      <w:r w:rsidRPr="002876F8">
        <w:rPr>
          <w:rFonts w:eastAsia="Calibri"/>
        </w:rPr>
        <w:t>La finalité de ces entretiens est non seulement de favoriser l’inclusion professionnelle</w:t>
      </w:r>
      <w:r w:rsidR="00FC1AFE">
        <w:rPr>
          <w:rFonts w:eastAsia="Calibri"/>
        </w:rPr>
        <w:t>,</w:t>
      </w:r>
      <w:r w:rsidRPr="002876F8">
        <w:rPr>
          <w:rFonts w:eastAsia="Calibri"/>
        </w:rPr>
        <w:t xml:space="preserve"> mais aussi de renforcer le bien-être du salarié, en adaptant les conditions de travail pour répondre aux évolutions de ses besoins. </w:t>
      </w:r>
    </w:p>
    <w:p w14:paraId="6FAFBFA4" w14:textId="77777777" w:rsidR="00BE5C27" w:rsidRDefault="00BE5C27" w:rsidP="00D73565">
      <w:pPr>
        <w:rPr>
          <w:rFonts w:eastAsia="Calibri"/>
        </w:rPr>
      </w:pPr>
    </w:p>
    <w:p w14:paraId="4457EB64" w14:textId="77777777" w:rsidR="00BE5C27" w:rsidRDefault="00BE5C27" w:rsidP="00D73565">
      <w:pPr>
        <w:rPr>
          <w:rFonts w:eastAsia="Calibri"/>
        </w:rPr>
      </w:pPr>
    </w:p>
    <w:p w14:paraId="7BEE3C0F" w14:textId="77777777" w:rsidR="00BE5C27" w:rsidRDefault="00BE5C27" w:rsidP="00D73565">
      <w:pPr>
        <w:rPr>
          <w:rFonts w:eastAsia="Calibri"/>
        </w:rPr>
      </w:pPr>
      <w:r w:rsidRPr="002876F8">
        <w:rPr>
          <w:rFonts w:eastAsia="Calibri"/>
        </w:rPr>
        <w:t xml:space="preserve">Par ailleurs, la législation luxembourgeoise garantit la confidentialité des informations échangées lors de ces entretiens, et l’attention est mise sur les besoins d’adaptation et de formation, plutôt que sur la nature du handicap, afin de respecter la vie privée du salarié et de se conformer aux principes de non-discrimination. </w:t>
      </w:r>
    </w:p>
    <w:p w14:paraId="7D82F864" w14:textId="77777777" w:rsidR="00BE5C27" w:rsidRDefault="00BE5C27" w:rsidP="00D73565">
      <w:pPr>
        <w:rPr>
          <w:rFonts w:eastAsia="Calibri"/>
        </w:rPr>
      </w:pPr>
    </w:p>
    <w:p w14:paraId="24801894" w14:textId="77777777" w:rsidR="00BE5C27" w:rsidRDefault="00BE5C27" w:rsidP="00D73565">
      <w:pPr>
        <w:rPr>
          <w:rFonts w:eastAsia="Calibri"/>
        </w:rPr>
      </w:pPr>
    </w:p>
    <w:p w14:paraId="613BB02B" w14:textId="0162FFCA" w:rsidR="00BE5C27" w:rsidRDefault="00BE5C27" w:rsidP="00D73565">
      <w:pPr>
        <w:rPr>
          <w:rFonts w:eastAsia="Calibri"/>
        </w:rPr>
      </w:pPr>
      <w:r w:rsidRPr="002876F8">
        <w:rPr>
          <w:rFonts w:eastAsia="Calibri"/>
        </w:rPr>
        <w:t xml:space="preserve">Pour accompagner ces mesures, les entreprises peuvent collaborer avec des organismes spécialisés comme l’ADEM, qui apportent conseils et ressources pour une intégration optimale et le développement des compétences des travailleurs </w:t>
      </w:r>
      <w:r w:rsidR="002A664A">
        <w:rPr>
          <w:rFonts w:eastAsia="Calibri"/>
        </w:rPr>
        <w:t>en situation de handicap</w:t>
      </w:r>
      <w:r w:rsidRPr="002876F8">
        <w:rPr>
          <w:rFonts w:ascii="Arial" w:eastAsia="Calibri" w:hAnsi="Arial" w:cs="Arial"/>
        </w:rPr>
        <w:t>​</w:t>
      </w:r>
      <w:r w:rsidRPr="002876F8">
        <w:rPr>
          <w:rFonts w:eastAsia="Calibri"/>
        </w:rPr>
        <w:t>.</w:t>
      </w:r>
    </w:p>
    <w:p w14:paraId="49E2499F" w14:textId="77777777" w:rsidR="00BE5C27" w:rsidRDefault="00BE5C27" w:rsidP="00D73565">
      <w:pPr>
        <w:rPr>
          <w:rFonts w:eastAsia="Calibri"/>
        </w:rPr>
      </w:pPr>
    </w:p>
    <w:p w14:paraId="092F371A" w14:textId="77777777" w:rsidR="00BE5C27" w:rsidRDefault="00BE5C27" w:rsidP="00D73565">
      <w:pPr>
        <w:rPr>
          <w:rFonts w:eastAsia="Calibri"/>
        </w:rPr>
      </w:pPr>
    </w:p>
    <w:p w14:paraId="736187DB" w14:textId="26985280" w:rsidR="00BE5C27" w:rsidRPr="00BD4490" w:rsidRDefault="00BE5C27" w:rsidP="00BE5C27">
      <w:pPr>
        <w:snapToGrid w:val="0"/>
        <w:rPr>
          <w:rFonts w:eastAsia="Calibri" w:cs="Calibri"/>
          <w:b/>
          <w:bCs/>
        </w:rPr>
      </w:pPr>
      <w:r w:rsidRPr="00BD4490">
        <w:rPr>
          <w:rFonts w:eastAsia="Calibri" w:cs="Calibri"/>
          <w:b/>
          <w:bCs/>
        </w:rPr>
        <w:t xml:space="preserve">La </w:t>
      </w:r>
      <w:r>
        <w:rPr>
          <w:rFonts w:eastAsia="Calibri" w:cs="Calibri"/>
          <w:b/>
          <w:bCs/>
        </w:rPr>
        <w:t>«</w:t>
      </w:r>
      <w:r w:rsidR="009163EA">
        <w:rPr>
          <w:rFonts w:ascii="Calibri" w:eastAsia="Calibri" w:hAnsi="Calibri" w:cs="Calibri"/>
          <w:b/>
          <w:bCs/>
        </w:rPr>
        <w:t> </w:t>
      </w:r>
      <w:r w:rsidRPr="00BD4490">
        <w:rPr>
          <w:rFonts w:eastAsia="Calibri" w:cs="Calibri"/>
          <w:b/>
          <w:bCs/>
        </w:rPr>
        <w:t>gestion prévisionnelle de l'emploi et des compétences</w:t>
      </w:r>
      <w:r w:rsidR="009163EA">
        <w:rPr>
          <w:rFonts w:ascii="Calibri" w:eastAsia="Calibri" w:hAnsi="Calibri" w:cs="Calibri"/>
          <w:b/>
          <w:bCs/>
        </w:rPr>
        <w:t> </w:t>
      </w:r>
      <w:r>
        <w:rPr>
          <w:rFonts w:eastAsia="Calibri" w:cs="Calibri"/>
          <w:b/>
          <w:bCs/>
        </w:rPr>
        <w:t>»</w:t>
      </w:r>
      <w:r w:rsidRPr="00BD4490">
        <w:rPr>
          <w:rFonts w:eastAsia="Calibri" w:cs="Calibri"/>
          <w:b/>
          <w:bCs/>
        </w:rPr>
        <w:t xml:space="preserve"> (GPEC), également appelée </w:t>
      </w:r>
      <w:r w:rsidR="002A664A">
        <w:rPr>
          <w:rFonts w:eastAsia="Calibri" w:cs="Calibri"/>
          <w:b/>
          <w:bCs/>
        </w:rPr>
        <w:t>« </w:t>
      </w:r>
      <w:r w:rsidRPr="00BD4490">
        <w:rPr>
          <w:rFonts w:eastAsia="Calibri" w:cs="Calibri"/>
          <w:b/>
          <w:bCs/>
        </w:rPr>
        <w:t>Skillsplang</w:t>
      </w:r>
      <w:r w:rsidR="002A664A">
        <w:rPr>
          <w:rFonts w:eastAsia="Calibri" w:cs="Calibri"/>
          <w:b/>
          <w:bCs/>
        </w:rPr>
        <w:t> »</w:t>
      </w:r>
      <w:r w:rsidRPr="00BD4490">
        <w:rPr>
          <w:rFonts w:eastAsia="Calibri" w:cs="Calibri"/>
          <w:b/>
          <w:bCs/>
        </w:rPr>
        <w:t xml:space="preserve"> au Luxembourg</w:t>
      </w:r>
    </w:p>
    <w:p w14:paraId="7FA5CB39" w14:textId="77777777" w:rsidR="00BE5C27" w:rsidRDefault="00BE5C27" w:rsidP="00BE5C27">
      <w:pPr>
        <w:snapToGrid w:val="0"/>
        <w:rPr>
          <w:rFonts w:eastAsia="Calibri" w:cs="Calibri"/>
        </w:rPr>
      </w:pPr>
    </w:p>
    <w:p w14:paraId="167254DA" w14:textId="77777777" w:rsidR="00BE5C27" w:rsidRDefault="00BE5C27" w:rsidP="00BE5C27">
      <w:pPr>
        <w:snapToGrid w:val="0"/>
        <w:rPr>
          <w:rFonts w:eastAsia="Calibri" w:cs="Calibri"/>
        </w:rPr>
      </w:pPr>
    </w:p>
    <w:p w14:paraId="3B2DEE83" w14:textId="77777777" w:rsidR="00BE5C27" w:rsidRDefault="00BE5C27" w:rsidP="00BE5C27">
      <w:pPr>
        <w:snapToGrid w:val="0"/>
        <w:rPr>
          <w:rFonts w:eastAsia="Calibri" w:cs="Calibri"/>
        </w:rPr>
      </w:pPr>
      <w:r w:rsidRPr="00BD4490">
        <w:rPr>
          <w:rFonts w:eastAsia="Calibri" w:cs="Calibri"/>
        </w:rPr>
        <w:t>L</w:t>
      </w:r>
      <w:r>
        <w:rPr>
          <w:rFonts w:eastAsia="Calibri" w:cs="Calibri"/>
        </w:rPr>
        <w:t>e</w:t>
      </w:r>
      <w:r w:rsidRPr="00BD4490">
        <w:rPr>
          <w:rFonts w:eastAsia="Calibri" w:cs="Calibri"/>
        </w:rPr>
        <w:t xml:space="preserve"> Skillsplang au Luxembourg, est une démarche stratégique visant à anticiper les besoins en compétences des entreprises tout en alignant les ressources humaines sur les évolutions économiques et technologiques. Pour les travailleurs en situation de handicap, cette approche peut jouer un rôle déterminant dans leur inclusion durable et leur développement professionnel.</w:t>
      </w:r>
    </w:p>
    <w:p w14:paraId="6C23DDB8" w14:textId="77777777" w:rsidR="00BE5C27" w:rsidRDefault="00BE5C27" w:rsidP="00BE5C27">
      <w:pPr>
        <w:snapToGrid w:val="0"/>
        <w:rPr>
          <w:rFonts w:eastAsia="Calibri" w:cs="Calibri"/>
        </w:rPr>
      </w:pPr>
    </w:p>
    <w:p w14:paraId="36FDDCA5" w14:textId="77777777" w:rsidR="00BE5C27" w:rsidRPr="00BD4490" w:rsidRDefault="00BE5C27" w:rsidP="00BE5C27">
      <w:pPr>
        <w:snapToGrid w:val="0"/>
        <w:rPr>
          <w:rFonts w:eastAsia="Calibri" w:cs="Calibri"/>
        </w:rPr>
      </w:pPr>
    </w:p>
    <w:p w14:paraId="44068912" w14:textId="6CE8B551" w:rsidR="00BE5C27" w:rsidRDefault="00BE5C27" w:rsidP="00FA4C57">
      <w:pPr>
        <w:rPr>
          <w:rFonts w:eastAsia="Calibri"/>
        </w:rPr>
      </w:pPr>
      <w:r w:rsidRPr="00BD4490">
        <w:rPr>
          <w:rFonts w:eastAsia="Calibri"/>
        </w:rPr>
        <w:t>En intégrant les spécificités liées au handicap dans une stratégie de GPEC, les entreprises luxembourgeoises peuvent non seulement favoriser l’inclusion, mais aussi tirer parti des talents et des compétences diversifié</w:t>
      </w:r>
      <w:r w:rsidR="00DF6FC8">
        <w:rPr>
          <w:rFonts w:eastAsia="Calibri"/>
        </w:rPr>
        <w:t>e</w:t>
      </w:r>
      <w:r w:rsidRPr="00BD4490">
        <w:rPr>
          <w:rFonts w:eastAsia="Calibri"/>
        </w:rPr>
        <w:t xml:space="preserve">s que ces travailleurs apportent. </w:t>
      </w:r>
    </w:p>
    <w:p w14:paraId="49C55D4B" w14:textId="77777777" w:rsidR="00BE5C27" w:rsidRDefault="00BE5C27" w:rsidP="00FA4C57">
      <w:pPr>
        <w:rPr>
          <w:rFonts w:eastAsia="Calibri"/>
        </w:rPr>
      </w:pPr>
    </w:p>
    <w:p w14:paraId="3398D359" w14:textId="77777777" w:rsidR="00BE5C27" w:rsidRDefault="00BE5C27" w:rsidP="00FA4C57">
      <w:pPr>
        <w:rPr>
          <w:rFonts w:eastAsia="Calibri"/>
        </w:rPr>
      </w:pPr>
    </w:p>
    <w:p w14:paraId="08F0D3A7" w14:textId="4797441B" w:rsidR="00BE5C27" w:rsidRDefault="00BE5C27" w:rsidP="00FA4C57">
      <w:pPr>
        <w:rPr>
          <w:rFonts w:eastAsia="Calibri"/>
        </w:rPr>
      </w:pPr>
      <w:r w:rsidRPr="00BD4490">
        <w:rPr>
          <w:rFonts w:eastAsia="Calibri"/>
        </w:rPr>
        <w:t>L</w:t>
      </w:r>
      <w:r>
        <w:rPr>
          <w:rFonts w:eastAsia="Calibri"/>
        </w:rPr>
        <w:t>e</w:t>
      </w:r>
      <w:r w:rsidRPr="00BD4490">
        <w:rPr>
          <w:rFonts w:eastAsia="Calibri"/>
        </w:rPr>
        <w:t xml:space="preserve"> Skillsplang permet d’identifier les besoins spécifiques des salariés </w:t>
      </w:r>
      <w:r w:rsidR="002A664A">
        <w:rPr>
          <w:rFonts w:eastAsia="Calibri"/>
        </w:rPr>
        <w:t>en situation de handicap</w:t>
      </w:r>
      <w:r w:rsidRPr="00BD4490">
        <w:rPr>
          <w:rFonts w:eastAsia="Calibri"/>
        </w:rPr>
        <w:t>, notamment en termes d’aménagement des postes de travail, d’accès à des technologies d’assistance ou de besoins en formation. Par exemple, une analyse des compétences peut révéler la nécessité de développer des formations sur mesure ou d’adapter les outils de travail pour correspondre aux capacités des salariés concernés.</w:t>
      </w:r>
    </w:p>
    <w:p w14:paraId="19F46ABD" w14:textId="77777777" w:rsidR="00BE5C27" w:rsidRDefault="00BE5C27" w:rsidP="00BE5C27">
      <w:pPr>
        <w:snapToGrid w:val="0"/>
        <w:rPr>
          <w:rFonts w:eastAsia="Calibri" w:cs="Calibri"/>
        </w:rPr>
      </w:pPr>
    </w:p>
    <w:p w14:paraId="50AF898F" w14:textId="77777777" w:rsidR="00BE5C27" w:rsidRPr="00BD4490" w:rsidRDefault="00BE5C27" w:rsidP="00BE5C27">
      <w:pPr>
        <w:snapToGrid w:val="0"/>
        <w:rPr>
          <w:rFonts w:eastAsia="Calibri" w:cs="Calibri"/>
        </w:rPr>
      </w:pPr>
    </w:p>
    <w:p w14:paraId="793D15ED" w14:textId="105F1111" w:rsidR="00BE5C27" w:rsidRDefault="00BE5C27" w:rsidP="00BE5C27">
      <w:pPr>
        <w:snapToGrid w:val="0"/>
        <w:rPr>
          <w:rFonts w:eastAsia="Calibri" w:cs="Calibri"/>
        </w:rPr>
      </w:pPr>
      <w:r w:rsidRPr="00BD4490">
        <w:rPr>
          <w:rFonts w:eastAsia="Calibri" w:cs="Calibri"/>
        </w:rPr>
        <w:t xml:space="preserve">L’approche Skillsplang peut également inclure des plans de reconversion ou de mobilité interne pour les travailleurs </w:t>
      </w:r>
      <w:r w:rsidR="002A664A">
        <w:rPr>
          <w:rFonts w:eastAsia="Calibri" w:cs="Calibri"/>
        </w:rPr>
        <w:t>en situation de handicap</w:t>
      </w:r>
      <w:r w:rsidRPr="00BD4490">
        <w:rPr>
          <w:rFonts w:eastAsia="Calibri" w:cs="Calibri"/>
        </w:rPr>
        <w:t xml:space="preserve">. Ces plans, élaborés en collaboration avec les salariés concernés et les délégués du personnel, permettent de proposer des évolutions de carrière adaptées tout en tenant compte des contraintes physiques ou cognitives. </w:t>
      </w:r>
    </w:p>
    <w:p w14:paraId="377F2347" w14:textId="77777777" w:rsidR="00BE5C27" w:rsidRDefault="00BE5C27" w:rsidP="00BE5C27">
      <w:pPr>
        <w:snapToGrid w:val="0"/>
        <w:rPr>
          <w:rFonts w:eastAsia="Calibri" w:cs="Calibri"/>
        </w:rPr>
      </w:pPr>
    </w:p>
    <w:p w14:paraId="23793023" w14:textId="77777777" w:rsidR="00BE5C27" w:rsidRDefault="00BE5C27" w:rsidP="00BE5C27">
      <w:pPr>
        <w:snapToGrid w:val="0"/>
        <w:rPr>
          <w:rFonts w:eastAsia="Calibri" w:cs="Calibri"/>
        </w:rPr>
      </w:pPr>
    </w:p>
    <w:p w14:paraId="7B388448" w14:textId="6E577C06" w:rsidR="00BE5C27" w:rsidRDefault="00BE5C27" w:rsidP="00BE5C27">
      <w:pPr>
        <w:snapToGrid w:val="0"/>
        <w:rPr>
          <w:rFonts w:eastAsia="Calibri" w:cs="Calibri"/>
        </w:rPr>
      </w:pPr>
      <w:r w:rsidRPr="00BD4490">
        <w:rPr>
          <w:rFonts w:eastAsia="Calibri" w:cs="Calibri"/>
        </w:rPr>
        <w:t xml:space="preserve">Les entreprises peuvent aussi anticiper les transitions professionnelles nécessaires pour accompagner les évolutions technologiques ou organisationnelles, en veillant à ce que les travailleurs </w:t>
      </w:r>
      <w:r w:rsidR="002A664A">
        <w:rPr>
          <w:rFonts w:eastAsia="Calibri" w:cs="Calibri"/>
        </w:rPr>
        <w:t>en situation de handicap</w:t>
      </w:r>
      <w:r w:rsidRPr="00BD4490">
        <w:rPr>
          <w:rFonts w:eastAsia="Calibri" w:cs="Calibri"/>
        </w:rPr>
        <w:t xml:space="preserve"> ne soient pas laissés de côté.</w:t>
      </w:r>
    </w:p>
    <w:p w14:paraId="4237A8A1" w14:textId="77777777" w:rsidR="00BE5C27" w:rsidRDefault="00BE5C27" w:rsidP="00BE5C27">
      <w:pPr>
        <w:snapToGrid w:val="0"/>
        <w:rPr>
          <w:rFonts w:eastAsia="Calibri" w:cs="Calibri"/>
        </w:rPr>
      </w:pPr>
    </w:p>
    <w:p w14:paraId="6C4D06AC" w14:textId="77777777" w:rsidR="00BE5C27" w:rsidRPr="00BD4490" w:rsidRDefault="00BE5C27" w:rsidP="00BE5C27">
      <w:pPr>
        <w:snapToGrid w:val="0"/>
        <w:rPr>
          <w:rFonts w:eastAsia="Calibri" w:cs="Calibri"/>
        </w:rPr>
      </w:pPr>
    </w:p>
    <w:p w14:paraId="6205DAAF" w14:textId="77777777" w:rsidR="00BE5C27" w:rsidRDefault="00BE5C27" w:rsidP="00BE5C27">
      <w:pPr>
        <w:snapToGrid w:val="0"/>
        <w:rPr>
          <w:rFonts w:eastAsia="Calibri" w:cs="Calibri"/>
        </w:rPr>
      </w:pPr>
      <w:r w:rsidRPr="00BD4490">
        <w:rPr>
          <w:rFonts w:eastAsia="Calibri" w:cs="Calibri"/>
        </w:rPr>
        <w:t xml:space="preserve">Pour mettre en œuvre une Skillsplang inclusive, il est essentiel d'impliquer des partenaires tels que l’ADEM et les organismes spécialisés comme Info-Handicap ou les Ateliers protégés. </w:t>
      </w:r>
    </w:p>
    <w:p w14:paraId="15A3627D" w14:textId="77777777" w:rsidR="00BE5C27" w:rsidRDefault="00BE5C27" w:rsidP="00BE5C27">
      <w:pPr>
        <w:snapToGrid w:val="0"/>
        <w:rPr>
          <w:rFonts w:eastAsia="Calibri" w:cs="Calibri"/>
        </w:rPr>
      </w:pPr>
    </w:p>
    <w:p w14:paraId="38061301" w14:textId="77777777" w:rsidR="00BE5C27" w:rsidRDefault="00BE5C27" w:rsidP="00BE5C27">
      <w:pPr>
        <w:snapToGrid w:val="0"/>
        <w:rPr>
          <w:rFonts w:eastAsia="Calibri" w:cs="Calibri"/>
        </w:rPr>
      </w:pPr>
    </w:p>
    <w:p w14:paraId="5C13CCAD" w14:textId="77777777" w:rsidR="00BE5C27" w:rsidRDefault="00BE5C27" w:rsidP="00BE5C27">
      <w:pPr>
        <w:snapToGrid w:val="0"/>
        <w:rPr>
          <w:rFonts w:eastAsia="Calibri" w:cs="Calibri"/>
        </w:rPr>
      </w:pPr>
      <w:r w:rsidRPr="00BD4490">
        <w:rPr>
          <w:rFonts w:eastAsia="Calibri" w:cs="Calibri"/>
        </w:rPr>
        <w:lastRenderedPageBreak/>
        <w:t>Ces entités peuvent fournir des conseils, des outils et des ressources pour adapter les politiques de ressources humaines aux besoins des salariés en situation de handicap. De plus, des formations spécifiques peuvent être mises en place pour sensibiliser les managers et les équipes à l’importance de l’inclusion et à la gestion des diversités.</w:t>
      </w:r>
    </w:p>
    <w:p w14:paraId="7E9FF557" w14:textId="77777777" w:rsidR="00BE5C27" w:rsidRDefault="00BE5C27" w:rsidP="00BE5C27">
      <w:pPr>
        <w:snapToGrid w:val="0"/>
        <w:rPr>
          <w:rFonts w:eastAsia="Calibri" w:cs="Calibri"/>
        </w:rPr>
      </w:pPr>
    </w:p>
    <w:p w14:paraId="59940B68" w14:textId="77777777" w:rsidR="00BE5C27" w:rsidRPr="00BD4490" w:rsidRDefault="00BE5C27" w:rsidP="00BE5C27">
      <w:pPr>
        <w:snapToGrid w:val="0"/>
        <w:rPr>
          <w:rFonts w:eastAsia="Calibri" w:cs="Calibri"/>
        </w:rPr>
      </w:pPr>
    </w:p>
    <w:p w14:paraId="1F8677EA" w14:textId="09FBF147" w:rsidR="00BE5C27" w:rsidRDefault="00BE5C27" w:rsidP="00BE5C27">
      <w:pPr>
        <w:snapToGrid w:val="0"/>
        <w:rPr>
          <w:rFonts w:eastAsia="Calibri" w:cs="Calibri"/>
        </w:rPr>
      </w:pPr>
      <w:r w:rsidRPr="00BD4490">
        <w:rPr>
          <w:rFonts w:eastAsia="Calibri" w:cs="Calibri"/>
        </w:rPr>
        <w:t xml:space="preserve">Enfin, </w:t>
      </w:r>
      <w:r w:rsidR="00DF6FC8">
        <w:rPr>
          <w:rFonts w:eastAsia="Calibri" w:cs="Calibri"/>
        </w:rPr>
        <w:t>l</w:t>
      </w:r>
      <w:r>
        <w:rPr>
          <w:rFonts w:eastAsia="Calibri" w:cs="Calibri"/>
        </w:rPr>
        <w:t>e</w:t>
      </w:r>
      <w:r w:rsidRPr="00BD4490">
        <w:rPr>
          <w:rFonts w:eastAsia="Calibri" w:cs="Calibri"/>
        </w:rPr>
        <w:t xml:space="preserve"> Skillsplang peut contribuer à renforcer l’attractivité et la responsabilité sociale des entreprises au Luxembourg. </w:t>
      </w:r>
    </w:p>
    <w:p w14:paraId="04B30B67" w14:textId="77777777" w:rsidR="00BE5C27" w:rsidRDefault="00BE5C27" w:rsidP="00BE5C27">
      <w:pPr>
        <w:snapToGrid w:val="0"/>
        <w:rPr>
          <w:rFonts w:eastAsia="Calibri" w:cs="Calibri"/>
        </w:rPr>
      </w:pPr>
    </w:p>
    <w:p w14:paraId="63C91527" w14:textId="77777777" w:rsidR="00BE5C27" w:rsidRDefault="00BE5C27" w:rsidP="00BE5C27">
      <w:pPr>
        <w:snapToGrid w:val="0"/>
        <w:rPr>
          <w:rFonts w:eastAsia="Calibri" w:cs="Calibri"/>
        </w:rPr>
      </w:pPr>
    </w:p>
    <w:p w14:paraId="343D75DA" w14:textId="3B57B90F" w:rsidR="00BE5C27" w:rsidRDefault="00BE5C27" w:rsidP="00BE5C27">
      <w:pPr>
        <w:snapToGrid w:val="0"/>
        <w:rPr>
          <w:rFonts w:eastAsia="Calibri" w:cs="Calibri"/>
        </w:rPr>
      </w:pPr>
      <w:r w:rsidRPr="00BD4490">
        <w:rPr>
          <w:rFonts w:eastAsia="Calibri" w:cs="Calibri"/>
        </w:rPr>
        <w:t xml:space="preserve">En valorisant l’inclusion des travailleurs </w:t>
      </w:r>
      <w:r w:rsidR="002A664A">
        <w:rPr>
          <w:rFonts w:eastAsia="Calibri" w:cs="Calibri"/>
        </w:rPr>
        <w:t>en situation de handicap</w:t>
      </w:r>
      <w:r w:rsidRPr="00BD4490">
        <w:rPr>
          <w:rFonts w:eastAsia="Calibri" w:cs="Calibri"/>
        </w:rPr>
        <w:t xml:space="preserve"> comme un atout, les employeurs se positionnent comme des acteurs engagés dans la promotion de l’égalité des chances et le développement durable. Cela participe également à la fidélisation des salariés et à l’amélioration du climat social, deux facteurs essentiels à la performance des organisations.</w:t>
      </w:r>
    </w:p>
    <w:p w14:paraId="34DEE943" w14:textId="77777777" w:rsidR="00BE5C27" w:rsidRDefault="00BE5C27" w:rsidP="00BE5C27">
      <w:pPr>
        <w:snapToGrid w:val="0"/>
        <w:rPr>
          <w:rFonts w:eastAsia="Calibri" w:cs="Calibri"/>
        </w:rPr>
      </w:pPr>
    </w:p>
    <w:p w14:paraId="66A78A9A" w14:textId="77777777" w:rsidR="00BE5C27" w:rsidRPr="00BD4490" w:rsidRDefault="00BE5C27" w:rsidP="00BE5C27">
      <w:pPr>
        <w:snapToGrid w:val="0"/>
        <w:rPr>
          <w:rFonts w:eastAsia="Calibri" w:cs="Calibri"/>
        </w:rPr>
      </w:pPr>
    </w:p>
    <w:p w14:paraId="447D18ED" w14:textId="05889796" w:rsidR="00BE5C27" w:rsidRDefault="00BE5C27" w:rsidP="00BE5C27">
      <w:pPr>
        <w:snapToGrid w:val="0"/>
        <w:rPr>
          <w:rFonts w:eastAsia="Calibri" w:cs="Calibri"/>
        </w:rPr>
      </w:pPr>
      <w:r w:rsidRPr="00BD4490">
        <w:rPr>
          <w:rFonts w:eastAsia="Calibri" w:cs="Calibri"/>
        </w:rPr>
        <w:t xml:space="preserve">En résumé, </w:t>
      </w:r>
      <w:r w:rsidR="00DF6FC8">
        <w:rPr>
          <w:rFonts w:eastAsia="Calibri" w:cs="Calibri"/>
        </w:rPr>
        <w:t>l</w:t>
      </w:r>
      <w:r>
        <w:rPr>
          <w:rFonts w:eastAsia="Calibri" w:cs="Calibri"/>
        </w:rPr>
        <w:t>e</w:t>
      </w:r>
      <w:r w:rsidRPr="00BD4490">
        <w:rPr>
          <w:rFonts w:eastAsia="Calibri" w:cs="Calibri"/>
        </w:rPr>
        <w:t xml:space="preserve"> Skillsplang, lorsqu’</w:t>
      </w:r>
      <w:r>
        <w:rPr>
          <w:rFonts w:eastAsia="Calibri" w:cs="Calibri"/>
        </w:rPr>
        <w:t>il</w:t>
      </w:r>
      <w:r w:rsidRPr="00BD4490">
        <w:rPr>
          <w:rFonts w:eastAsia="Calibri" w:cs="Calibri"/>
        </w:rPr>
        <w:t xml:space="preserve"> intègre pleinement les besoins des travailleurs </w:t>
      </w:r>
      <w:r w:rsidR="002A664A">
        <w:rPr>
          <w:rFonts w:eastAsia="Calibri" w:cs="Calibri"/>
        </w:rPr>
        <w:t>en situation de handicap</w:t>
      </w:r>
      <w:r w:rsidRPr="00BD4490">
        <w:rPr>
          <w:rFonts w:eastAsia="Calibri" w:cs="Calibri"/>
        </w:rPr>
        <w:t xml:space="preserve">, représente un levier stratégique pour promouvoir l’inclusion et le développement professionnel au Luxembourg. </w:t>
      </w:r>
    </w:p>
    <w:p w14:paraId="0E3213EB" w14:textId="77777777" w:rsidR="00BE5C27" w:rsidRDefault="00BE5C27" w:rsidP="00BE5C27">
      <w:pPr>
        <w:snapToGrid w:val="0"/>
        <w:rPr>
          <w:rFonts w:eastAsia="Calibri" w:cs="Calibri"/>
        </w:rPr>
      </w:pPr>
    </w:p>
    <w:p w14:paraId="3232CD5A" w14:textId="77777777" w:rsidR="00BE5C27" w:rsidRDefault="00BE5C27" w:rsidP="00BE5C27">
      <w:pPr>
        <w:snapToGrid w:val="0"/>
        <w:rPr>
          <w:rFonts w:eastAsia="Calibri" w:cs="Calibri"/>
        </w:rPr>
      </w:pPr>
    </w:p>
    <w:p w14:paraId="61FCCB43" w14:textId="77777777" w:rsidR="00BE5C27" w:rsidRDefault="00BE5C27" w:rsidP="00BE5C27">
      <w:pPr>
        <w:snapToGrid w:val="0"/>
        <w:rPr>
          <w:rFonts w:eastAsia="Calibri" w:cs="Calibri"/>
        </w:rPr>
      </w:pPr>
      <w:r w:rsidRPr="00BD4490">
        <w:rPr>
          <w:rFonts w:eastAsia="Calibri" w:cs="Calibri"/>
        </w:rPr>
        <w:t>Elle permet d’anticiper les besoins, de personnaliser les solutions et de construire des environnements de travail où chacun peut contribuer pleinement à la réussite collective.</w:t>
      </w:r>
    </w:p>
    <w:p w14:paraId="3A0EB3D0" w14:textId="77777777" w:rsidR="00BE5C27" w:rsidRDefault="00BE5C27" w:rsidP="00BE5C27">
      <w:pPr>
        <w:snapToGrid w:val="0"/>
        <w:rPr>
          <w:rFonts w:eastAsia="Calibri" w:cs="Calibri"/>
        </w:rPr>
      </w:pPr>
    </w:p>
    <w:p w14:paraId="6B09E883" w14:textId="77777777" w:rsidR="00BE5C27" w:rsidRPr="002876F8" w:rsidRDefault="00BE5C27" w:rsidP="00BE5C27">
      <w:pPr>
        <w:snapToGrid w:val="0"/>
      </w:pPr>
    </w:p>
    <w:p w14:paraId="7629CD2B" w14:textId="0922E4D3" w:rsidR="00BE5C27" w:rsidRDefault="00BE5C27" w:rsidP="00C55063">
      <w:pPr>
        <w:pStyle w:val="Titre3"/>
        <w:numPr>
          <w:ilvl w:val="1"/>
          <w:numId w:val="5"/>
        </w:numPr>
        <w:rPr>
          <w:rFonts w:eastAsia="Calibri"/>
        </w:rPr>
      </w:pPr>
      <w:r w:rsidRPr="002876F8">
        <w:rPr>
          <w:rFonts w:eastAsia="Calibri"/>
        </w:rPr>
        <w:t>Conclusion</w:t>
      </w:r>
    </w:p>
    <w:p w14:paraId="3CB0E222" w14:textId="77777777" w:rsidR="00BE5C27" w:rsidRDefault="00BE5C27" w:rsidP="00BE5C27">
      <w:pPr>
        <w:snapToGrid w:val="0"/>
        <w:rPr>
          <w:rFonts w:eastAsia="Calibri" w:cs="Calibri"/>
          <w:b/>
        </w:rPr>
      </w:pPr>
    </w:p>
    <w:p w14:paraId="68E00166" w14:textId="77777777" w:rsidR="00BE5C27" w:rsidRDefault="00BE5C27" w:rsidP="00BE5C27">
      <w:pPr>
        <w:snapToGrid w:val="0"/>
        <w:rPr>
          <w:rFonts w:eastAsia="Calibri" w:cs="Calibri"/>
          <w:b/>
        </w:rPr>
      </w:pPr>
    </w:p>
    <w:p w14:paraId="74A29818" w14:textId="11D43133" w:rsidR="00BE5C27" w:rsidRPr="007651D1" w:rsidRDefault="00BE5C27" w:rsidP="00BE5C27">
      <w:pPr>
        <w:snapToGrid w:val="0"/>
        <w:rPr>
          <w:rFonts w:eastAsia="Calibri" w:cs="Calibri"/>
        </w:rPr>
      </w:pPr>
      <w:r w:rsidRPr="007651D1">
        <w:rPr>
          <w:rFonts w:eastAsia="Calibri" w:cs="Calibri"/>
        </w:rPr>
        <w:t xml:space="preserve">La gestion de carrière des </w:t>
      </w:r>
      <w:r w:rsidR="002A664A">
        <w:rPr>
          <w:rFonts w:eastAsia="Calibri" w:cs="Calibri"/>
        </w:rPr>
        <w:t>PSDH</w:t>
      </w:r>
      <w:r w:rsidRPr="007651D1">
        <w:rPr>
          <w:rFonts w:eastAsia="Calibri" w:cs="Calibri"/>
        </w:rPr>
        <w:t xml:space="preserve"> au Luxembourg repose sur une approche collaborative entre les employeurs, les organismes publics et les partenaires </w:t>
      </w:r>
      <w:r w:rsidRPr="007651D1">
        <w:rPr>
          <w:rFonts w:eastAsia="Calibri" w:cs="Calibri"/>
        </w:rPr>
        <w:lastRenderedPageBreak/>
        <w:t>spécialisés, afin de garantir une inclusion professionnelle durable et une progression équitable.</w:t>
      </w:r>
    </w:p>
    <w:p w14:paraId="1CB1BC18" w14:textId="77777777" w:rsidR="00BE5C27" w:rsidRDefault="00BE5C27" w:rsidP="00BE5C27">
      <w:pPr>
        <w:snapToGrid w:val="0"/>
        <w:rPr>
          <w:rFonts w:eastAsia="Calibri" w:cs="Calibri"/>
        </w:rPr>
      </w:pPr>
    </w:p>
    <w:p w14:paraId="6989A36E" w14:textId="77777777" w:rsidR="00BE5C27" w:rsidRDefault="00BE5C27" w:rsidP="00BE5C27">
      <w:pPr>
        <w:snapToGrid w:val="0"/>
        <w:rPr>
          <w:rFonts w:eastAsia="Calibri" w:cs="Calibri"/>
        </w:rPr>
      </w:pPr>
    </w:p>
    <w:p w14:paraId="604FB46F" w14:textId="6A9A7504" w:rsidR="00BE5C27" w:rsidRDefault="00BE5C27" w:rsidP="00BE5C27">
      <w:pPr>
        <w:snapToGrid w:val="0"/>
        <w:rPr>
          <w:rFonts w:eastAsia="Calibri" w:cs="Calibri"/>
        </w:rPr>
      </w:pPr>
      <w:r w:rsidRPr="007651D1">
        <w:rPr>
          <w:rFonts w:eastAsia="Calibri" w:cs="Calibri"/>
        </w:rPr>
        <w:t xml:space="preserve">Les employeurs, en intégrant les principes d’inclusion dans leurs politiques RH, jouent un rôle central. Ils mettent en place des outils comme les entretiens professionnels réguliers et la gestion prévisionnelle des emplois et des compétences (GPEC), adaptés aux besoins spécifiques des salariés </w:t>
      </w:r>
      <w:r w:rsidR="002A664A">
        <w:rPr>
          <w:rFonts w:eastAsia="Calibri" w:cs="Calibri"/>
        </w:rPr>
        <w:t>en situation de handicap</w:t>
      </w:r>
      <w:r w:rsidRPr="007651D1">
        <w:rPr>
          <w:rFonts w:eastAsia="Calibri" w:cs="Calibri"/>
        </w:rPr>
        <w:t xml:space="preserve">. </w:t>
      </w:r>
    </w:p>
    <w:p w14:paraId="6CCA01BB" w14:textId="77777777" w:rsidR="00BE5C27" w:rsidRDefault="00BE5C27" w:rsidP="00BE5C27">
      <w:pPr>
        <w:snapToGrid w:val="0"/>
        <w:rPr>
          <w:rFonts w:eastAsia="Calibri" w:cs="Calibri"/>
        </w:rPr>
      </w:pPr>
    </w:p>
    <w:p w14:paraId="1CB142FF" w14:textId="77777777" w:rsidR="00BE5C27" w:rsidRDefault="00BE5C27" w:rsidP="00BE5C27">
      <w:pPr>
        <w:snapToGrid w:val="0"/>
        <w:rPr>
          <w:rFonts w:eastAsia="Calibri" w:cs="Calibri"/>
        </w:rPr>
      </w:pPr>
    </w:p>
    <w:p w14:paraId="5763DEDE" w14:textId="77777777" w:rsidR="00BE5C27" w:rsidRDefault="00BE5C27" w:rsidP="00BE5C27">
      <w:pPr>
        <w:snapToGrid w:val="0"/>
        <w:rPr>
          <w:rFonts w:eastAsia="Calibri" w:cs="Calibri"/>
        </w:rPr>
      </w:pPr>
      <w:r w:rsidRPr="007651D1">
        <w:rPr>
          <w:rFonts w:eastAsia="Calibri" w:cs="Calibri"/>
        </w:rPr>
        <w:t>Ces dispositifs permettent d’identifier les compétences à développer, de prévoir les ajustements nécessaires et d’offrir des parcours de carrière valorisants.</w:t>
      </w:r>
    </w:p>
    <w:p w14:paraId="2D69C743" w14:textId="77777777" w:rsidR="00BE5C27" w:rsidRDefault="00BE5C27" w:rsidP="00BE5C27">
      <w:pPr>
        <w:snapToGrid w:val="0"/>
        <w:rPr>
          <w:rFonts w:eastAsia="Calibri" w:cs="Calibri"/>
        </w:rPr>
      </w:pPr>
    </w:p>
    <w:p w14:paraId="4E0E1C4C" w14:textId="77777777" w:rsidR="00BE5C27" w:rsidRPr="007651D1" w:rsidRDefault="00BE5C27" w:rsidP="00BE5C27">
      <w:pPr>
        <w:snapToGrid w:val="0"/>
        <w:rPr>
          <w:rFonts w:eastAsia="Calibri" w:cs="Calibri"/>
        </w:rPr>
      </w:pPr>
    </w:p>
    <w:p w14:paraId="0E6069FA" w14:textId="77777777" w:rsidR="00BE5C27" w:rsidRDefault="00BE5C27" w:rsidP="00BE5C27">
      <w:pPr>
        <w:snapToGrid w:val="0"/>
        <w:rPr>
          <w:rFonts w:eastAsia="Calibri" w:cs="Calibri"/>
        </w:rPr>
      </w:pPr>
      <w:r w:rsidRPr="007651D1">
        <w:rPr>
          <w:rFonts w:eastAsia="Calibri" w:cs="Calibri"/>
        </w:rPr>
        <w:t xml:space="preserve">Le secteur public, à travers l’ADEM et ses programmes tels que le COSP-HR, soutient activement la réinsertion professionnelle et la montée en compétences des PSDH, en adaptant les formations et en fournissant des environnements de travail ergonomiques et inclusifs. </w:t>
      </w:r>
    </w:p>
    <w:p w14:paraId="23CE518C" w14:textId="77777777" w:rsidR="00BE5C27" w:rsidRDefault="00BE5C27" w:rsidP="00BE5C27">
      <w:pPr>
        <w:snapToGrid w:val="0"/>
        <w:rPr>
          <w:rFonts w:eastAsia="Calibri" w:cs="Calibri"/>
        </w:rPr>
      </w:pPr>
    </w:p>
    <w:p w14:paraId="3D1B2467" w14:textId="77777777" w:rsidR="00BE5C27" w:rsidRDefault="00BE5C27" w:rsidP="00BE5C27">
      <w:pPr>
        <w:snapToGrid w:val="0"/>
        <w:rPr>
          <w:rFonts w:eastAsia="Calibri" w:cs="Calibri"/>
        </w:rPr>
      </w:pPr>
    </w:p>
    <w:p w14:paraId="55505444" w14:textId="776B539E" w:rsidR="00BE5C27" w:rsidRPr="007651D1" w:rsidRDefault="00BE5C27" w:rsidP="00BE5C27">
      <w:pPr>
        <w:snapToGrid w:val="0"/>
        <w:rPr>
          <w:rFonts w:eastAsia="Calibri" w:cs="Calibri"/>
        </w:rPr>
      </w:pPr>
      <w:r w:rsidRPr="007651D1">
        <w:rPr>
          <w:rFonts w:eastAsia="Calibri" w:cs="Calibri"/>
        </w:rPr>
        <w:t xml:space="preserve">Parallèlement, des initiatives privées, telles que celles d’ArcelorMittal et de BGL BNP Paribas, témoignent d’un engagement concret pour promouvoir la diversité et offrir des opportunités de progression aux salariés </w:t>
      </w:r>
      <w:r w:rsidR="002A664A">
        <w:rPr>
          <w:rFonts w:eastAsia="Calibri" w:cs="Calibri"/>
        </w:rPr>
        <w:t>en situation de handicap</w:t>
      </w:r>
      <w:r w:rsidRPr="007651D1">
        <w:rPr>
          <w:rFonts w:eastAsia="Calibri" w:cs="Calibri"/>
        </w:rPr>
        <w:t>.</w:t>
      </w:r>
    </w:p>
    <w:p w14:paraId="05BD8E2C" w14:textId="77777777" w:rsidR="00BE5C27" w:rsidRDefault="00BE5C27" w:rsidP="00BE5C27">
      <w:pPr>
        <w:snapToGrid w:val="0"/>
        <w:rPr>
          <w:rFonts w:eastAsia="Calibri" w:cs="Calibri"/>
        </w:rPr>
      </w:pPr>
      <w:r w:rsidRPr="007651D1">
        <w:rPr>
          <w:rFonts w:eastAsia="Calibri" w:cs="Calibri"/>
        </w:rPr>
        <w:t xml:space="preserve">En conclusion, le Luxembourg affiche une dynamique positive en matière de gestion de carrière des PSDH. </w:t>
      </w:r>
    </w:p>
    <w:p w14:paraId="5403DCD0" w14:textId="77777777" w:rsidR="00BE5C27" w:rsidRDefault="00BE5C27" w:rsidP="00BE5C27">
      <w:pPr>
        <w:snapToGrid w:val="0"/>
        <w:rPr>
          <w:rFonts w:eastAsia="Calibri" w:cs="Calibri"/>
        </w:rPr>
      </w:pPr>
    </w:p>
    <w:p w14:paraId="333B058F" w14:textId="77777777" w:rsidR="00BE5C27" w:rsidRDefault="00BE5C27" w:rsidP="00BE5C27">
      <w:pPr>
        <w:snapToGrid w:val="0"/>
        <w:rPr>
          <w:rFonts w:eastAsia="Calibri" w:cs="Calibri"/>
        </w:rPr>
      </w:pPr>
    </w:p>
    <w:p w14:paraId="7A510B4C" w14:textId="77777777" w:rsidR="00BE5C27" w:rsidRPr="007651D1" w:rsidRDefault="00BE5C27" w:rsidP="00BE5C27">
      <w:pPr>
        <w:snapToGrid w:val="0"/>
        <w:rPr>
          <w:rFonts w:eastAsia="Calibri" w:cs="Calibri"/>
        </w:rPr>
      </w:pPr>
      <w:r w:rsidRPr="007651D1">
        <w:rPr>
          <w:rFonts w:eastAsia="Calibri" w:cs="Calibri"/>
        </w:rPr>
        <w:t>Grâce à des actions conjointes entre le secteur public et privé, le pays continue de bâtir un environnement professionnel inclusif où les talents, quelles que soient leurs particularités, peuvent pleinement s’épanouir et contribuer à la réussite collective</w:t>
      </w:r>
    </w:p>
    <w:p w14:paraId="122B6656" w14:textId="77777777" w:rsidR="00BE5C27" w:rsidRPr="002876F8" w:rsidRDefault="00BE5C27" w:rsidP="00BE5C27">
      <w:pPr>
        <w:snapToGrid w:val="0"/>
        <w:rPr>
          <w:rFonts w:eastAsia="Calibri" w:cs="Calibri"/>
        </w:rPr>
      </w:pPr>
    </w:p>
    <w:p w14:paraId="2601B128" w14:textId="77777777" w:rsidR="00BE5C27" w:rsidRPr="002876F8" w:rsidRDefault="00BE5C27" w:rsidP="00BE5C27">
      <w:pPr>
        <w:pBdr>
          <w:top w:val="nil"/>
          <w:left w:val="nil"/>
          <w:bottom w:val="nil"/>
          <w:right w:val="nil"/>
          <w:between w:val="nil"/>
        </w:pBdr>
        <w:snapToGrid w:val="0"/>
        <w:rPr>
          <w:rFonts w:eastAsia="Calibri" w:cs="Calibri"/>
        </w:rPr>
      </w:pPr>
    </w:p>
    <w:p w14:paraId="29F6230D" w14:textId="6FAAF33A" w:rsidR="00BE5C27" w:rsidRDefault="00BE5C27" w:rsidP="00BE5C27">
      <w:pPr>
        <w:pBdr>
          <w:top w:val="nil"/>
          <w:left w:val="nil"/>
          <w:bottom w:val="nil"/>
          <w:right w:val="nil"/>
          <w:between w:val="nil"/>
        </w:pBdr>
        <w:snapToGrid w:val="0"/>
        <w:rPr>
          <w:rFonts w:eastAsia="Calibri" w:cs="Calibri"/>
        </w:rPr>
      </w:pPr>
      <w:r w:rsidRPr="002876F8">
        <w:rPr>
          <w:rFonts w:eastAsia="Calibri" w:cs="Calibri"/>
        </w:rPr>
        <w:t xml:space="preserve">Ainsi, après avoir exploré les dispositifs </w:t>
      </w:r>
      <w:r>
        <w:rPr>
          <w:rFonts w:eastAsia="Calibri" w:cs="Calibri"/>
        </w:rPr>
        <w:t>généraux d’évolution de carrière</w:t>
      </w:r>
      <w:r w:rsidRPr="002876F8">
        <w:rPr>
          <w:rFonts w:eastAsia="Calibri" w:cs="Calibri"/>
        </w:rPr>
        <w:t xml:space="preserve"> des </w:t>
      </w:r>
      <w:r w:rsidR="001D3E5C">
        <w:rPr>
          <w:rFonts w:eastAsia="Calibri" w:cs="Calibri"/>
        </w:rPr>
        <w:t>PSDH</w:t>
      </w:r>
      <w:r w:rsidRPr="002876F8">
        <w:rPr>
          <w:rFonts w:eastAsia="Calibri" w:cs="Calibri"/>
        </w:rPr>
        <w:t xml:space="preserve"> au Luxembourg, il convient désormais d’aborder</w:t>
      </w:r>
      <w:r>
        <w:rPr>
          <w:rFonts w:eastAsia="Calibri" w:cs="Calibri"/>
        </w:rPr>
        <w:t>, en détail</w:t>
      </w:r>
      <w:r>
        <w:rPr>
          <w:rFonts w:ascii="Calibri" w:eastAsia="Calibri" w:hAnsi="Calibri" w:cs="Calibri"/>
        </w:rPr>
        <w:t>,</w:t>
      </w:r>
      <w:r>
        <w:rPr>
          <w:rFonts w:eastAsia="Calibri" w:cs="Calibri"/>
        </w:rPr>
        <w:t xml:space="preserve"> </w:t>
      </w:r>
      <w:r w:rsidRPr="002876F8">
        <w:rPr>
          <w:rFonts w:eastAsia="Calibri" w:cs="Calibri"/>
        </w:rPr>
        <w:t>la reconversion professionnelle</w:t>
      </w:r>
      <w:r>
        <w:rPr>
          <w:rFonts w:eastAsia="Calibri" w:cs="Calibri"/>
        </w:rPr>
        <w:t xml:space="preserve"> en France et Luxembourg</w:t>
      </w:r>
      <w:r w:rsidRPr="002876F8">
        <w:rPr>
          <w:rFonts w:eastAsia="Calibri" w:cs="Calibri"/>
        </w:rPr>
        <w:t xml:space="preserve">. </w:t>
      </w:r>
    </w:p>
    <w:p w14:paraId="62AB6331" w14:textId="77777777" w:rsidR="00BE5C27" w:rsidRDefault="00BE5C27" w:rsidP="00BE5C27">
      <w:pPr>
        <w:pBdr>
          <w:top w:val="nil"/>
          <w:left w:val="nil"/>
          <w:bottom w:val="nil"/>
          <w:right w:val="nil"/>
          <w:between w:val="nil"/>
        </w:pBdr>
        <w:snapToGrid w:val="0"/>
        <w:rPr>
          <w:rFonts w:eastAsia="Calibri" w:cs="Calibri"/>
        </w:rPr>
      </w:pPr>
    </w:p>
    <w:p w14:paraId="640934DA" w14:textId="77777777" w:rsidR="00BE5C27" w:rsidRDefault="00BE5C27" w:rsidP="00BE5C27">
      <w:pPr>
        <w:pBdr>
          <w:top w:val="nil"/>
          <w:left w:val="nil"/>
          <w:bottom w:val="nil"/>
          <w:right w:val="nil"/>
          <w:between w:val="nil"/>
        </w:pBdr>
        <w:snapToGrid w:val="0"/>
        <w:rPr>
          <w:rFonts w:eastAsia="Calibri" w:cs="Calibri"/>
        </w:rPr>
      </w:pPr>
    </w:p>
    <w:p w14:paraId="503D782B" w14:textId="2163D5F6" w:rsidR="00BE5C27" w:rsidRPr="002876F8" w:rsidRDefault="00BE5C27" w:rsidP="00BE5C27">
      <w:pPr>
        <w:pBdr>
          <w:top w:val="nil"/>
          <w:left w:val="nil"/>
          <w:bottom w:val="nil"/>
          <w:right w:val="nil"/>
          <w:between w:val="nil"/>
        </w:pBdr>
        <w:snapToGrid w:val="0"/>
        <w:rPr>
          <w:rFonts w:eastAsia="Calibri" w:cs="Calibri"/>
        </w:rPr>
      </w:pPr>
      <w:r w:rsidRPr="002876F8">
        <w:rPr>
          <w:rFonts w:eastAsia="Calibri" w:cs="Calibri"/>
        </w:rPr>
        <w:t xml:space="preserve">Celle-ci constitue un levier </w:t>
      </w:r>
      <w:r w:rsidR="004D3CEC">
        <w:rPr>
          <w:rFonts w:eastAsia="Calibri" w:cs="Calibri"/>
        </w:rPr>
        <w:t>essentiel</w:t>
      </w:r>
      <w:r w:rsidRPr="002876F8">
        <w:rPr>
          <w:rFonts w:eastAsia="Calibri" w:cs="Calibri"/>
        </w:rPr>
        <w:t xml:space="preserve"> tant en France qu’au Luxembourg, permettant aux travailleurs </w:t>
      </w:r>
      <w:r w:rsidR="002A664A">
        <w:rPr>
          <w:rFonts w:eastAsia="Calibri" w:cs="Calibri"/>
        </w:rPr>
        <w:t>en situation de handicap</w:t>
      </w:r>
      <w:r w:rsidRPr="002876F8">
        <w:rPr>
          <w:rFonts w:eastAsia="Calibri" w:cs="Calibri"/>
        </w:rPr>
        <w:t xml:space="preserve"> de s’adapter aux évolutions de leurs capacités et aux besoins du marché, tout en garantissant leur inclusion et </w:t>
      </w:r>
      <w:r w:rsidR="00DF6FC8">
        <w:rPr>
          <w:rFonts w:eastAsia="Calibri" w:cs="Calibri"/>
        </w:rPr>
        <w:t xml:space="preserve">leur </w:t>
      </w:r>
      <w:r w:rsidRPr="002876F8">
        <w:rPr>
          <w:rFonts w:eastAsia="Calibri" w:cs="Calibri"/>
        </w:rPr>
        <w:t>épanouissement dans le monde du travail.</w:t>
      </w:r>
    </w:p>
    <w:p w14:paraId="6137F5D1" w14:textId="77777777" w:rsidR="00BE5C27" w:rsidRDefault="00BE5C27" w:rsidP="00BE5C27">
      <w:pPr>
        <w:snapToGrid w:val="0"/>
        <w:rPr>
          <w:rFonts w:eastAsia="Calibri" w:cs="Calibri"/>
        </w:rPr>
      </w:pPr>
    </w:p>
    <w:p w14:paraId="3ADE37DB" w14:textId="77777777" w:rsidR="00BE5C27" w:rsidRPr="002876F8" w:rsidRDefault="00BE5C27" w:rsidP="00BE5C27">
      <w:pPr>
        <w:snapToGrid w:val="0"/>
        <w:rPr>
          <w:rFonts w:eastAsia="Calibri" w:cs="Calibri"/>
        </w:rPr>
      </w:pPr>
    </w:p>
    <w:p w14:paraId="7A1199BB" w14:textId="1BB13367" w:rsidR="00BE5C27" w:rsidRPr="002876F8" w:rsidRDefault="00BE5C27" w:rsidP="00C55063">
      <w:pPr>
        <w:pStyle w:val="Titre2"/>
        <w:numPr>
          <w:ilvl w:val="0"/>
          <w:numId w:val="5"/>
        </w:numPr>
        <w:rPr>
          <w:rFonts w:eastAsia="Calibri"/>
        </w:rPr>
      </w:pPr>
      <w:bookmarkStart w:id="53" w:name="_Toc186534361"/>
      <w:r w:rsidRPr="002876F8">
        <w:rPr>
          <w:rFonts w:eastAsia="Calibri"/>
        </w:rPr>
        <w:t>Reconversion Professionnelle des Travailleurs en Situation de Handicap en France et Luxembourg</w:t>
      </w:r>
      <w:bookmarkEnd w:id="53"/>
      <w:r w:rsidRPr="002876F8">
        <w:rPr>
          <w:rFonts w:eastAsia="Calibri"/>
        </w:rPr>
        <w:t xml:space="preserve"> </w:t>
      </w:r>
    </w:p>
    <w:p w14:paraId="10439E96" w14:textId="77777777" w:rsidR="00BE5C27" w:rsidRDefault="00BE5C27" w:rsidP="00BE5C27">
      <w:pPr>
        <w:snapToGrid w:val="0"/>
        <w:rPr>
          <w:rFonts w:eastAsia="Calibri" w:cs="Calibri"/>
          <w:b/>
        </w:rPr>
      </w:pPr>
    </w:p>
    <w:p w14:paraId="0D279984" w14:textId="77777777" w:rsidR="00BE5C27" w:rsidRPr="002876F8" w:rsidRDefault="00BE5C27" w:rsidP="00BE5C27">
      <w:pPr>
        <w:snapToGrid w:val="0"/>
        <w:rPr>
          <w:rFonts w:eastAsia="Calibri" w:cs="Calibri"/>
          <w:b/>
        </w:rPr>
      </w:pPr>
    </w:p>
    <w:p w14:paraId="43391932" w14:textId="77777777" w:rsidR="00BE5C27" w:rsidRDefault="00BE5C27" w:rsidP="00BE5C27">
      <w:pPr>
        <w:snapToGrid w:val="0"/>
        <w:rPr>
          <w:rFonts w:eastAsia="Calibri" w:cs="Calibri"/>
        </w:rPr>
      </w:pPr>
      <w:r w:rsidRPr="002876F8">
        <w:rPr>
          <w:rFonts w:eastAsia="Calibri" w:cs="Calibri"/>
        </w:rPr>
        <w:t xml:space="preserve">La reconversion professionnelle constitue une étape importante dans le parcours des travailleurs en situation de handicap, leur offrant la possibilité de s'adapter aux exigences d'un marché de l'emploi en constante évolution tout en tenant compte de leurs capacités spécifiques. </w:t>
      </w:r>
    </w:p>
    <w:p w14:paraId="00886E81" w14:textId="77777777" w:rsidR="00BE5C27" w:rsidRDefault="00BE5C27" w:rsidP="00BE5C27">
      <w:pPr>
        <w:snapToGrid w:val="0"/>
        <w:rPr>
          <w:rFonts w:eastAsia="Calibri" w:cs="Calibri"/>
        </w:rPr>
      </w:pPr>
    </w:p>
    <w:p w14:paraId="0D040E74" w14:textId="77777777" w:rsidR="00BE5C27" w:rsidRDefault="00BE5C27" w:rsidP="00BE5C27">
      <w:pPr>
        <w:snapToGrid w:val="0"/>
        <w:rPr>
          <w:rFonts w:eastAsia="Calibri" w:cs="Calibri"/>
        </w:rPr>
      </w:pPr>
    </w:p>
    <w:p w14:paraId="6FAB2579" w14:textId="77777777" w:rsidR="00BE5C27" w:rsidRDefault="00BE5C27" w:rsidP="00BE5C27">
      <w:pPr>
        <w:snapToGrid w:val="0"/>
        <w:rPr>
          <w:rFonts w:eastAsia="Calibri" w:cs="Calibri"/>
        </w:rPr>
      </w:pPr>
      <w:r w:rsidRPr="002876F8">
        <w:rPr>
          <w:rFonts w:eastAsia="Calibri" w:cs="Calibri"/>
        </w:rPr>
        <w:t xml:space="preserve">En France comme au Luxembourg, ce processus est soutenu par des dispositifs variés et des politiques inclusives, visant à promouvoir l'autonomie professionnelle et l'inclusion durable de ces travailleurs. </w:t>
      </w:r>
    </w:p>
    <w:p w14:paraId="13C9742E" w14:textId="77777777" w:rsidR="00BE5C27" w:rsidRDefault="00BE5C27" w:rsidP="00BE5C27">
      <w:pPr>
        <w:snapToGrid w:val="0"/>
        <w:rPr>
          <w:rFonts w:eastAsia="Calibri" w:cs="Calibri"/>
        </w:rPr>
      </w:pPr>
    </w:p>
    <w:p w14:paraId="327AC315" w14:textId="77777777" w:rsidR="00BE5C27" w:rsidRDefault="00BE5C27" w:rsidP="00BE5C27">
      <w:pPr>
        <w:snapToGrid w:val="0"/>
        <w:rPr>
          <w:rFonts w:eastAsia="Calibri" w:cs="Calibri"/>
        </w:rPr>
      </w:pPr>
    </w:p>
    <w:p w14:paraId="2A9AC337" w14:textId="77777777" w:rsidR="00BE5C27" w:rsidRDefault="00BE5C27" w:rsidP="00BE5C27">
      <w:pPr>
        <w:snapToGrid w:val="0"/>
        <w:rPr>
          <w:rFonts w:eastAsia="Calibri" w:cs="Calibri"/>
        </w:rPr>
      </w:pPr>
      <w:r w:rsidRPr="002876F8">
        <w:rPr>
          <w:rFonts w:eastAsia="Calibri" w:cs="Calibri"/>
        </w:rPr>
        <w:t xml:space="preserve">Dans ces deux pays, les initiatives mises en œuvre s'appuient sur des collaborations entre acteurs publics, privés et associatifs pour répondre aux défis multiples liés à la formation, à l'accessibilité et à l'intégration dans l'emploi. </w:t>
      </w:r>
    </w:p>
    <w:p w14:paraId="0E3FCC81" w14:textId="77777777" w:rsidR="00BE5C27" w:rsidRDefault="00BE5C27" w:rsidP="00BE5C27">
      <w:pPr>
        <w:snapToGrid w:val="0"/>
        <w:rPr>
          <w:rFonts w:eastAsia="Calibri" w:cs="Calibri"/>
        </w:rPr>
      </w:pPr>
    </w:p>
    <w:p w14:paraId="40953B31" w14:textId="77777777" w:rsidR="00BE5C27" w:rsidRDefault="00BE5C27" w:rsidP="00BE5C27">
      <w:pPr>
        <w:snapToGrid w:val="0"/>
        <w:rPr>
          <w:rFonts w:eastAsia="Calibri" w:cs="Calibri"/>
        </w:rPr>
      </w:pPr>
    </w:p>
    <w:p w14:paraId="380CA7D5" w14:textId="77777777" w:rsidR="00BE5C27" w:rsidRDefault="00BE5C27" w:rsidP="00BE5C27">
      <w:pPr>
        <w:snapToGrid w:val="0"/>
        <w:rPr>
          <w:rFonts w:eastAsia="Calibri" w:cs="Calibri"/>
        </w:rPr>
      </w:pPr>
      <w:r w:rsidRPr="002876F8">
        <w:rPr>
          <w:rFonts w:eastAsia="Calibri" w:cs="Calibri"/>
        </w:rPr>
        <w:t xml:space="preserve">Elles visent non seulement à maintenir ces personnes dans l'emploi, mais également à leur permettre de se réorienter vers des métiers valorisants et adaptés à leurs aspirations. </w:t>
      </w:r>
    </w:p>
    <w:p w14:paraId="588F78D5" w14:textId="77777777" w:rsidR="00BE5C27" w:rsidRDefault="00BE5C27" w:rsidP="00BE5C27">
      <w:pPr>
        <w:snapToGrid w:val="0"/>
        <w:rPr>
          <w:rFonts w:eastAsia="Calibri" w:cs="Calibri"/>
        </w:rPr>
      </w:pPr>
    </w:p>
    <w:p w14:paraId="131B7725" w14:textId="77777777" w:rsidR="00BE5C27" w:rsidRDefault="00BE5C27" w:rsidP="00BE5C27">
      <w:pPr>
        <w:snapToGrid w:val="0"/>
        <w:rPr>
          <w:rFonts w:eastAsia="Calibri" w:cs="Calibri"/>
        </w:rPr>
      </w:pPr>
    </w:p>
    <w:p w14:paraId="1FB69245" w14:textId="5E5307B7" w:rsidR="00BE5C27" w:rsidRDefault="00BE5C27" w:rsidP="00BE5C27">
      <w:pPr>
        <w:snapToGrid w:val="0"/>
        <w:rPr>
          <w:rFonts w:eastAsia="Calibri" w:cs="Calibri"/>
        </w:rPr>
      </w:pPr>
      <w:r w:rsidRPr="002876F8">
        <w:rPr>
          <w:rFonts w:eastAsia="Calibri" w:cs="Calibri"/>
        </w:rPr>
        <w:t>Cependant, des enjeux majeurs demeurent</w:t>
      </w:r>
      <w:r w:rsidR="009163EA">
        <w:rPr>
          <w:rFonts w:ascii="Calibri" w:eastAsia="Calibri" w:hAnsi="Calibri" w:cs="Calibri"/>
        </w:rPr>
        <w:t> </w:t>
      </w:r>
      <w:r w:rsidRPr="002876F8">
        <w:rPr>
          <w:rFonts w:eastAsia="Calibri" w:cs="Calibri"/>
        </w:rPr>
        <w:t xml:space="preserve">: la sensibilisation des employeurs, la coordination des parties prenantes, ainsi que l'adaptation des dispositifs aux besoins spécifiques. </w:t>
      </w:r>
    </w:p>
    <w:p w14:paraId="3A163403" w14:textId="77777777" w:rsidR="00BE5C27" w:rsidRDefault="00BE5C27" w:rsidP="00BE5C27">
      <w:pPr>
        <w:snapToGrid w:val="0"/>
        <w:rPr>
          <w:rFonts w:eastAsia="Calibri" w:cs="Calibri"/>
        </w:rPr>
      </w:pPr>
    </w:p>
    <w:p w14:paraId="00D633DB" w14:textId="77777777" w:rsidR="00BE5C27" w:rsidRDefault="00BE5C27" w:rsidP="00BE5C27">
      <w:pPr>
        <w:snapToGrid w:val="0"/>
        <w:rPr>
          <w:rFonts w:eastAsia="Calibri" w:cs="Calibri"/>
        </w:rPr>
      </w:pPr>
    </w:p>
    <w:p w14:paraId="34900717" w14:textId="77777777" w:rsidR="00BE5C27" w:rsidRDefault="00BE5C27" w:rsidP="00BE5C27">
      <w:pPr>
        <w:snapToGrid w:val="0"/>
        <w:rPr>
          <w:rFonts w:eastAsia="Calibri" w:cs="Calibri"/>
        </w:rPr>
      </w:pPr>
      <w:r w:rsidRPr="002876F8">
        <w:rPr>
          <w:rFonts w:eastAsia="Calibri" w:cs="Calibri"/>
        </w:rPr>
        <w:t>En s'appuyant sur des données récentes et des exemples concrets, cette analyse met en lumière les avancées, les dispositifs phares et les défis communs liés à la reconversion professionnelle des travailleurs en situation de handicap en France et au Luxembourg, en explorant les bonnes pratiques et les opportunités d’amélioration pour favoriser une inclusion effective et durable.</w:t>
      </w:r>
    </w:p>
    <w:p w14:paraId="146CCF7B" w14:textId="77777777" w:rsidR="00BE5C27" w:rsidRPr="002876F8" w:rsidRDefault="00BE5C27" w:rsidP="00BE5C27">
      <w:pPr>
        <w:snapToGrid w:val="0"/>
        <w:rPr>
          <w:rFonts w:eastAsia="Calibri" w:cs="Calibri"/>
        </w:rPr>
      </w:pPr>
    </w:p>
    <w:p w14:paraId="2D6063A9" w14:textId="77777777" w:rsidR="00BE5C27" w:rsidRPr="00384DC9" w:rsidRDefault="00BE5C27" w:rsidP="00BE5C27">
      <w:pPr>
        <w:snapToGrid w:val="0"/>
        <w:rPr>
          <w:rFonts w:eastAsia="Calibri" w:cs="Calibri"/>
          <w:b/>
          <w:bCs/>
        </w:rPr>
      </w:pPr>
    </w:p>
    <w:p w14:paraId="65DC0E8A" w14:textId="24496568" w:rsidR="00BE5C27" w:rsidRPr="00FA4C57" w:rsidRDefault="00CE34D5" w:rsidP="00C55063">
      <w:pPr>
        <w:pStyle w:val="Titre3"/>
        <w:numPr>
          <w:ilvl w:val="1"/>
          <w:numId w:val="5"/>
        </w:numPr>
        <w:rPr>
          <w:rFonts w:eastAsia="Calibri"/>
        </w:rPr>
      </w:pPr>
      <w:hyperlink r:id="rId133" w:tooltip="consulter le site sensei" w:history="1">
        <w:r w:rsidR="00BE5C27" w:rsidRPr="00FA4C57">
          <w:rPr>
            <w:rStyle w:val="Lienhypertexte"/>
            <w:rFonts w:eastAsia="Calibri"/>
            <w:color w:val="434343"/>
            <w:u w:val="none"/>
          </w:rPr>
          <w:t>Reconversion Professionnelle des Travailleurs en Situation de Handicap en France</w:t>
        </w:r>
      </w:hyperlink>
    </w:p>
    <w:p w14:paraId="4626B8E9" w14:textId="77777777" w:rsidR="00BE5C27" w:rsidRDefault="00BE5C27" w:rsidP="00BE5C27">
      <w:pPr>
        <w:snapToGrid w:val="0"/>
        <w:rPr>
          <w:rFonts w:eastAsia="Calibri" w:cs="Calibri"/>
          <w:b/>
        </w:rPr>
      </w:pPr>
    </w:p>
    <w:p w14:paraId="56908CAC" w14:textId="77777777" w:rsidR="00BE5C27" w:rsidRDefault="00BE5C27" w:rsidP="00BE5C27">
      <w:pPr>
        <w:snapToGrid w:val="0"/>
        <w:rPr>
          <w:rFonts w:eastAsia="Calibri" w:cs="Calibri"/>
          <w:b/>
        </w:rPr>
      </w:pPr>
    </w:p>
    <w:p w14:paraId="02718E03" w14:textId="77777777" w:rsidR="00BE5C27" w:rsidRDefault="00BE5C27" w:rsidP="00BE5C27">
      <w:pPr>
        <w:snapToGrid w:val="0"/>
        <w:rPr>
          <w:rFonts w:eastAsia="Calibri" w:cs="Calibri"/>
        </w:rPr>
      </w:pPr>
      <w:r w:rsidRPr="002876F8">
        <w:rPr>
          <w:rFonts w:eastAsia="Calibri" w:cs="Calibri"/>
        </w:rPr>
        <w:t xml:space="preserve">La reconversion professionnelle des travailleurs en situation de handicap en France est essentielle pour assurer leur maintien dans l'emploi et leur adaptation aux évolutions du marché du travail. </w:t>
      </w:r>
    </w:p>
    <w:p w14:paraId="5961AF4D" w14:textId="77777777" w:rsidR="00BE5C27" w:rsidRDefault="00BE5C27" w:rsidP="00BE5C27">
      <w:pPr>
        <w:snapToGrid w:val="0"/>
        <w:rPr>
          <w:rFonts w:eastAsia="Calibri" w:cs="Calibri"/>
        </w:rPr>
      </w:pPr>
    </w:p>
    <w:p w14:paraId="138F0F3E" w14:textId="77777777" w:rsidR="00BE5C27" w:rsidRDefault="00BE5C27" w:rsidP="00BE5C27">
      <w:pPr>
        <w:snapToGrid w:val="0"/>
        <w:rPr>
          <w:rFonts w:eastAsia="Calibri" w:cs="Calibri"/>
        </w:rPr>
      </w:pPr>
    </w:p>
    <w:p w14:paraId="72488813" w14:textId="77777777" w:rsidR="00BE5C27" w:rsidRDefault="00BE5C27" w:rsidP="00BE5C27">
      <w:pPr>
        <w:snapToGrid w:val="0"/>
        <w:rPr>
          <w:rFonts w:eastAsia="Calibri" w:cs="Calibri"/>
        </w:rPr>
      </w:pPr>
      <w:r w:rsidRPr="002876F8">
        <w:rPr>
          <w:rFonts w:eastAsia="Calibri" w:cs="Calibri"/>
        </w:rPr>
        <w:t xml:space="preserve">Elle permet aux individus de s'ajuster aux changements de leur état de santé, aux mutations économiques et à leurs aspirations personnelles, tout en préservant leur employabilité. </w:t>
      </w:r>
    </w:p>
    <w:p w14:paraId="639936D6" w14:textId="77777777" w:rsidR="00BE5C27" w:rsidRDefault="00BE5C27" w:rsidP="00BE5C27">
      <w:pPr>
        <w:snapToGrid w:val="0"/>
        <w:rPr>
          <w:rFonts w:eastAsia="Calibri" w:cs="Calibri"/>
        </w:rPr>
      </w:pPr>
    </w:p>
    <w:p w14:paraId="07D9AC34" w14:textId="77777777" w:rsidR="00BE5C27" w:rsidRDefault="00BE5C27" w:rsidP="00BE5C27">
      <w:pPr>
        <w:snapToGrid w:val="0"/>
        <w:rPr>
          <w:rFonts w:eastAsia="Calibri" w:cs="Calibri"/>
        </w:rPr>
      </w:pPr>
    </w:p>
    <w:p w14:paraId="44AFEF0D" w14:textId="77777777" w:rsidR="00BE5C27" w:rsidRDefault="00BE5C27" w:rsidP="00BE5C27">
      <w:pPr>
        <w:snapToGrid w:val="0"/>
        <w:rPr>
          <w:rFonts w:eastAsia="Calibri" w:cs="Calibri"/>
        </w:rPr>
      </w:pPr>
      <w:r w:rsidRPr="002876F8">
        <w:rPr>
          <w:rFonts w:eastAsia="Calibri" w:cs="Calibri"/>
        </w:rPr>
        <w:lastRenderedPageBreak/>
        <w:t xml:space="preserve">Divers acteurs institutionnels et dispositifs sont impliqués dans ce processus, offrant des opportunités de formation et de réorientation vers des métiers adaptés aux capacités et aux ambitions des personnes concernées. </w:t>
      </w:r>
    </w:p>
    <w:p w14:paraId="2C72AD5A" w14:textId="77777777" w:rsidR="00BE5C27" w:rsidRDefault="00BE5C27" w:rsidP="00BE5C27">
      <w:pPr>
        <w:snapToGrid w:val="0"/>
        <w:rPr>
          <w:rFonts w:eastAsia="Calibri" w:cs="Calibri"/>
        </w:rPr>
      </w:pPr>
    </w:p>
    <w:p w14:paraId="46711130" w14:textId="77777777" w:rsidR="00BE5C27" w:rsidRDefault="00BE5C27" w:rsidP="00BE5C27">
      <w:pPr>
        <w:snapToGrid w:val="0"/>
        <w:rPr>
          <w:rFonts w:eastAsia="Calibri" w:cs="Calibri"/>
        </w:rPr>
      </w:pPr>
    </w:p>
    <w:p w14:paraId="7AAD40D1" w14:textId="77777777" w:rsidR="00BE5C27" w:rsidRDefault="00BE5C27" w:rsidP="00BE5C27">
      <w:pPr>
        <w:snapToGrid w:val="0"/>
        <w:rPr>
          <w:rFonts w:eastAsia="Calibri" w:cs="Calibri"/>
        </w:rPr>
      </w:pPr>
      <w:r w:rsidRPr="002876F8">
        <w:rPr>
          <w:rFonts w:eastAsia="Calibri" w:cs="Calibri"/>
        </w:rPr>
        <w:t xml:space="preserve">Cependant, des défis persistent, notamment en matière d'accessibilité des formations, de sensibilisation des employeurs et de coordination entre les différentes parties prenantes. </w:t>
      </w:r>
    </w:p>
    <w:p w14:paraId="639C7EB8" w14:textId="77777777" w:rsidR="00BE5C27" w:rsidRDefault="00BE5C27" w:rsidP="00BE5C27">
      <w:pPr>
        <w:snapToGrid w:val="0"/>
        <w:rPr>
          <w:rFonts w:eastAsia="Calibri" w:cs="Calibri"/>
        </w:rPr>
      </w:pPr>
    </w:p>
    <w:p w14:paraId="05B64F29" w14:textId="77777777" w:rsidR="00BE5C27" w:rsidRDefault="00BE5C27" w:rsidP="00BE5C27">
      <w:pPr>
        <w:snapToGrid w:val="0"/>
        <w:rPr>
          <w:rFonts w:eastAsia="Calibri" w:cs="Calibri"/>
        </w:rPr>
      </w:pPr>
    </w:p>
    <w:p w14:paraId="3E07841A" w14:textId="5448693E" w:rsidR="00BE5C27" w:rsidRDefault="00BE5C27" w:rsidP="00BE5C27">
      <w:pPr>
        <w:snapToGrid w:val="0"/>
        <w:rPr>
          <w:rFonts w:eastAsia="Calibri" w:cs="Calibri"/>
        </w:rPr>
      </w:pPr>
      <w:r w:rsidRPr="002876F8">
        <w:rPr>
          <w:rFonts w:eastAsia="Calibri" w:cs="Calibri"/>
        </w:rPr>
        <w:t xml:space="preserve">Il est donc </w:t>
      </w:r>
      <w:r w:rsidR="004D3CEC">
        <w:rPr>
          <w:rFonts w:eastAsia="Calibri" w:cs="Calibri"/>
        </w:rPr>
        <w:t>important</w:t>
      </w:r>
      <w:r w:rsidRPr="002876F8">
        <w:rPr>
          <w:rFonts w:eastAsia="Calibri" w:cs="Calibri"/>
        </w:rPr>
        <w:t xml:space="preserve"> de renforcer les synergies entre ces acteurs pour optimiser les parcours de reconversion des travailleurs en situation de handicap et promouvoir un maintien dans l'emploi effectif. </w:t>
      </w:r>
    </w:p>
    <w:p w14:paraId="4163B9BA" w14:textId="77777777" w:rsidR="00BE5C27" w:rsidRDefault="00BE5C27" w:rsidP="00BE5C27">
      <w:pPr>
        <w:snapToGrid w:val="0"/>
        <w:rPr>
          <w:rFonts w:eastAsia="Calibri" w:cs="Calibri"/>
        </w:rPr>
      </w:pPr>
    </w:p>
    <w:p w14:paraId="29D8FE12" w14:textId="77777777" w:rsidR="00BE5C27" w:rsidRDefault="00BE5C27" w:rsidP="00BE5C27">
      <w:pPr>
        <w:snapToGrid w:val="0"/>
        <w:rPr>
          <w:rFonts w:eastAsia="Calibri" w:cs="Calibri"/>
        </w:rPr>
      </w:pPr>
    </w:p>
    <w:p w14:paraId="0497C8CB" w14:textId="2EBBB6EF" w:rsidR="00BE5C27" w:rsidRDefault="00BE5C27" w:rsidP="00BE5C27">
      <w:pPr>
        <w:snapToGrid w:val="0"/>
        <w:rPr>
          <w:rFonts w:eastAsia="Calibri" w:cs="Calibri"/>
        </w:rPr>
      </w:pPr>
      <w:r w:rsidRPr="002876F8">
        <w:rPr>
          <w:rFonts w:eastAsia="Calibri" w:cs="Calibri"/>
        </w:rPr>
        <w:t xml:space="preserve">En somme, la reconversion professionnelle constitue un levier indispensable pour la stabilité socioprofessionnelle des </w:t>
      </w:r>
      <w:r w:rsidR="001D3E5C">
        <w:rPr>
          <w:rFonts w:eastAsia="Calibri" w:cs="Calibri"/>
        </w:rPr>
        <w:t>PSDH</w:t>
      </w:r>
      <w:r w:rsidRPr="002876F8">
        <w:rPr>
          <w:rFonts w:eastAsia="Calibri" w:cs="Calibri"/>
        </w:rPr>
        <w:t xml:space="preserve">, nécessitant une mobilisation concertée des secteurs public et privé, ainsi qu'une adaptation continue des dispositifs aux besoins spécifiques des individus concernés. </w:t>
      </w:r>
    </w:p>
    <w:p w14:paraId="4DFEB577" w14:textId="77777777" w:rsidR="00BE5C27" w:rsidRDefault="00BE5C27" w:rsidP="00BE5C27">
      <w:pPr>
        <w:snapToGrid w:val="0"/>
        <w:rPr>
          <w:rFonts w:eastAsia="Calibri" w:cs="Calibri"/>
        </w:rPr>
      </w:pPr>
    </w:p>
    <w:p w14:paraId="3F846608" w14:textId="77777777" w:rsidR="00BE5C27" w:rsidRDefault="00BE5C27" w:rsidP="00BE5C27">
      <w:pPr>
        <w:snapToGrid w:val="0"/>
        <w:rPr>
          <w:rFonts w:eastAsia="Calibri" w:cs="Calibri"/>
        </w:rPr>
      </w:pPr>
    </w:p>
    <w:p w14:paraId="554B058A" w14:textId="13179829" w:rsidR="00BE5C27" w:rsidRDefault="00BE5C27" w:rsidP="00BE5C27">
      <w:pPr>
        <w:snapToGrid w:val="0"/>
        <w:rPr>
          <w:rFonts w:eastAsia="Calibri" w:cs="Calibri"/>
        </w:rPr>
      </w:pPr>
      <w:r w:rsidRPr="00384DC9">
        <w:rPr>
          <w:rFonts w:eastAsia="Calibri" w:cs="Calibri"/>
        </w:rPr>
        <w:t xml:space="preserve">Selon les </w:t>
      </w:r>
      <w:hyperlink r:id="rId134" w:tooltip="Lien vers poeratil Internet &quot; agefiph.fr &quot; donnant accès à un PDF" w:history="1">
        <w:r w:rsidRPr="00384DC9">
          <w:rPr>
            <w:rStyle w:val="Lienhypertexte"/>
            <w:rFonts w:eastAsia="Calibri" w:cs="Calibri"/>
          </w:rPr>
          <w:t>données de l'Observatoire de l'emploi et du handicap de l'AGEFIPH</w:t>
        </w:r>
      </w:hyperlink>
      <w:r w:rsidRPr="00384DC9">
        <w:rPr>
          <w:rFonts w:eastAsia="Calibri" w:cs="Calibri"/>
        </w:rPr>
        <w:t xml:space="preserve"> publiées en avril 2023, 6,4</w:t>
      </w:r>
      <w:r w:rsidR="009163EA">
        <w:rPr>
          <w:rFonts w:ascii="Calibri" w:eastAsia="Calibri" w:hAnsi="Calibri" w:cs="Calibri"/>
        </w:rPr>
        <w:t> </w:t>
      </w:r>
      <w:r w:rsidRPr="00384DC9">
        <w:rPr>
          <w:rFonts w:eastAsia="Calibri" w:cs="Calibri"/>
        </w:rPr>
        <w:t>% des bénéficiaires du Projet de Transition Professionnelle (PTP) sont en situation de handicap, un chiffre supérieur à leur proportion dans l'emploi global</w:t>
      </w:r>
      <w:r w:rsidRPr="002876F8">
        <w:rPr>
          <w:rFonts w:eastAsia="Calibri" w:cs="Calibri"/>
        </w:rPr>
        <w:t xml:space="preserve">. </w:t>
      </w:r>
    </w:p>
    <w:p w14:paraId="3A2067A9" w14:textId="77777777" w:rsidR="00BE5C27" w:rsidRDefault="00BE5C27" w:rsidP="00BE5C27">
      <w:pPr>
        <w:snapToGrid w:val="0"/>
        <w:rPr>
          <w:rFonts w:eastAsia="Calibri" w:cs="Calibri"/>
        </w:rPr>
      </w:pPr>
    </w:p>
    <w:p w14:paraId="083580C9" w14:textId="77777777" w:rsidR="00BE5C27" w:rsidRDefault="00BE5C27" w:rsidP="00BE5C27">
      <w:pPr>
        <w:snapToGrid w:val="0"/>
        <w:rPr>
          <w:rFonts w:eastAsia="Calibri" w:cs="Calibri"/>
        </w:rPr>
      </w:pPr>
    </w:p>
    <w:p w14:paraId="079A4FF4" w14:textId="77777777" w:rsidR="00BE5C27" w:rsidRDefault="00BE5C27" w:rsidP="00BE5C27">
      <w:pPr>
        <w:snapToGrid w:val="0"/>
        <w:rPr>
          <w:rFonts w:eastAsia="Calibri" w:cs="Calibri"/>
        </w:rPr>
      </w:pPr>
      <w:r w:rsidRPr="002876F8">
        <w:rPr>
          <w:rFonts w:eastAsia="Calibri" w:cs="Calibri"/>
        </w:rPr>
        <w:t xml:space="preserve">Ces bénéficiaires sont majoritairement des femmes, souvent plus âgées et moins diplômées que la moyenne des bénéficiaires du PTP. </w:t>
      </w:r>
    </w:p>
    <w:p w14:paraId="45F9E835" w14:textId="77777777" w:rsidR="00BE5C27" w:rsidRDefault="00BE5C27" w:rsidP="00BE5C27">
      <w:pPr>
        <w:snapToGrid w:val="0"/>
        <w:rPr>
          <w:rFonts w:eastAsia="Calibri" w:cs="Calibri"/>
        </w:rPr>
      </w:pPr>
    </w:p>
    <w:p w14:paraId="1F4E054F" w14:textId="77777777" w:rsidR="00BE5C27" w:rsidRDefault="00BE5C27" w:rsidP="00BE5C27">
      <w:pPr>
        <w:snapToGrid w:val="0"/>
        <w:rPr>
          <w:rFonts w:eastAsia="Calibri" w:cs="Calibri"/>
        </w:rPr>
      </w:pPr>
    </w:p>
    <w:p w14:paraId="0F2E6931" w14:textId="77777777" w:rsidR="00BE5C27" w:rsidRDefault="00BE5C27" w:rsidP="00BE5C27">
      <w:pPr>
        <w:snapToGrid w:val="0"/>
        <w:rPr>
          <w:rFonts w:eastAsia="Calibri" w:cs="Calibri"/>
        </w:rPr>
      </w:pPr>
      <w:r w:rsidRPr="002876F8">
        <w:rPr>
          <w:rFonts w:eastAsia="Calibri" w:cs="Calibri"/>
        </w:rPr>
        <w:t xml:space="preserve">Leurs motivations principales incluent des raisons de santé, l'amélioration des conditions de travail et la réorientation après une inaptitude. </w:t>
      </w:r>
    </w:p>
    <w:p w14:paraId="028626D7" w14:textId="77777777" w:rsidR="00BE5C27" w:rsidRDefault="00BE5C27" w:rsidP="00BE5C27">
      <w:pPr>
        <w:snapToGrid w:val="0"/>
        <w:rPr>
          <w:rFonts w:eastAsia="Calibri" w:cs="Calibri"/>
        </w:rPr>
      </w:pPr>
    </w:p>
    <w:p w14:paraId="6F8CB5C2" w14:textId="77777777" w:rsidR="00BE5C27" w:rsidRDefault="00BE5C27" w:rsidP="00BE5C27">
      <w:pPr>
        <w:snapToGrid w:val="0"/>
        <w:rPr>
          <w:rFonts w:eastAsia="Calibri" w:cs="Calibri"/>
        </w:rPr>
      </w:pPr>
    </w:p>
    <w:p w14:paraId="0425C167" w14:textId="77777777" w:rsidR="00BE5C27" w:rsidRDefault="00BE5C27" w:rsidP="00BE5C27">
      <w:pPr>
        <w:snapToGrid w:val="0"/>
        <w:rPr>
          <w:rFonts w:eastAsia="Calibri" w:cs="Calibri"/>
        </w:rPr>
      </w:pPr>
      <w:r w:rsidRPr="002876F8">
        <w:rPr>
          <w:rFonts w:eastAsia="Calibri" w:cs="Calibri"/>
        </w:rPr>
        <w:t xml:space="preserve">Les secteurs privilégiés pour leur reconversion sont le secrétariat, la santé humaine et l'industrie manufacturière. </w:t>
      </w:r>
    </w:p>
    <w:p w14:paraId="37794271" w14:textId="77777777" w:rsidR="00BE5C27" w:rsidRDefault="00BE5C27" w:rsidP="00BE5C27">
      <w:pPr>
        <w:snapToGrid w:val="0"/>
        <w:rPr>
          <w:rFonts w:eastAsia="Calibri" w:cs="Calibri"/>
        </w:rPr>
      </w:pPr>
    </w:p>
    <w:p w14:paraId="41F6C177" w14:textId="77777777" w:rsidR="00BE5C27" w:rsidRDefault="00BE5C27" w:rsidP="00BE5C27">
      <w:pPr>
        <w:snapToGrid w:val="0"/>
        <w:rPr>
          <w:rFonts w:eastAsia="Calibri" w:cs="Calibri"/>
        </w:rPr>
      </w:pPr>
    </w:p>
    <w:p w14:paraId="3268D8F5" w14:textId="1AD5A781" w:rsidR="00BE5C27" w:rsidRDefault="00BE5C27" w:rsidP="00BE5C27">
      <w:pPr>
        <w:snapToGrid w:val="0"/>
        <w:rPr>
          <w:rFonts w:eastAsia="Calibri" w:cs="Calibri"/>
        </w:rPr>
      </w:pPr>
      <w:r w:rsidRPr="002876F8">
        <w:rPr>
          <w:rFonts w:eastAsia="Calibri" w:cs="Calibri"/>
        </w:rPr>
        <w:t>Le taux de réussite est notable, avec 89</w:t>
      </w:r>
      <w:r w:rsidR="009163EA">
        <w:rPr>
          <w:rFonts w:ascii="Calibri" w:eastAsia="Calibri" w:hAnsi="Calibri" w:cs="Calibri"/>
        </w:rPr>
        <w:t> </w:t>
      </w:r>
      <w:r w:rsidRPr="002876F8">
        <w:rPr>
          <w:rFonts w:eastAsia="Calibri" w:cs="Calibri"/>
        </w:rPr>
        <w:t>% des bénéficiaires obtenant leur certification et 46</w:t>
      </w:r>
      <w:r w:rsidR="009163EA">
        <w:rPr>
          <w:rFonts w:ascii="Calibri" w:eastAsia="Calibri" w:hAnsi="Calibri" w:cs="Calibri"/>
        </w:rPr>
        <w:t> </w:t>
      </w:r>
      <w:r w:rsidRPr="002876F8">
        <w:rPr>
          <w:rFonts w:eastAsia="Calibri" w:cs="Calibri"/>
        </w:rPr>
        <w:t xml:space="preserve">% trouvant un emploi en lien avec leur nouvelle qualification dans les six mois suivant la formation. </w:t>
      </w:r>
    </w:p>
    <w:p w14:paraId="7B5809F7" w14:textId="77777777" w:rsidR="00BE5C27" w:rsidRPr="002876F8" w:rsidRDefault="00BE5C27" w:rsidP="00BE5C27">
      <w:pPr>
        <w:snapToGrid w:val="0"/>
        <w:rPr>
          <w:rFonts w:eastAsia="Calibri" w:cs="Calibri"/>
        </w:rPr>
      </w:pPr>
    </w:p>
    <w:p w14:paraId="7B833633" w14:textId="77777777" w:rsidR="00BE5C27" w:rsidRPr="002876F8" w:rsidRDefault="00BE5C27" w:rsidP="00BE5C27">
      <w:pPr>
        <w:snapToGrid w:val="0"/>
        <w:rPr>
          <w:rFonts w:eastAsia="Calibri" w:cs="Calibri"/>
        </w:rPr>
      </w:pPr>
    </w:p>
    <w:p w14:paraId="73C32AE6" w14:textId="77777777" w:rsidR="00BE5C27" w:rsidRDefault="00BE5C27" w:rsidP="00BE5C27">
      <w:pPr>
        <w:snapToGrid w:val="0"/>
        <w:rPr>
          <w:rFonts w:eastAsia="Calibri" w:cs="Calibri"/>
          <w:b/>
        </w:rPr>
      </w:pPr>
      <w:r w:rsidRPr="002876F8">
        <w:rPr>
          <w:rFonts w:eastAsia="Calibri" w:cs="Calibri"/>
          <w:b/>
        </w:rPr>
        <w:t xml:space="preserve">Principaux dispositifs de reconversion professionnelle en France </w:t>
      </w:r>
    </w:p>
    <w:p w14:paraId="2151BACF" w14:textId="77777777" w:rsidR="00BE5C27" w:rsidRDefault="00BE5C27" w:rsidP="00BE5C27">
      <w:pPr>
        <w:snapToGrid w:val="0"/>
        <w:rPr>
          <w:rFonts w:eastAsia="Calibri" w:cs="Calibri"/>
          <w:b/>
        </w:rPr>
      </w:pPr>
    </w:p>
    <w:p w14:paraId="57785769" w14:textId="77777777" w:rsidR="00BE5C27" w:rsidRDefault="00BE5C27" w:rsidP="00BE5C27">
      <w:pPr>
        <w:snapToGrid w:val="0"/>
        <w:rPr>
          <w:rFonts w:eastAsia="Calibri" w:cs="Calibri"/>
          <w:b/>
        </w:rPr>
      </w:pPr>
    </w:p>
    <w:p w14:paraId="3EBE4A89" w14:textId="77777777" w:rsidR="00BE5C27" w:rsidRDefault="00BE5C27" w:rsidP="00BE5C27">
      <w:pPr>
        <w:snapToGrid w:val="0"/>
        <w:rPr>
          <w:rFonts w:eastAsia="Calibri" w:cs="Calibri"/>
        </w:rPr>
      </w:pPr>
      <w:r w:rsidRPr="002876F8">
        <w:rPr>
          <w:rFonts w:eastAsia="Calibri" w:cs="Calibri"/>
        </w:rPr>
        <w:t xml:space="preserve">La reconversion professionnelle occupe une place centrale dans le paysage des politiques d'emploi et de formation en France, répondant aux défis de l’évolution du marché du travail et aux besoins spécifiques des personnes, notamment celles en situation de handicap. </w:t>
      </w:r>
    </w:p>
    <w:p w14:paraId="253E391F" w14:textId="77777777" w:rsidR="00BE5C27" w:rsidRDefault="00BE5C27" w:rsidP="00BE5C27">
      <w:pPr>
        <w:snapToGrid w:val="0"/>
        <w:rPr>
          <w:rFonts w:eastAsia="Calibri" w:cs="Calibri"/>
        </w:rPr>
      </w:pPr>
    </w:p>
    <w:p w14:paraId="5F221B73" w14:textId="77777777" w:rsidR="00BE5C27" w:rsidRDefault="00BE5C27" w:rsidP="00BE5C27">
      <w:pPr>
        <w:snapToGrid w:val="0"/>
        <w:rPr>
          <w:rFonts w:eastAsia="Calibri" w:cs="Calibri"/>
        </w:rPr>
      </w:pPr>
    </w:p>
    <w:p w14:paraId="3A83E5AB" w14:textId="77777777" w:rsidR="00BE5C27" w:rsidRDefault="00BE5C27" w:rsidP="00BE5C27">
      <w:pPr>
        <w:snapToGrid w:val="0"/>
        <w:rPr>
          <w:rFonts w:eastAsia="Calibri" w:cs="Calibri"/>
        </w:rPr>
      </w:pPr>
      <w:r w:rsidRPr="002876F8">
        <w:rPr>
          <w:rFonts w:eastAsia="Calibri" w:cs="Calibri"/>
        </w:rPr>
        <w:t xml:space="preserve">Ce chapitre explore les principaux dispositifs mis en place pour accompagner ces transitions, en offrant des solutions adaptées pour acquérir de nouvelles compétences ou pour se repositionner professionnellement. </w:t>
      </w:r>
    </w:p>
    <w:p w14:paraId="710E9142" w14:textId="77777777" w:rsidR="00BE5C27" w:rsidRDefault="00BE5C27" w:rsidP="00BE5C27">
      <w:pPr>
        <w:snapToGrid w:val="0"/>
        <w:rPr>
          <w:rFonts w:eastAsia="Calibri" w:cs="Calibri"/>
        </w:rPr>
      </w:pPr>
    </w:p>
    <w:p w14:paraId="56E77D66" w14:textId="77777777" w:rsidR="00BE5C27" w:rsidRDefault="00BE5C27" w:rsidP="00BE5C27">
      <w:pPr>
        <w:snapToGrid w:val="0"/>
        <w:rPr>
          <w:rFonts w:eastAsia="Calibri" w:cs="Calibri"/>
        </w:rPr>
      </w:pPr>
    </w:p>
    <w:p w14:paraId="09C2859A" w14:textId="77777777" w:rsidR="00BE5C27" w:rsidRDefault="00BE5C27" w:rsidP="00BE5C27">
      <w:pPr>
        <w:snapToGrid w:val="0"/>
        <w:rPr>
          <w:rFonts w:eastAsia="Calibri" w:cs="Calibri"/>
        </w:rPr>
      </w:pPr>
      <w:r w:rsidRPr="002876F8">
        <w:rPr>
          <w:rFonts w:eastAsia="Calibri" w:cs="Calibri"/>
        </w:rPr>
        <w:t xml:space="preserve">Les dispositifs examinés englobent des initiatives variées, telles que le Projet de Transition Professionnelle, le Compte Personnel de Formation, la Reconnaissance de la Qualité de Travailleur Handicapé, et bien d’autres. </w:t>
      </w:r>
    </w:p>
    <w:p w14:paraId="068C2CBB" w14:textId="77777777" w:rsidR="00BE5C27" w:rsidRDefault="00BE5C27" w:rsidP="00BE5C27">
      <w:pPr>
        <w:snapToGrid w:val="0"/>
        <w:rPr>
          <w:rFonts w:eastAsia="Calibri" w:cs="Calibri"/>
        </w:rPr>
      </w:pPr>
    </w:p>
    <w:p w14:paraId="4A9CB5DC" w14:textId="77777777" w:rsidR="00BE5C27" w:rsidRDefault="00BE5C27" w:rsidP="00BE5C27">
      <w:pPr>
        <w:snapToGrid w:val="0"/>
        <w:rPr>
          <w:rFonts w:eastAsia="Calibri" w:cs="Calibri"/>
        </w:rPr>
      </w:pPr>
    </w:p>
    <w:p w14:paraId="78F98E0A" w14:textId="77777777" w:rsidR="00BE5C27" w:rsidRPr="002876F8" w:rsidRDefault="00BE5C27" w:rsidP="00BE5C27">
      <w:pPr>
        <w:snapToGrid w:val="0"/>
        <w:rPr>
          <w:rFonts w:eastAsia="Calibri" w:cs="Calibri"/>
        </w:rPr>
      </w:pPr>
      <w:r w:rsidRPr="002876F8">
        <w:rPr>
          <w:rFonts w:eastAsia="Calibri" w:cs="Calibri"/>
        </w:rPr>
        <w:t>Ils constituent un cadre structuré permettant aux salariés d’accéder à des formations, d’aménager leurs conditions de travail et d’obtenir des soutiens financiers, avec pour objectif de favoriser une insertion durable et adaptée aux compétences de chacun.</w:t>
      </w:r>
    </w:p>
    <w:p w14:paraId="18CAFCA9" w14:textId="77777777" w:rsidR="00BE5C27" w:rsidRDefault="00BE5C27" w:rsidP="00BE5C27">
      <w:pPr>
        <w:snapToGrid w:val="0"/>
        <w:rPr>
          <w:rFonts w:eastAsia="Calibri" w:cs="Calibri"/>
        </w:rPr>
      </w:pPr>
    </w:p>
    <w:p w14:paraId="3E4BAFF1" w14:textId="77777777" w:rsidR="00BE5C27" w:rsidRPr="002876F8" w:rsidRDefault="00BE5C27" w:rsidP="00BE5C27">
      <w:pPr>
        <w:snapToGrid w:val="0"/>
        <w:rPr>
          <w:rFonts w:eastAsia="Calibri" w:cs="Calibri"/>
        </w:rPr>
      </w:pPr>
    </w:p>
    <w:p w14:paraId="78A99481" w14:textId="77777777" w:rsidR="00BE5C27" w:rsidRDefault="00CE34D5" w:rsidP="00BE5C27">
      <w:pPr>
        <w:snapToGrid w:val="0"/>
        <w:rPr>
          <w:rFonts w:eastAsia="Calibri" w:cs="Calibri"/>
        </w:rPr>
      </w:pPr>
      <w:hyperlink r:id="rId135" w:tooltip="consulter le site de TRANSITION PRO" w:history="1">
        <w:r w:rsidR="00BE5C27" w:rsidRPr="00526C82">
          <w:rPr>
            <w:rStyle w:val="Lienhypertexte"/>
            <w:rFonts w:eastAsia="Calibri" w:cs="Calibri"/>
            <w:b/>
          </w:rPr>
          <w:t>Le Projet de Transition Professionnelle (PTP)</w:t>
        </w:r>
      </w:hyperlink>
    </w:p>
    <w:p w14:paraId="1CB2FE8B" w14:textId="77777777" w:rsidR="00BE5C27" w:rsidRDefault="00BE5C27" w:rsidP="00BE5C27">
      <w:pPr>
        <w:snapToGrid w:val="0"/>
        <w:rPr>
          <w:rFonts w:eastAsia="Calibri" w:cs="Calibri"/>
        </w:rPr>
      </w:pPr>
    </w:p>
    <w:p w14:paraId="19DBE0B5" w14:textId="77777777" w:rsidR="00BE5C27" w:rsidRDefault="00BE5C27" w:rsidP="00BE5C27">
      <w:pPr>
        <w:snapToGrid w:val="0"/>
        <w:rPr>
          <w:rFonts w:eastAsia="Calibri" w:cs="Calibri"/>
        </w:rPr>
      </w:pPr>
    </w:p>
    <w:p w14:paraId="23483ACD" w14:textId="77777777" w:rsidR="00BE5C27" w:rsidRDefault="00BE5C27" w:rsidP="00BE5C27">
      <w:pPr>
        <w:snapToGrid w:val="0"/>
        <w:rPr>
          <w:rFonts w:eastAsia="Calibri" w:cs="Calibri"/>
        </w:rPr>
      </w:pPr>
      <w:r w:rsidRPr="001200FC">
        <w:rPr>
          <w:rFonts w:eastAsia="Calibri" w:cs="Calibri"/>
        </w:rPr>
        <w:t xml:space="preserve">Le Projet de Transition Professionnelle (PTP) est un dispositif clé du droit français qui, depuis 2019, permet aux salariés de bénéficier d’un congé rémunéré pour se former à un nouveau métier et envisager une reconversion professionnelle. </w:t>
      </w:r>
    </w:p>
    <w:p w14:paraId="2504830C" w14:textId="77777777" w:rsidR="00BE5C27" w:rsidRDefault="00BE5C27" w:rsidP="00BE5C27">
      <w:pPr>
        <w:snapToGrid w:val="0"/>
        <w:rPr>
          <w:rFonts w:eastAsia="Calibri" w:cs="Calibri"/>
        </w:rPr>
      </w:pPr>
    </w:p>
    <w:p w14:paraId="39241C28" w14:textId="77777777" w:rsidR="00BE5C27" w:rsidRDefault="00BE5C27" w:rsidP="00BE5C27">
      <w:pPr>
        <w:snapToGrid w:val="0"/>
        <w:rPr>
          <w:rFonts w:eastAsia="Calibri" w:cs="Calibri"/>
        </w:rPr>
      </w:pPr>
    </w:p>
    <w:p w14:paraId="3958F83C" w14:textId="77777777" w:rsidR="00BE5C27" w:rsidRDefault="00BE5C27" w:rsidP="00BE5C27">
      <w:pPr>
        <w:snapToGrid w:val="0"/>
        <w:rPr>
          <w:rFonts w:eastAsia="Calibri" w:cs="Calibri"/>
        </w:rPr>
      </w:pPr>
      <w:r w:rsidRPr="001200FC">
        <w:rPr>
          <w:rFonts w:eastAsia="Calibri" w:cs="Calibri"/>
        </w:rPr>
        <w:t xml:space="preserve">Ce mécanisme, géré par les Commissions paritaires interprofessionnelles régionales, également connues sous le nom de Transitions Pro, s’adresse à tous les salariés, y compris ceux en situation de handicap. </w:t>
      </w:r>
    </w:p>
    <w:p w14:paraId="2537D723" w14:textId="77777777" w:rsidR="00BE5C27" w:rsidRDefault="00BE5C27" w:rsidP="00BE5C27">
      <w:pPr>
        <w:snapToGrid w:val="0"/>
        <w:rPr>
          <w:rFonts w:eastAsia="Calibri" w:cs="Calibri"/>
        </w:rPr>
      </w:pPr>
    </w:p>
    <w:p w14:paraId="6A451C2D" w14:textId="77777777" w:rsidR="00BE5C27" w:rsidRDefault="00BE5C27" w:rsidP="00BE5C27">
      <w:pPr>
        <w:snapToGrid w:val="0"/>
        <w:rPr>
          <w:rFonts w:eastAsia="Calibri" w:cs="Calibri"/>
        </w:rPr>
      </w:pPr>
    </w:p>
    <w:p w14:paraId="7856C89B" w14:textId="77777777" w:rsidR="00BE5C27" w:rsidRDefault="00BE5C27" w:rsidP="00BE5C27">
      <w:pPr>
        <w:snapToGrid w:val="0"/>
        <w:rPr>
          <w:rFonts w:eastAsia="Calibri" w:cs="Calibri"/>
        </w:rPr>
      </w:pPr>
      <w:r w:rsidRPr="001200FC">
        <w:rPr>
          <w:rFonts w:eastAsia="Calibri" w:cs="Calibri"/>
        </w:rPr>
        <w:t>Il offre une opportunité unique de se réorienter vers un avenir professionnel adapté, tout en maintenant son contrat de travail et sa rémunération.</w:t>
      </w:r>
    </w:p>
    <w:p w14:paraId="345ACF7B" w14:textId="77777777" w:rsidR="00BE5C27" w:rsidRDefault="00BE5C27" w:rsidP="00BE5C27">
      <w:pPr>
        <w:snapToGrid w:val="0"/>
        <w:rPr>
          <w:rFonts w:eastAsia="Calibri" w:cs="Calibri"/>
        </w:rPr>
      </w:pPr>
    </w:p>
    <w:p w14:paraId="1AD66E30" w14:textId="77777777" w:rsidR="00BE5C27" w:rsidRPr="001200FC" w:rsidRDefault="00BE5C27" w:rsidP="00BE5C27">
      <w:pPr>
        <w:snapToGrid w:val="0"/>
        <w:rPr>
          <w:rFonts w:eastAsia="Calibri" w:cs="Calibri"/>
        </w:rPr>
      </w:pPr>
    </w:p>
    <w:p w14:paraId="2F4DEC5F" w14:textId="77777777" w:rsidR="00BE5C27" w:rsidRDefault="00BE5C27" w:rsidP="00BE5C27">
      <w:pPr>
        <w:snapToGrid w:val="0"/>
        <w:rPr>
          <w:rFonts w:eastAsia="Calibri" w:cs="Calibri"/>
        </w:rPr>
      </w:pPr>
      <w:r w:rsidRPr="001200FC">
        <w:rPr>
          <w:rFonts w:eastAsia="Calibri" w:cs="Calibri"/>
        </w:rPr>
        <w:t xml:space="preserve">Le PTP est conçu pour donner aux salariés la liberté de choisir leur avenir professionnel, quels que soient leurs moyens financiers ou la nature de leur contrat de travail, qu’ils soient en CDI, CDD, intérimaires ou intermittents du spectacle. </w:t>
      </w:r>
    </w:p>
    <w:p w14:paraId="5B71D68C" w14:textId="77777777" w:rsidR="00BE5C27" w:rsidRDefault="00BE5C27" w:rsidP="00BE5C27">
      <w:pPr>
        <w:snapToGrid w:val="0"/>
        <w:rPr>
          <w:rFonts w:eastAsia="Calibri" w:cs="Calibri"/>
        </w:rPr>
      </w:pPr>
    </w:p>
    <w:p w14:paraId="39409120" w14:textId="77777777" w:rsidR="00BE5C27" w:rsidRDefault="00BE5C27" w:rsidP="00BE5C27">
      <w:pPr>
        <w:snapToGrid w:val="0"/>
        <w:rPr>
          <w:rFonts w:eastAsia="Calibri" w:cs="Calibri"/>
        </w:rPr>
      </w:pPr>
    </w:p>
    <w:p w14:paraId="7D0C5169" w14:textId="2FB82CF9" w:rsidR="00BE5C27" w:rsidRDefault="00BE5C27" w:rsidP="00BE5C27">
      <w:pPr>
        <w:snapToGrid w:val="0"/>
        <w:rPr>
          <w:rFonts w:eastAsia="Calibri" w:cs="Calibri"/>
        </w:rPr>
      </w:pPr>
      <w:r w:rsidRPr="001200FC">
        <w:rPr>
          <w:rFonts w:eastAsia="Calibri" w:cs="Calibri"/>
        </w:rPr>
        <w:t xml:space="preserve">Ce dispositif s’adapte particulièrement bien aux travailleurs reconnus comme </w:t>
      </w:r>
      <w:r w:rsidR="002A664A">
        <w:rPr>
          <w:rFonts w:eastAsia="Calibri" w:cs="Calibri"/>
        </w:rPr>
        <w:t>PSDH</w:t>
      </w:r>
      <w:r w:rsidRPr="001200FC">
        <w:rPr>
          <w:rFonts w:eastAsia="Calibri" w:cs="Calibri"/>
        </w:rPr>
        <w:t>, pour qui un changement de métier ou une adaptation de l’activité professionnelle devient nécessaire en raison de l’évolution de leur état de santé ou de leur handicap.</w:t>
      </w:r>
    </w:p>
    <w:p w14:paraId="5C9C32B6" w14:textId="77777777" w:rsidR="00BE5C27" w:rsidRDefault="00BE5C27" w:rsidP="00BE5C27">
      <w:pPr>
        <w:snapToGrid w:val="0"/>
        <w:rPr>
          <w:rFonts w:eastAsia="Calibri" w:cs="Calibri"/>
        </w:rPr>
      </w:pPr>
    </w:p>
    <w:p w14:paraId="6F525CD6" w14:textId="77777777" w:rsidR="00BE5C27" w:rsidRPr="001200FC" w:rsidRDefault="00BE5C27" w:rsidP="00BE5C27">
      <w:pPr>
        <w:snapToGrid w:val="0"/>
        <w:rPr>
          <w:rFonts w:eastAsia="Calibri" w:cs="Calibri"/>
        </w:rPr>
      </w:pPr>
    </w:p>
    <w:p w14:paraId="45C06D16" w14:textId="418EBB8F" w:rsidR="00BE5C27" w:rsidRDefault="00BE5C27" w:rsidP="00BE5C27">
      <w:pPr>
        <w:snapToGrid w:val="0"/>
        <w:rPr>
          <w:rFonts w:eastAsia="Calibri" w:cs="Calibri"/>
        </w:rPr>
      </w:pPr>
      <w:r w:rsidRPr="001200FC">
        <w:rPr>
          <w:rFonts w:eastAsia="Calibri" w:cs="Calibri"/>
        </w:rPr>
        <w:t xml:space="preserve">Les demandes de PTP déposées par des travailleurs </w:t>
      </w:r>
      <w:r w:rsidR="002A664A">
        <w:rPr>
          <w:rFonts w:eastAsia="Calibri" w:cs="Calibri"/>
        </w:rPr>
        <w:t>en situation de handicap</w:t>
      </w:r>
      <w:r w:rsidRPr="001200FC">
        <w:rPr>
          <w:rFonts w:eastAsia="Calibri" w:cs="Calibri"/>
        </w:rPr>
        <w:t xml:space="preserve"> bénéficient d’une attention prioritaire lors de leur examen par les Commissions paritaires interprofessionnelles régionales. </w:t>
      </w:r>
    </w:p>
    <w:p w14:paraId="0225BBB0" w14:textId="77777777" w:rsidR="00BE5C27" w:rsidRDefault="00BE5C27" w:rsidP="00BE5C27">
      <w:pPr>
        <w:snapToGrid w:val="0"/>
        <w:rPr>
          <w:rFonts w:eastAsia="Calibri" w:cs="Calibri"/>
        </w:rPr>
      </w:pPr>
    </w:p>
    <w:p w14:paraId="7C9E087B" w14:textId="77777777" w:rsidR="00BE5C27" w:rsidRDefault="00BE5C27" w:rsidP="00BE5C27">
      <w:pPr>
        <w:snapToGrid w:val="0"/>
        <w:rPr>
          <w:rFonts w:eastAsia="Calibri" w:cs="Calibri"/>
        </w:rPr>
      </w:pPr>
    </w:p>
    <w:p w14:paraId="55B843B5" w14:textId="6D8FED1E" w:rsidR="00BE5C27" w:rsidRDefault="00BE5C27" w:rsidP="00BE5C27">
      <w:pPr>
        <w:snapToGrid w:val="0"/>
        <w:rPr>
          <w:rFonts w:eastAsia="Calibri" w:cs="Calibri"/>
        </w:rPr>
      </w:pPr>
      <w:r w:rsidRPr="001200FC">
        <w:rPr>
          <w:rFonts w:eastAsia="Calibri" w:cs="Calibri"/>
        </w:rPr>
        <w:t>Cette priorité augmente significativement leurs chances d’obtenir un financement. De plus, contrairement aux autres salariés qui doivent justifier d'une ancienneté de 24</w:t>
      </w:r>
      <w:r w:rsidR="009163EA">
        <w:rPr>
          <w:rFonts w:ascii="Calibri" w:eastAsia="Calibri" w:hAnsi="Calibri" w:cs="Calibri"/>
        </w:rPr>
        <w:t> </w:t>
      </w:r>
      <w:r w:rsidRPr="001200FC">
        <w:rPr>
          <w:rFonts w:eastAsia="Calibri" w:cs="Calibri"/>
        </w:rPr>
        <w:t>mois, cette exigence est levée pour les PSDH, facilitant ainsi leur accès au dispositif.</w:t>
      </w:r>
    </w:p>
    <w:p w14:paraId="190A4C40" w14:textId="77777777" w:rsidR="00BE5C27" w:rsidRDefault="00BE5C27" w:rsidP="00BE5C27">
      <w:pPr>
        <w:snapToGrid w:val="0"/>
        <w:rPr>
          <w:rFonts w:eastAsia="Calibri" w:cs="Calibri"/>
        </w:rPr>
      </w:pPr>
    </w:p>
    <w:p w14:paraId="3B1BF064" w14:textId="77777777" w:rsidR="00BE5C27" w:rsidRPr="001200FC" w:rsidRDefault="00BE5C27" w:rsidP="00BE5C27">
      <w:pPr>
        <w:snapToGrid w:val="0"/>
        <w:rPr>
          <w:rFonts w:eastAsia="Calibri" w:cs="Calibri"/>
        </w:rPr>
      </w:pPr>
    </w:p>
    <w:p w14:paraId="39E20E8F" w14:textId="77777777" w:rsidR="00BE5C27" w:rsidRDefault="00BE5C27" w:rsidP="00BE5C27">
      <w:pPr>
        <w:snapToGrid w:val="0"/>
        <w:rPr>
          <w:rFonts w:eastAsia="Calibri" w:cs="Calibri"/>
        </w:rPr>
      </w:pPr>
      <w:r w:rsidRPr="001200FC">
        <w:rPr>
          <w:rFonts w:eastAsia="Calibri" w:cs="Calibri"/>
        </w:rPr>
        <w:t xml:space="preserve">Un accompagnement personnalisé est proposé grâce aux conseillers en évolution professionnelle. </w:t>
      </w:r>
    </w:p>
    <w:p w14:paraId="305562CF" w14:textId="77777777" w:rsidR="00BE5C27" w:rsidRDefault="00BE5C27" w:rsidP="00BE5C27">
      <w:pPr>
        <w:snapToGrid w:val="0"/>
        <w:rPr>
          <w:rFonts w:eastAsia="Calibri" w:cs="Calibri"/>
        </w:rPr>
      </w:pPr>
    </w:p>
    <w:p w14:paraId="56BC7764" w14:textId="77777777" w:rsidR="00BE5C27" w:rsidRDefault="00BE5C27" w:rsidP="00BE5C27">
      <w:pPr>
        <w:snapToGrid w:val="0"/>
        <w:rPr>
          <w:rFonts w:eastAsia="Calibri" w:cs="Calibri"/>
        </w:rPr>
      </w:pPr>
    </w:p>
    <w:p w14:paraId="173D0927" w14:textId="77777777" w:rsidR="00BE5C27" w:rsidRPr="001200FC" w:rsidRDefault="00BE5C27" w:rsidP="00BE5C27">
      <w:pPr>
        <w:snapToGrid w:val="0"/>
        <w:rPr>
          <w:rFonts w:eastAsia="Calibri" w:cs="Calibri"/>
        </w:rPr>
      </w:pPr>
      <w:r w:rsidRPr="001200FC">
        <w:rPr>
          <w:rFonts w:eastAsia="Calibri" w:cs="Calibri"/>
        </w:rPr>
        <w:t>Ces experts apportent un soutien sur mesure pour aider les PSDH à élaborer un projet professionnel cohérent avec leurs aspirations, leurs compétences et les réalités du marché de l’emploi. Pour renforcer cette transition, des structures spécialisées dans la formation des travailleurs en situation de handicap offrent des solutions adaptées.</w:t>
      </w:r>
    </w:p>
    <w:p w14:paraId="1B94DE22" w14:textId="77777777" w:rsidR="00BE5C27" w:rsidRDefault="00BE5C27" w:rsidP="00BE5C27">
      <w:pPr>
        <w:snapToGrid w:val="0"/>
        <w:rPr>
          <w:rFonts w:eastAsia="Calibri" w:cs="Calibri"/>
        </w:rPr>
      </w:pPr>
    </w:p>
    <w:p w14:paraId="391A8456" w14:textId="77777777" w:rsidR="00BE5C27" w:rsidRDefault="00BE5C27" w:rsidP="00BE5C27">
      <w:pPr>
        <w:snapToGrid w:val="0"/>
        <w:rPr>
          <w:rFonts w:eastAsia="Calibri" w:cs="Calibri"/>
        </w:rPr>
      </w:pPr>
    </w:p>
    <w:p w14:paraId="4953A3BE" w14:textId="77777777" w:rsidR="00BE5C27" w:rsidRDefault="00BE5C27" w:rsidP="00BE5C27">
      <w:pPr>
        <w:snapToGrid w:val="0"/>
        <w:rPr>
          <w:rFonts w:eastAsia="Calibri" w:cs="Calibri"/>
        </w:rPr>
      </w:pPr>
      <w:r w:rsidRPr="001200FC">
        <w:rPr>
          <w:rFonts w:eastAsia="Calibri" w:cs="Calibri"/>
        </w:rPr>
        <w:t>De leur côté, les Établissements et Services de Pré-Orientation (ESPO) accompagnent les travailleurs dans l’évaluation de leurs aptitudes, la définition de leur projet professionnel, et l’accès à des formations adaptées allant du CAP au Bac+2.</w:t>
      </w:r>
    </w:p>
    <w:p w14:paraId="28BD9B53" w14:textId="77777777" w:rsidR="00BE5C27" w:rsidRDefault="00BE5C27" w:rsidP="00BE5C27">
      <w:pPr>
        <w:snapToGrid w:val="0"/>
        <w:rPr>
          <w:rFonts w:eastAsia="Calibri" w:cs="Calibri"/>
        </w:rPr>
      </w:pPr>
    </w:p>
    <w:p w14:paraId="0CFC76D4" w14:textId="77777777" w:rsidR="00BE5C27" w:rsidRPr="001200FC" w:rsidRDefault="00BE5C27" w:rsidP="00BE5C27">
      <w:pPr>
        <w:snapToGrid w:val="0"/>
        <w:rPr>
          <w:rFonts w:eastAsia="Calibri" w:cs="Calibri"/>
        </w:rPr>
      </w:pPr>
    </w:p>
    <w:p w14:paraId="4C6754EB" w14:textId="04683AC4" w:rsidR="00BE5C27" w:rsidRDefault="00BE5C27" w:rsidP="00BE5C27">
      <w:pPr>
        <w:snapToGrid w:val="0"/>
        <w:rPr>
          <w:rFonts w:eastAsia="Calibri" w:cs="Calibri"/>
        </w:rPr>
      </w:pPr>
      <w:r w:rsidRPr="001200FC">
        <w:rPr>
          <w:rFonts w:eastAsia="Calibri" w:cs="Calibri"/>
        </w:rPr>
        <w:t>Pour les entreprises, des dispositifs tels que les aides financières de l’A</w:t>
      </w:r>
      <w:r w:rsidR="00886DB0">
        <w:rPr>
          <w:rFonts w:eastAsia="Calibri" w:cs="Calibri"/>
        </w:rPr>
        <w:t>GEFIPH</w:t>
      </w:r>
      <w:r w:rsidRPr="001200FC">
        <w:rPr>
          <w:rFonts w:eastAsia="Calibri" w:cs="Calibri"/>
        </w:rPr>
        <w:t xml:space="preserve"> facilitent l’accès des PSDH aux parcours d’apprentissage. Ces aides couvrent les coûts liés à la formation ou aux adaptations nécessaires, permettant une transition professionnelle fluide et inclusive. </w:t>
      </w:r>
    </w:p>
    <w:p w14:paraId="3331942A" w14:textId="77777777" w:rsidR="00BE5C27" w:rsidRDefault="00BE5C27" w:rsidP="00BE5C27">
      <w:pPr>
        <w:snapToGrid w:val="0"/>
        <w:rPr>
          <w:rFonts w:eastAsia="Calibri" w:cs="Calibri"/>
        </w:rPr>
      </w:pPr>
    </w:p>
    <w:p w14:paraId="100DCC1A" w14:textId="77777777" w:rsidR="00BE5C27" w:rsidRDefault="00BE5C27" w:rsidP="00BE5C27">
      <w:pPr>
        <w:snapToGrid w:val="0"/>
        <w:rPr>
          <w:rFonts w:eastAsia="Calibri" w:cs="Calibri"/>
        </w:rPr>
      </w:pPr>
    </w:p>
    <w:p w14:paraId="7C5BC7CD" w14:textId="37994A66" w:rsidR="00BE5C27" w:rsidRDefault="00BE5C27" w:rsidP="00BE5C27">
      <w:pPr>
        <w:snapToGrid w:val="0"/>
        <w:rPr>
          <w:rFonts w:eastAsia="Calibri" w:cs="Calibri"/>
        </w:rPr>
      </w:pPr>
      <w:r w:rsidRPr="001200FC">
        <w:rPr>
          <w:rFonts w:eastAsia="Calibri" w:cs="Calibri"/>
        </w:rPr>
        <w:t>Par ailleurs, le Fonds pour l’Insertion des Personnes Handicapées dans la Fonction Publique (F</w:t>
      </w:r>
      <w:r w:rsidR="00DF6FC8">
        <w:rPr>
          <w:rFonts w:eastAsia="Calibri" w:cs="Calibri"/>
        </w:rPr>
        <w:t>IPHFP</w:t>
      </w:r>
      <w:r w:rsidRPr="001200FC">
        <w:rPr>
          <w:rFonts w:eastAsia="Calibri" w:cs="Calibri"/>
        </w:rPr>
        <w:t>) finance des formations spécifiques pour intégrer les métiers de la fonction publique d’État et territoriale, renforçant ainsi l’insertion professionnelle dans ce secteur.</w:t>
      </w:r>
      <w:r>
        <w:rPr>
          <w:rFonts w:eastAsia="Calibri" w:cs="Calibri"/>
        </w:rPr>
        <w:t xml:space="preserve"> </w:t>
      </w:r>
      <w:r w:rsidRPr="001200FC">
        <w:rPr>
          <w:rFonts w:eastAsia="Calibri" w:cs="Calibri"/>
        </w:rPr>
        <w:t xml:space="preserve">Des aménagements </w:t>
      </w:r>
      <w:r w:rsidRPr="001200FC">
        <w:rPr>
          <w:rFonts w:eastAsia="Calibri" w:cs="Calibri"/>
        </w:rPr>
        <w:lastRenderedPageBreak/>
        <w:t xml:space="preserve">spécifiques peuvent être mis en place pour les </w:t>
      </w:r>
      <w:r w:rsidR="001D3E5C">
        <w:rPr>
          <w:rFonts w:eastAsia="Calibri" w:cs="Calibri"/>
        </w:rPr>
        <w:t>PSDH</w:t>
      </w:r>
      <w:r w:rsidRPr="001200FC">
        <w:rPr>
          <w:rFonts w:eastAsia="Calibri" w:cs="Calibri"/>
        </w:rPr>
        <w:t xml:space="preserve"> afin de faciliter leur accès à la formation. </w:t>
      </w:r>
    </w:p>
    <w:p w14:paraId="680CF2D0" w14:textId="77777777" w:rsidR="00BE5C27" w:rsidRDefault="00BE5C27" w:rsidP="00BE5C27">
      <w:pPr>
        <w:snapToGrid w:val="0"/>
        <w:rPr>
          <w:rFonts w:eastAsia="Calibri" w:cs="Calibri"/>
        </w:rPr>
      </w:pPr>
    </w:p>
    <w:p w14:paraId="53CC129E" w14:textId="77777777" w:rsidR="00BE5C27" w:rsidRDefault="00BE5C27" w:rsidP="00BE5C27">
      <w:pPr>
        <w:snapToGrid w:val="0"/>
        <w:rPr>
          <w:rFonts w:eastAsia="Calibri" w:cs="Calibri"/>
        </w:rPr>
      </w:pPr>
    </w:p>
    <w:p w14:paraId="56F3174E" w14:textId="77777777" w:rsidR="00BE5C27" w:rsidRDefault="00BE5C27" w:rsidP="00BE5C27">
      <w:pPr>
        <w:snapToGrid w:val="0"/>
        <w:rPr>
          <w:rFonts w:eastAsia="Calibri" w:cs="Calibri"/>
        </w:rPr>
      </w:pPr>
      <w:r w:rsidRPr="001200FC">
        <w:rPr>
          <w:rFonts w:eastAsia="Calibri" w:cs="Calibri"/>
        </w:rPr>
        <w:t>Ces mesures incluent le télétravail, des cours en ligne ou des adaptations ergonomiques qui permettent aux bénéficiaires de suivre leur apprentissage dans des conditions adaptées à leurs contraintes personnelles et professionnelles.</w:t>
      </w:r>
    </w:p>
    <w:p w14:paraId="46D1F85B" w14:textId="77777777" w:rsidR="00BE5C27" w:rsidRDefault="00BE5C27" w:rsidP="00BE5C27">
      <w:pPr>
        <w:snapToGrid w:val="0"/>
        <w:rPr>
          <w:rFonts w:eastAsia="Calibri" w:cs="Calibri"/>
        </w:rPr>
      </w:pPr>
    </w:p>
    <w:p w14:paraId="00319FEB" w14:textId="77777777" w:rsidR="00BE5C27" w:rsidRPr="001200FC" w:rsidRDefault="00BE5C27" w:rsidP="00BE5C27">
      <w:pPr>
        <w:snapToGrid w:val="0"/>
        <w:rPr>
          <w:rFonts w:eastAsia="Calibri" w:cs="Calibri"/>
        </w:rPr>
      </w:pPr>
    </w:p>
    <w:p w14:paraId="0AD09A38" w14:textId="2831900B" w:rsidR="00BE5C27" w:rsidRDefault="00BE5C27" w:rsidP="00BE5C27">
      <w:pPr>
        <w:snapToGrid w:val="0"/>
        <w:rPr>
          <w:rFonts w:eastAsia="Calibri" w:cs="Calibri"/>
        </w:rPr>
      </w:pPr>
      <w:r w:rsidRPr="001200FC">
        <w:rPr>
          <w:rFonts w:eastAsia="Calibri" w:cs="Calibri"/>
        </w:rPr>
        <w:t xml:space="preserve">En conclusion, le Projet de Transition Professionnelle constitue un levier puissant pour les </w:t>
      </w:r>
      <w:r w:rsidR="001D3E5C">
        <w:rPr>
          <w:rFonts w:eastAsia="Calibri" w:cs="Calibri"/>
        </w:rPr>
        <w:t>PSDH</w:t>
      </w:r>
      <w:r w:rsidRPr="001200FC">
        <w:rPr>
          <w:rFonts w:eastAsia="Calibri" w:cs="Calibri"/>
        </w:rPr>
        <w:t xml:space="preserve"> qui souhaitent se reconvertir ou adapter leur carrière. </w:t>
      </w:r>
    </w:p>
    <w:p w14:paraId="7FB91163" w14:textId="77777777" w:rsidR="00BE5C27" w:rsidRDefault="00BE5C27" w:rsidP="00BE5C27">
      <w:pPr>
        <w:snapToGrid w:val="0"/>
        <w:rPr>
          <w:rFonts w:eastAsia="Calibri" w:cs="Calibri"/>
        </w:rPr>
      </w:pPr>
    </w:p>
    <w:p w14:paraId="79DCF046" w14:textId="77777777" w:rsidR="00BE5C27" w:rsidRDefault="00BE5C27" w:rsidP="00BE5C27">
      <w:pPr>
        <w:snapToGrid w:val="0"/>
        <w:rPr>
          <w:rFonts w:eastAsia="Calibri" w:cs="Calibri"/>
        </w:rPr>
      </w:pPr>
    </w:p>
    <w:p w14:paraId="2BFA9EF3" w14:textId="77777777" w:rsidR="00BE5C27" w:rsidRPr="001200FC" w:rsidRDefault="00BE5C27" w:rsidP="00BE5C27">
      <w:pPr>
        <w:snapToGrid w:val="0"/>
        <w:rPr>
          <w:rFonts w:eastAsia="Calibri" w:cs="Calibri"/>
        </w:rPr>
      </w:pPr>
      <w:r w:rsidRPr="001200FC">
        <w:rPr>
          <w:rFonts w:eastAsia="Calibri" w:cs="Calibri"/>
        </w:rPr>
        <w:t>Grâce à un financement dédié, des dispositifs personnalisés et un accompagnement expert, ce programme garantit une transition professionnelle sécurisée et durable, favorisant l’épanouissement personnel et l’intégration sur le marché de l’emploi.</w:t>
      </w:r>
    </w:p>
    <w:p w14:paraId="48B08AF2" w14:textId="77777777" w:rsidR="00BE5C27" w:rsidRDefault="00BE5C27" w:rsidP="00BE5C27">
      <w:pPr>
        <w:snapToGrid w:val="0"/>
        <w:rPr>
          <w:rFonts w:eastAsia="Calibri" w:cs="Calibri"/>
        </w:rPr>
      </w:pPr>
    </w:p>
    <w:p w14:paraId="37CF485F" w14:textId="77777777" w:rsidR="00BE5C27" w:rsidRPr="002876F8" w:rsidRDefault="00BE5C27" w:rsidP="00BE5C27">
      <w:pPr>
        <w:snapToGrid w:val="0"/>
        <w:rPr>
          <w:rFonts w:eastAsia="Calibri" w:cs="Calibri"/>
        </w:rPr>
      </w:pPr>
    </w:p>
    <w:p w14:paraId="261831EA" w14:textId="6CB6F836" w:rsidR="00BE5C27" w:rsidRDefault="00CE34D5" w:rsidP="00BE5C27">
      <w:pPr>
        <w:snapToGrid w:val="0"/>
        <w:rPr>
          <w:rFonts w:eastAsia="Calibri" w:cs="Calibri"/>
        </w:rPr>
      </w:pPr>
      <w:hyperlink r:id="rId136" w:tooltip="consulter le site du Ministère du travail, de la sante, des solidarités et des familles" w:history="1">
        <w:r w:rsidR="00BE5C27" w:rsidRPr="00526C82">
          <w:rPr>
            <w:rStyle w:val="Lienhypertexte"/>
            <w:rFonts w:eastAsia="Calibri" w:cs="Calibri"/>
            <w:b/>
          </w:rPr>
          <w:t xml:space="preserve">Le dispositif Pro-A, ou </w:t>
        </w:r>
        <w:r w:rsidR="002A664A">
          <w:rPr>
            <w:rStyle w:val="Lienhypertexte"/>
            <w:rFonts w:eastAsia="Calibri" w:cs="Calibri"/>
            <w:b/>
          </w:rPr>
          <w:t>« </w:t>
        </w:r>
        <w:r w:rsidR="00BE5C27" w:rsidRPr="00526C82">
          <w:rPr>
            <w:rStyle w:val="Lienhypertexte"/>
            <w:rFonts w:eastAsia="Calibri" w:cs="Calibri"/>
            <w:b/>
          </w:rPr>
          <w:t>Reconversion ou Promotion par Alternance</w:t>
        </w:r>
        <w:r w:rsidR="002A664A">
          <w:rPr>
            <w:rStyle w:val="Lienhypertexte"/>
            <w:rFonts w:eastAsia="Calibri" w:cs="Calibri"/>
            <w:b/>
          </w:rPr>
          <w:t> »</w:t>
        </w:r>
      </w:hyperlink>
      <w:r w:rsidR="00BE5C27">
        <w:rPr>
          <w:rFonts w:eastAsia="Calibri" w:cs="Calibri"/>
          <w:b/>
        </w:rPr>
        <w:t xml:space="preserve"> </w:t>
      </w:r>
    </w:p>
    <w:p w14:paraId="093FA9D7" w14:textId="77777777" w:rsidR="00BE5C27" w:rsidRDefault="00BE5C27" w:rsidP="00BE5C27">
      <w:pPr>
        <w:snapToGrid w:val="0"/>
        <w:rPr>
          <w:rFonts w:eastAsia="Calibri" w:cs="Calibri"/>
        </w:rPr>
      </w:pPr>
    </w:p>
    <w:p w14:paraId="6A6349AF" w14:textId="77777777" w:rsidR="00BE5C27" w:rsidRDefault="00BE5C27" w:rsidP="00BE5C27">
      <w:pPr>
        <w:snapToGrid w:val="0"/>
        <w:rPr>
          <w:rFonts w:eastAsia="Calibri" w:cs="Calibri"/>
        </w:rPr>
      </w:pPr>
    </w:p>
    <w:p w14:paraId="7E0EC1B2" w14:textId="77777777" w:rsidR="00BE5C27" w:rsidRDefault="00CE34D5" w:rsidP="00BE5C27">
      <w:pPr>
        <w:snapToGrid w:val="0"/>
        <w:rPr>
          <w:rFonts w:eastAsia="Calibri" w:cs="Calibri"/>
        </w:rPr>
      </w:pPr>
      <w:hyperlink r:id="rId137" w:tooltip="Lien vers portail Internet &quot; service-public.fr &quot;" w:history="1">
        <w:r w:rsidR="00BE5C27" w:rsidRPr="001200FC">
          <w:rPr>
            <w:rStyle w:val="Lienhypertexte"/>
            <w:rFonts w:eastAsia="Calibri" w:cs="Calibri"/>
          </w:rPr>
          <w:t>Le dispositif Pro-A</w:t>
        </w:r>
      </w:hyperlink>
      <w:r w:rsidR="00BE5C27">
        <w:rPr>
          <w:rFonts w:eastAsia="Calibri" w:cs="Calibri"/>
        </w:rPr>
        <w:t xml:space="preserve"> </w:t>
      </w:r>
      <w:r w:rsidR="00BE5C27" w:rsidRPr="002876F8">
        <w:rPr>
          <w:rFonts w:eastAsia="Calibri" w:cs="Calibri"/>
        </w:rPr>
        <w:t xml:space="preserve">est une initiative française visant à favoriser la reconversion professionnelle ou la montée en compétences des salariés, y compris ceux en situation de handicap. </w:t>
      </w:r>
    </w:p>
    <w:p w14:paraId="1729C4ED" w14:textId="77777777" w:rsidR="00BE5C27" w:rsidRDefault="00BE5C27" w:rsidP="00BE5C27">
      <w:pPr>
        <w:snapToGrid w:val="0"/>
        <w:rPr>
          <w:rFonts w:eastAsia="Calibri" w:cs="Calibri"/>
        </w:rPr>
      </w:pPr>
    </w:p>
    <w:p w14:paraId="387463EE" w14:textId="77777777" w:rsidR="00BE5C27" w:rsidRDefault="00BE5C27" w:rsidP="00BE5C27">
      <w:pPr>
        <w:snapToGrid w:val="0"/>
        <w:rPr>
          <w:rFonts w:eastAsia="Calibri" w:cs="Calibri"/>
        </w:rPr>
      </w:pPr>
    </w:p>
    <w:p w14:paraId="642A8543" w14:textId="77777777" w:rsidR="00BE5C27" w:rsidRDefault="00BE5C27" w:rsidP="00BE5C27">
      <w:pPr>
        <w:snapToGrid w:val="0"/>
        <w:rPr>
          <w:rFonts w:eastAsia="Calibri" w:cs="Calibri"/>
        </w:rPr>
      </w:pPr>
      <w:r w:rsidRPr="002876F8">
        <w:rPr>
          <w:rFonts w:eastAsia="Calibri" w:cs="Calibri"/>
        </w:rPr>
        <w:t xml:space="preserve">Il permet aux employés de suivre une formation en alternance, combinant périodes en entreprise et sessions de formation théorique, tout en maintenant leur contrat de travail et leur rémunération. </w:t>
      </w:r>
    </w:p>
    <w:p w14:paraId="4E475972" w14:textId="77777777" w:rsidR="00BE5C27" w:rsidRDefault="00BE5C27" w:rsidP="00BE5C27">
      <w:pPr>
        <w:snapToGrid w:val="0"/>
        <w:rPr>
          <w:rFonts w:eastAsia="Calibri" w:cs="Calibri"/>
        </w:rPr>
      </w:pPr>
    </w:p>
    <w:p w14:paraId="223F38CB" w14:textId="77777777" w:rsidR="00BE5C27" w:rsidRPr="001200FC" w:rsidRDefault="00BE5C27" w:rsidP="00BE5C27">
      <w:pPr>
        <w:snapToGrid w:val="0"/>
        <w:rPr>
          <w:rFonts w:eastAsia="Calibri" w:cs="Calibri"/>
        </w:rPr>
      </w:pPr>
    </w:p>
    <w:p w14:paraId="6E727712" w14:textId="77777777" w:rsidR="00BE5C27" w:rsidRDefault="00BE5C27" w:rsidP="00BE5C27">
      <w:pPr>
        <w:snapToGrid w:val="0"/>
        <w:rPr>
          <w:rFonts w:eastAsia="Calibri" w:cs="Calibri"/>
        </w:rPr>
      </w:pPr>
      <w:r w:rsidRPr="001200FC">
        <w:rPr>
          <w:rFonts w:eastAsia="Calibri" w:cs="Calibri"/>
        </w:rPr>
        <w:lastRenderedPageBreak/>
        <w:t>Ce dispositif est particulièrement adapté aux salariés dont la qualification est insuffisante au regard de l'évolution des technologies ou de l'organisation du travail</w:t>
      </w:r>
      <w:r w:rsidRPr="002876F8">
        <w:rPr>
          <w:rFonts w:eastAsia="Calibri" w:cs="Calibri"/>
        </w:rPr>
        <w:t xml:space="preserve">. </w:t>
      </w:r>
    </w:p>
    <w:p w14:paraId="384ED7A3" w14:textId="77777777" w:rsidR="00BE5C27" w:rsidRDefault="00BE5C27" w:rsidP="00BE5C27">
      <w:pPr>
        <w:snapToGrid w:val="0"/>
        <w:rPr>
          <w:rFonts w:eastAsia="Calibri" w:cs="Calibri"/>
        </w:rPr>
      </w:pPr>
    </w:p>
    <w:p w14:paraId="43B369D9" w14:textId="77777777" w:rsidR="00BE5C27" w:rsidRDefault="00BE5C27" w:rsidP="00BE5C27">
      <w:pPr>
        <w:snapToGrid w:val="0"/>
        <w:rPr>
          <w:rFonts w:eastAsia="Calibri" w:cs="Calibri"/>
        </w:rPr>
      </w:pPr>
    </w:p>
    <w:p w14:paraId="54F0774F" w14:textId="77777777" w:rsidR="00BE5C27" w:rsidRDefault="00BE5C27" w:rsidP="00BE5C27">
      <w:pPr>
        <w:snapToGrid w:val="0"/>
        <w:rPr>
          <w:rFonts w:eastAsia="Calibri" w:cs="Calibri"/>
        </w:rPr>
      </w:pPr>
      <w:r w:rsidRPr="002876F8">
        <w:rPr>
          <w:rFonts w:eastAsia="Calibri" w:cs="Calibri"/>
        </w:rPr>
        <w:t xml:space="preserve">Pour les salariés en situation de handicap, Pro-A offre une opportunité de se former à de nouvelles compétences ou de changer de métier sans quitter leur emploi actuel. </w:t>
      </w:r>
    </w:p>
    <w:p w14:paraId="281DE47F" w14:textId="77777777" w:rsidR="00BE5C27" w:rsidRDefault="00BE5C27" w:rsidP="00BE5C27">
      <w:pPr>
        <w:snapToGrid w:val="0"/>
        <w:rPr>
          <w:rFonts w:eastAsia="Calibri" w:cs="Calibri"/>
        </w:rPr>
      </w:pPr>
    </w:p>
    <w:p w14:paraId="1DD3AAF7" w14:textId="77777777" w:rsidR="00BE5C27" w:rsidRDefault="00BE5C27" w:rsidP="00BE5C27">
      <w:pPr>
        <w:snapToGrid w:val="0"/>
        <w:rPr>
          <w:rFonts w:eastAsia="Calibri" w:cs="Calibri"/>
        </w:rPr>
      </w:pPr>
    </w:p>
    <w:p w14:paraId="5C527C80" w14:textId="77777777" w:rsidR="00BE5C27" w:rsidRDefault="00BE5C27" w:rsidP="00BE5C27">
      <w:pPr>
        <w:snapToGrid w:val="0"/>
        <w:rPr>
          <w:rFonts w:eastAsia="Calibri" w:cs="Calibri"/>
        </w:rPr>
      </w:pPr>
      <w:r w:rsidRPr="002876F8">
        <w:rPr>
          <w:rFonts w:eastAsia="Calibri" w:cs="Calibri"/>
        </w:rPr>
        <w:t xml:space="preserve">Les formations éligibles doivent conduire à une certification professionnelle reconnue, inscrite au Répertoire National des Certifications Professionnelles (RNCP) ou à un Certificat de Qualification Professionnelle (CQP). </w:t>
      </w:r>
    </w:p>
    <w:p w14:paraId="637F323C" w14:textId="77777777" w:rsidR="00BE5C27" w:rsidRDefault="00BE5C27" w:rsidP="00BE5C27">
      <w:pPr>
        <w:snapToGrid w:val="0"/>
        <w:rPr>
          <w:rFonts w:eastAsia="Calibri" w:cs="Calibri"/>
        </w:rPr>
      </w:pPr>
    </w:p>
    <w:p w14:paraId="21B70BAE" w14:textId="77777777" w:rsidR="00BE5C27" w:rsidRDefault="00BE5C27" w:rsidP="00BE5C27">
      <w:pPr>
        <w:snapToGrid w:val="0"/>
        <w:rPr>
          <w:rFonts w:eastAsia="Calibri" w:cs="Calibri"/>
        </w:rPr>
      </w:pPr>
    </w:p>
    <w:p w14:paraId="0647CA90" w14:textId="77777777" w:rsidR="00BE5C27" w:rsidRDefault="00BE5C27" w:rsidP="00BE5C27">
      <w:pPr>
        <w:snapToGrid w:val="0"/>
        <w:rPr>
          <w:rFonts w:eastAsia="Calibri" w:cs="Calibri"/>
        </w:rPr>
      </w:pPr>
      <w:r w:rsidRPr="001200FC">
        <w:rPr>
          <w:rFonts w:eastAsia="Calibri" w:cs="Calibri"/>
        </w:rPr>
        <w:t>Les employeurs, en collaboration avec les opérateurs de compétences (OPCO), peuvent bénéficier d'aides financières pour couvrir les coûts de formation et d'accompagnement</w:t>
      </w:r>
      <w:r w:rsidRPr="002876F8">
        <w:rPr>
          <w:rFonts w:eastAsia="Calibri" w:cs="Calibri"/>
        </w:rPr>
        <w:t xml:space="preserve">. </w:t>
      </w:r>
    </w:p>
    <w:p w14:paraId="0B329A35" w14:textId="77777777" w:rsidR="00BE5C27" w:rsidRDefault="00BE5C27" w:rsidP="00BE5C27">
      <w:pPr>
        <w:snapToGrid w:val="0"/>
        <w:rPr>
          <w:rFonts w:eastAsia="Calibri" w:cs="Calibri"/>
        </w:rPr>
      </w:pPr>
    </w:p>
    <w:p w14:paraId="2F5296F5" w14:textId="77777777" w:rsidR="00BE5C27" w:rsidRDefault="00BE5C27" w:rsidP="00BE5C27">
      <w:pPr>
        <w:snapToGrid w:val="0"/>
        <w:rPr>
          <w:rFonts w:eastAsia="Calibri" w:cs="Calibri"/>
        </w:rPr>
      </w:pPr>
    </w:p>
    <w:p w14:paraId="0E75F539" w14:textId="77777777" w:rsidR="00BE5C27" w:rsidRDefault="00BE5C27" w:rsidP="00BE5C27">
      <w:pPr>
        <w:snapToGrid w:val="0"/>
        <w:rPr>
          <w:rFonts w:eastAsia="Calibri" w:cs="Calibri"/>
        </w:rPr>
      </w:pPr>
      <w:r w:rsidRPr="001200FC">
        <w:rPr>
          <w:rFonts w:eastAsia="Calibri" w:cs="Calibri"/>
        </w:rPr>
        <w:t>Il est essentiel que les employeurs et les salariés en situation de handicap collaborent étroitement pour identifier les besoins spécifiques en formation et adapter le parcours de Pro-A en conséquence</w:t>
      </w:r>
      <w:r w:rsidRPr="002876F8">
        <w:rPr>
          <w:rFonts w:eastAsia="Calibri" w:cs="Calibri"/>
        </w:rPr>
        <w:t xml:space="preserve">. </w:t>
      </w:r>
    </w:p>
    <w:p w14:paraId="5E4D325E" w14:textId="77777777" w:rsidR="00BE5C27" w:rsidRDefault="00BE5C27" w:rsidP="00BE5C27">
      <w:pPr>
        <w:snapToGrid w:val="0"/>
        <w:rPr>
          <w:rFonts w:eastAsia="Calibri" w:cs="Calibri"/>
        </w:rPr>
      </w:pPr>
    </w:p>
    <w:p w14:paraId="529235DC" w14:textId="77777777" w:rsidR="00BE5C27" w:rsidRDefault="00BE5C27" w:rsidP="00BE5C27">
      <w:pPr>
        <w:snapToGrid w:val="0"/>
        <w:rPr>
          <w:rFonts w:eastAsia="Calibri" w:cs="Calibri"/>
        </w:rPr>
      </w:pPr>
    </w:p>
    <w:p w14:paraId="4E292079" w14:textId="2C6297F8" w:rsidR="00BE5C27" w:rsidRDefault="00BE5C27" w:rsidP="00BE5C27">
      <w:pPr>
        <w:snapToGrid w:val="0"/>
        <w:rPr>
          <w:rFonts w:eastAsia="Calibri" w:cs="Calibri"/>
        </w:rPr>
      </w:pPr>
      <w:r w:rsidRPr="002876F8">
        <w:rPr>
          <w:rFonts w:eastAsia="Calibri" w:cs="Calibri"/>
        </w:rPr>
        <w:t xml:space="preserve">APF Entreprises, par exemple sur son site de Ludres en Meurthe-et-Moselle, s'est engagé depuis 2021 dans l'insertion professionnelle des </w:t>
      </w:r>
      <w:r w:rsidR="001D3E5C">
        <w:rPr>
          <w:rFonts w:eastAsia="Calibri" w:cs="Calibri"/>
        </w:rPr>
        <w:t>PSDH</w:t>
      </w:r>
      <w:r w:rsidRPr="002876F8">
        <w:rPr>
          <w:rFonts w:eastAsia="Calibri" w:cs="Calibri"/>
        </w:rPr>
        <w:t xml:space="preserve"> via le dispositif Pro-A. </w:t>
      </w:r>
    </w:p>
    <w:p w14:paraId="1ACF9CD9" w14:textId="77777777" w:rsidR="00BE5C27" w:rsidRDefault="00BE5C27" w:rsidP="00BE5C27">
      <w:pPr>
        <w:snapToGrid w:val="0"/>
        <w:rPr>
          <w:rFonts w:eastAsia="Calibri" w:cs="Calibri"/>
        </w:rPr>
      </w:pPr>
    </w:p>
    <w:p w14:paraId="29C0F0F9" w14:textId="77777777" w:rsidR="00BE5C27" w:rsidRDefault="00BE5C27" w:rsidP="00BE5C27">
      <w:pPr>
        <w:snapToGrid w:val="0"/>
        <w:rPr>
          <w:rFonts w:eastAsia="Calibri" w:cs="Calibri"/>
        </w:rPr>
      </w:pPr>
    </w:p>
    <w:p w14:paraId="69E94683" w14:textId="6831555A" w:rsidR="00BE5C27" w:rsidRDefault="00BE5C27" w:rsidP="00BE5C27">
      <w:pPr>
        <w:snapToGrid w:val="0"/>
        <w:rPr>
          <w:rFonts w:eastAsia="Calibri" w:cs="Calibri"/>
        </w:rPr>
      </w:pPr>
      <w:r w:rsidRPr="002876F8">
        <w:rPr>
          <w:rFonts w:eastAsia="Calibri" w:cs="Calibri"/>
        </w:rPr>
        <w:t xml:space="preserve">En partenariat avec </w:t>
      </w:r>
      <w:hyperlink r:id="rId138" w:tooltip="consulter le site OPCO 2I" w:history="1">
        <w:r w:rsidRPr="00B4777F">
          <w:rPr>
            <w:rStyle w:val="Lienhypertexte"/>
            <w:rFonts w:eastAsia="Calibri" w:cs="Calibri"/>
          </w:rPr>
          <w:t>OPCO</w:t>
        </w:r>
        <w:r w:rsidR="009163EA">
          <w:rPr>
            <w:rStyle w:val="Lienhypertexte"/>
            <w:rFonts w:ascii="Calibri" w:eastAsia="Calibri" w:hAnsi="Calibri" w:cs="Calibri"/>
          </w:rPr>
          <w:t> </w:t>
        </w:r>
        <w:r w:rsidRPr="00B4777F">
          <w:rPr>
            <w:rStyle w:val="Lienhypertexte"/>
            <w:rFonts w:eastAsia="Calibri" w:cs="Calibri"/>
          </w:rPr>
          <w:t>2i</w:t>
        </w:r>
      </w:hyperlink>
      <w:r w:rsidRPr="002876F8">
        <w:rPr>
          <w:rFonts w:eastAsia="Calibri" w:cs="Calibri"/>
        </w:rPr>
        <w:t>, cette initiative de Gestion Prévisionnelle des Emplois et des Compétences (GPEC) vise à former et certifier 9</w:t>
      </w:r>
      <w:r w:rsidR="009163EA">
        <w:rPr>
          <w:rFonts w:ascii="Calibri" w:eastAsia="Calibri" w:hAnsi="Calibri" w:cs="Calibri"/>
        </w:rPr>
        <w:t> </w:t>
      </w:r>
      <w:r w:rsidRPr="002876F8">
        <w:rPr>
          <w:rFonts w:eastAsia="Calibri" w:cs="Calibri"/>
        </w:rPr>
        <w:t xml:space="preserve">salariés en CDI, leur permettant d'acquérir des qualifications en montage câblage grâce à des parcours d’apprentissage adaptés. </w:t>
      </w:r>
    </w:p>
    <w:p w14:paraId="3543096D" w14:textId="77777777" w:rsidR="00BE5C27" w:rsidRDefault="00BE5C27" w:rsidP="00BE5C27">
      <w:pPr>
        <w:snapToGrid w:val="0"/>
        <w:rPr>
          <w:rFonts w:eastAsia="Calibri" w:cs="Calibri"/>
        </w:rPr>
      </w:pPr>
    </w:p>
    <w:p w14:paraId="67CD5B69" w14:textId="77777777" w:rsidR="00BE5C27" w:rsidRDefault="00BE5C27" w:rsidP="00BE5C27">
      <w:pPr>
        <w:snapToGrid w:val="0"/>
        <w:rPr>
          <w:rFonts w:eastAsia="Calibri" w:cs="Calibri"/>
        </w:rPr>
      </w:pPr>
    </w:p>
    <w:p w14:paraId="4C38A98E" w14:textId="77777777" w:rsidR="00BE5C27" w:rsidRDefault="00BE5C27" w:rsidP="00BE5C27">
      <w:pPr>
        <w:snapToGrid w:val="0"/>
        <w:rPr>
          <w:rFonts w:eastAsia="Calibri" w:cs="Calibri"/>
        </w:rPr>
      </w:pPr>
      <w:r w:rsidRPr="002876F8">
        <w:rPr>
          <w:rFonts w:eastAsia="Calibri" w:cs="Calibri"/>
        </w:rPr>
        <w:t xml:space="preserve">L'accompagnement personnalisé inclut des sessions de formation en centre et sur le terrain (AFEST), facilitant une montée en compétences et ouvrant des perspectives d'emploi, soit au sein de l’entreprise, soit dans d’autres entreprises locales. </w:t>
      </w:r>
    </w:p>
    <w:p w14:paraId="34CD8155" w14:textId="77777777" w:rsidR="00BE5C27" w:rsidRDefault="00BE5C27" w:rsidP="00BE5C27">
      <w:pPr>
        <w:snapToGrid w:val="0"/>
        <w:rPr>
          <w:rFonts w:eastAsia="Calibri" w:cs="Calibri"/>
        </w:rPr>
      </w:pPr>
    </w:p>
    <w:p w14:paraId="4AE75E10" w14:textId="77777777" w:rsidR="00BE5C27" w:rsidRDefault="00BE5C27" w:rsidP="00BE5C27">
      <w:pPr>
        <w:snapToGrid w:val="0"/>
        <w:rPr>
          <w:rFonts w:eastAsia="Calibri" w:cs="Calibri"/>
        </w:rPr>
      </w:pPr>
    </w:p>
    <w:p w14:paraId="291070E4" w14:textId="0679C054" w:rsidR="00BE5C27" w:rsidRDefault="00BE5C27" w:rsidP="00BE5C27">
      <w:pPr>
        <w:snapToGrid w:val="0"/>
        <w:rPr>
          <w:rFonts w:eastAsia="Calibri" w:cs="Calibri"/>
        </w:rPr>
      </w:pPr>
      <w:r w:rsidRPr="00F55ADC">
        <w:rPr>
          <w:rFonts w:eastAsia="Calibri" w:cs="Calibri"/>
        </w:rPr>
        <w:t xml:space="preserve">Ce projet, financé en partie par </w:t>
      </w:r>
      <w:hyperlink r:id="rId139" w:tooltip="Lien vers site Internet &quot; opco2i.fr &quot;" w:history="1">
        <w:r w:rsidRPr="00F55ADC">
          <w:rPr>
            <w:rStyle w:val="Lienhypertexte"/>
            <w:rFonts w:eastAsia="Calibri" w:cs="Calibri"/>
          </w:rPr>
          <w:t>OPCO</w:t>
        </w:r>
        <w:r w:rsidR="009163EA">
          <w:rPr>
            <w:rStyle w:val="Lienhypertexte"/>
            <w:rFonts w:ascii="Calibri" w:eastAsia="Calibri" w:hAnsi="Calibri" w:cs="Calibri"/>
          </w:rPr>
          <w:t> </w:t>
        </w:r>
        <w:r w:rsidRPr="00F55ADC">
          <w:rPr>
            <w:rStyle w:val="Lienhypertexte"/>
            <w:rFonts w:eastAsia="Calibri" w:cs="Calibri"/>
          </w:rPr>
          <w:t>2i</w:t>
        </w:r>
      </w:hyperlink>
      <w:r w:rsidRPr="00F55ADC">
        <w:rPr>
          <w:rFonts w:eastAsia="Calibri" w:cs="Calibri"/>
        </w:rPr>
        <w:t>, illustre l'engagement d’APF Entreprises en faveur d’une société inclusive, tout en contribuant au développement local</w:t>
      </w:r>
      <w:r w:rsidRPr="002876F8">
        <w:rPr>
          <w:rFonts w:eastAsia="Calibri" w:cs="Calibri"/>
        </w:rPr>
        <w:t xml:space="preserve">. </w:t>
      </w:r>
    </w:p>
    <w:p w14:paraId="76C7B5F0" w14:textId="77777777" w:rsidR="00BE5C27" w:rsidRDefault="00BE5C27" w:rsidP="00BE5C27">
      <w:pPr>
        <w:snapToGrid w:val="0"/>
        <w:rPr>
          <w:rFonts w:eastAsia="Calibri" w:cs="Calibri"/>
        </w:rPr>
      </w:pPr>
    </w:p>
    <w:p w14:paraId="669BB398" w14:textId="77777777" w:rsidR="00BE5C27" w:rsidRDefault="00BE5C27" w:rsidP="00BE5C27">
      <w:pPr>
        <w:snapToGrid w:val="0"/>
        <w:rPr>
          <w:rFonts w:eastAsia="Calibri" w:cs="Calibri"/>
        </w:rPr>
      </w:pPr>
    </w:p>
    <w:p w14:paraId="7E45AE59" w14:textId="3089B859" w:rsidR="00BE5C27" w:rsidRPr="002876F8" w:rsidRDefault="00BE5C27" w:rsidP="00BE5C27">
      <w:pPr>
        <w:snapToGrid w:val="0"/>
        <w:rPr>
          <w:rFonts w:eastAsia="Calibri" w:cs="Calibri"/>
        </w:rPr>
      </w:pPr>
      <w:r w:rsidRPr="002876F8">
        <w:rPr>
          <w:rFonts w:eastAsia="Calibri" w:cs="Calibri"/>
        </w:rPr>
        <w:t xml:space="preserve">Cette démarche conjointe favorise une meilleure intégration professionnelle et contribue à la sécurisation des parcours professionnels des </w:t>
      </w:r>
      <w:r w:rsidR="001D3E5C">
        <w:rPr>
          <w:rFonts w:eastAsia="Calibri" w:cs="Calibri"/>
        </w:rPr>
        <w:t>PSDH</w:t>
      </w:r>
      <w:r w:rsidRPr="002876F8">
        <w:rPr>
          <w:rFonts w:eastAsia="Calibri" w:cs="Calibri"/>
        </w:rPr>
        <w:t xml:space="preserve">. </w:t>
      </w:r>
    </w:p>
    <w:p w14:paraId="523E8E42" w14:textId="77777777" w:rsidR="00BE5C27" w:rsidRDefault="00BE5C27" w:rsidP="00BE5C27">
      <w:pPr>
        <w:snapToGrid w:val="0"/>
        <w:rPr>
          <w:rFonts w:eastAsia="Calibri" w:cs="Calibri"/>
        </w:rPr>
      </w:pPr>
    </w:p>
    <w:p w14:paraId="44E45278" w14:textId="77777777" w:rsidR="00BE5C27" w:rsidRPr="002876F8" w:rsidRDefault="00BE5C27" w:rsidP="00BE5C27">
      <w:pPr>
        <w:snapToGrid w:val="0"/>
        <w:rPr>
          <w:rFonts w:eastAsia="Calibri" w:cs="Calibri"/>
        </w:rPr>
      </w:pPr>
    </w:p>
    <w:p w14:paraId="063C8CEE" w14:textId="77777777" w:rsidR="00BE5C27" w:rsidRDefault="00CE34D5" w:rsidP="00BE5C27">
      <w:pPr>
        <w:snapToGrid w:val="0"/>
        <w:rPr>
          <w:rFonts w:eastAsia="Calibri" w:cs="Calibri"/>
          <w:b/>
        </w:rPr>
      </w:pPr>
      <w:hyperlink r:id="rId140" w:tooltip="consulter le site de la Fagher" w:history="1">
        <w:r w:rsidR="00BE5C27" w:rsidRPr="00F555F8">
          <w:rPr>
            <w:rStyle w:val="Lienhypertexte"/>
            <w:rFonts w:eastAsia="Calibri" w:cs="Calibri"/>
            <w:b/>
          </w:rPr>
          <w:t>Les Établissements et Services de Réadaptation Professionnelle (ESRP)</w:t>
        </w:r>
      </w:hyperlink>
      <w:r w:rsidR="00BE5C27">
        <w:rPr>
          <w:rFonts w:eastAsia="Calibri" w:cs="Calibri"/>
          <w:b/>
        </w:rPr>
        <w:t xml:space="preserve"> </w:t>
      </w:r>
    </w:p>
    <w:p w14:paraId="5BF736F0" w14:textId="77777777" w:rsidR="00BE5C27" w:rsidRDefault="00BE5C27" w:rsidP="00BE5C27">
      <w:pPr>
        <w:snapToGrid w:val="0"/>
        <w:rPr>
          <w:rFonts w:eastAsia="Calibri" w:cs="Calibri"/>
          <w:b/>
        </w:rPr>
      </w:pPr>
    </w:p>
    <w:p w14:paraId="36038309" w14:textId="77777777" w:rsidR="00BE5C27" w:rsidRDefault="00BE5C27" w:rsidP="00BE5C27">
      <w:pPr>
        <w:snapToGrid w:val="0"/>
        <w:rPr>
          <w:rFonts w:eastAsia="Calibri" w:cs="Calibri"/>
          <w:b/>
        </w:rPr>
      </w:pPr>
    </w:p>
    <w:p w14:paraId="3FC6AEAF" w14:textId="30C9B89F" w:rsidR="00BE5C27" w:rsidRDefault="00BE5C27" w:rsidP="00BE5C27">
      <w:pPr>
        <w:snapToGrid w:val="0"/>
        <w:rPr>
          <w:rFonts w:eastAsia="Calibri" w:cs="Calibri"/>
        </w:rPr>
      </w:pPr>
      <w:r w:rsidRPr="00D41940">
        <w:rPr>
          <w:rFonts w:eastAsia="Calibri" w:cs="Calibri"/>
          <w:bCs/>
        </w:rPr>
        <w:t>Les ESRP</w:t>
      </w:r>
      <w:r>
        <w:rPr>
          <w:rFonts w:eastAsia="Calibri" w:cs="Calibri"/>
          <w:b/>
        </w:rPr>
        <w:t xml:space="preserve"> </w:t>
      </w:r>
      <w:r w:rsidRPr="002876F8">
        <w:rPr>
          <w:rFonts w:eastAsia="Calibri" w:cs="Calibri"/>
        </w:rPr>
        <w:t xml:space="preserve">jouent un rôle essentiel dans la reconversion professionnelle des </w:t>
      </w:r>
      <w:r w:rsidR="002A664A">
        <w:rPr>
          <w:rFonts w:eastAsia="Calibri" w:cs="Calibri"/>
        </w:rPr>
        <w:t>PSDH</w:t>
      </w:r>
      <w:r w:rsidRPr="002876F8">
        <w:rPr>
          <w:rFonts w:eastAsia="Calibri" w:cs="Calibri"/>
        </w:rPr>
        <w:t xml:space="preserve"> en France. </w:t>
      </w:r>
    </w:p>
    <w:p w14:paraId="4428552D" w14:textId="77777777" w:rsidR="00BE5C27" w:rsidRDefault="00BE5C27" w:rsidP="00BE5C27">
      <w:pPr>
        <w:snapToGrid w:val="0"/>
        <w:rPr>
          <w:rFonts w:eastAsia="Calibri" w:cs="Calibri"/>
        </w:rPr>
      </w:pPr>
    </w:p>
    <w:p w14:paraId="5A5884E0" w14:textId="77777777" w:rsidR="00BE5C27" w:rsidRDefault="00BE5C27" w:rsidP="00BE5C27">
      <w:pPr>
        <w:snapToGrid w:val="0"/>
        <w:rPr>
          <w:rFonts w:eastAsia="Calibri" w:cs="Calibri"/>
        </w:rPr>
      </w:pPr>
    </w:p>
    <w:p w14:paraId="10EE63F0" w14:textId="77777777" w:rsidR="00BE5C27" w:rsidRDefault="00BE5C27" w:rsidP="00BE5C27">
      <w:pPr>
        <w:snapToGrid w:val="0"/>
        <w:rPr>
          <w:rFonts w:eastAsia="Calibri" w:cs="Calibri"/>
        </w:rPr>
      </w:pPr>
      <w:r w:rsidRPr="002876F8">
        <w:rPr>
          <w:rFonts w:eastAsia="Calibri" w:cs="Calibri"/>
        </w:rPr>
        <w:t xml:space="preserve">Ces centres spécialisés proposent des services d’évaluation, d’orientation et de formation professionnelle, permettant aux bénéficiaires de se préparer à des métiers en phase avec leurs compétences et leurs aspirations. </w:t>
      </w:r>
    </w:p>
    <w:p w14:paraId="247CAA82" w14:textId="77777777" w:rsidR="00BE5C27" w:rsidRDefault="00BE5C27" w:rsidP="00BE5C27">
      <w:pPr>
        <w:snapToGrid w:val="0"/>
        <w:rPr>
          <w:rFonts w:eastAsia="Calibri" w:cs="Calibri"/>
        </w:rPr>
      </w:pPr>
    </w:p>
    <w:p w14:paraId="5DA5F92B" w14:textId="77777777" w:rsidR="00BE5C27" w:rsidRDefault="00BE5C27" w:rsidP="00BE5C27">
      <w:pPr>
        <w:snapToGrid w:val="0"/>
        <w:rPr>
          <w:rFonts w:eastAsia="Calibri" w:cs="Calibri"/>
        </w:rPr>
      </w:pPr>
    </w:p>
    <w:p w14:paraId="4354CC73" w14:textId="77777777" w:rsidR="00BE5C27" w:rsidRDefault="00BE5C27" w:rsidP="00BE5C27">
      <w:pPr>
        <w:snapToGrid w:val="0"/>
        <w:rPr>
          <w:rFonts w:eastAsia="Calibri" w:cs="Calibri"/>
        </w:rPr>
      </w:pPr>
      <w:r w:rsidRPr="002876F8">
        <w:rPr>
          <w:rFonts w:eastAsia="Calibri" w:cs="Calibri"/>
        </w:rPr>
        <w:t xml:space="preserve">Un exemple illustratif est celui de Madame Audrey Perrou, présidente du Comité de Vie Sociale (CVS) à l’EPNAK de Lyon et participante à </w:t>
      </w:r>
      <w:hyperlink r:id="rId141" w:tooltip="regarder la page YouTube E-Handi Tour" w:history="1">
        <w:r w:rsidRPr="00F555F8">
          <w:rPr>
            <w:rStyle w:val="Lienhypertexte"/>
            <w:rFonts w:eastAsia="Calibri" w:cs="Calibri"/>
            <w:bCs/>
          </w:rPr>
          <w:t>la table ronde e-Handi Tour en France</w:t>
        </w:r>
      </w:hyperlink>
      <w:r w:rsidRPr="002876F8">
        <w:rPr>
          <w:rFonts w:eastAsia="Calibri" w:cs="Calibri"/>
        </w:rPr>
        <w:t xml:space="preserve">, qui, en raison de sa fibromyalgie, a dû abandonner sa carrière dans la coiffure pour se réorienter vers le secrétariat. </w:t>
      </w:r>
    </w:p>
    <w:p w14:paraId="27342BD9" w14:textId="77777777" w:rsidR="00BE5C27" w:rsidRDefault="00BE5C27" w:rsidP="00BE5C27">
      <w:pPr>
        <w:snapToGrid w:val="0"/>
        <w:rPr>
          <w:rFonts w:eastAsia="Calibri" w:cs="Calibri"/>
        </w:rPr>
      </w:pPr>
    </w:p>
    <w:p w14:paraId="1782F608" w14:textId="77777777" w:rsidR="00BE5C27" w:rsidRDefault="00BE5C27" w:rsidP="00BE5C27">
      <w:pPr>
        <w:snapToGrid w:val="0"/>
        <w:rPr>
          <w:rFonts w:eastAsia="Calibri" w:cs="Calibri"/>
        </w:rPr>
      </w:pPr>
    </w:p>
    <w:p w14:paraId="16254E5A" w14:textId="77777777" w:rsidR="00BE5C27" w:rsidRDefault="00BE5C27" w:rsidP="00BE5C27">
      <w:pPr>
        <w:snapToGrid w:val="0"/>
        <w:rPr>
          <w:rFonts w:eastAsia="Calibri" w:cs="Calibri"/>
        </w:rPr>
      </w:pPr>
      <w:r w:rsidRPr="002876F8">
        <w:rPr>
          <w:rFonts w:eastAsia="Calibri" w:cs="Calibri"/>
        </w:rPr>
        <w:t>Grâce au soutien personnalisé de l’EPNAK, à des horaires adaptés et à une flexibilité en lien avec son état de santé, elle a pu mener à bien sa reconversion malgré les défis imposés par sa maladie invalidante</w:t>
      </w:r>
      <w:r w:rsidRPr="002876F8">
        <w:rPr>
          <w:rFonts w:eastAsia="Calibri"/>
        </w:rPr>
        <w:t>​</w:t>
      </w:r>
      <w:r w:rsidRPr="002876F8">
        <w:rPr>
          <w:rFonts w:eastAsia="Calibri" w:cs="Calibri"/>
        </w:rPr>
        <w:t xml:space="preserve">. </w:t>
      </w:r>
    </w:p>
    <w:p w14:paraId="303B8413" w14:textId="77777777" w:rsidR="00BE5C27" w:rsidRDefault="00BE5C27" w:rsidP="00BE5C27">
      <w:pPr>
        <w:snapToGrid w:val="0"/>
        <w:rPr>
          <w:rFonts w:eastAsia="Calibri" w:cs="Calibri"/>
        </w:rPr>
      </w:pPr>
    </w:p>
    <w:p w14:paraId="76469B46" w14:textId="77777777" w:rsidR="00BE5C27" w:rsidRDefault="00BE5C27" w:rsidP="00BE5C27">
      <w:pPr>
        <w:snapToGrid w:val="0"/>
        <w:rPr>
          <w:rFonts w:eastAsia="Calibri" w:cs="Calibri"/>
        </w:rPr>
      </w:pPr>
    </w:p>
    <w:p w14:paraId="0DBFCC7C" w14:textId="28B02B0A" w:rsidR="00BE5C27" w:rsidRDefault="00BE5C27" w:rsidP="00BE5C27">
      <w:pPr>
        <w:snapToGrid w:val="0"/>
        <w:rPr>
          <w:rFonts w:eastAsia="Calibri" w:cs="Calibri"/>
        </w:rPr>
      </w:pPr>
      <w:r w:rsidRPr="002876F8">
        <w:rPr>
          <w:rFonts w:eastAsia="Calibri" w:cs="Calibri"/>
        </w:rPr>
        <w:t>L'accompagnement des ESRP inclut fréquemment un suivi médico-psycho</w:t>
      </w:r>
      <w:r w:rsidR="00DF6FC8">
        <w:rPr>
          <w:rFonts w:eastAsia="Calibri" w:cs="Calibri"/>
        </w:rPr>
        <w:t xml:space="preserve"> sociale</w:t>
      </w:r>
      <w:r w:rsidRPr="002876F8">
        <w:rPr>
          <w:rFonts w:eastAsia="Calibri" w:cs="Calibri"/>
        </w:rPr>
        <w:t xml:space="preserve"> complet, assuré par des équipes de santé et d’insertion professionnelle, afin que chaque aspect de la reconversion corresponde aux besoins spécifiques des PSDH. </w:t>
      </w:r>
    </w:p>
    <w:p w14:paraId="121474DC" w14:textId="77777777" w:rsidR="00BE5C27" w:rsidRDefault="00BE5C27" w:rsidP="00BE5C27">
      <w:pPr>
        <w:snapToGrid w:val="0"/>
        <w:rPr>
          <w:rFonts w:eastAsia="Calibri" w:cs="Calibri"/>
        </w:rPr>
      </w:pPr>
    </w:p>
    <w:p w14:paraId="35D3DE29" w14:textId="77777777" w:rsidR="00BE5C27" w:rsidRDefault="00BE5C27" w:rsidP="00BE5C27">
      <w:pPr>
        <w:snapToGrid w:val="0"/>
        <w:rPr>
          <w:rFonts w:eastAsia="Calibri" w:cs="Calibri"/>
        </w:rPr>
      </w:pPr>
    </w:p>
    <w:p w14:paraId="1BFE9440" w14:textId="77777777" w:rsidR="00BE5C27" w:rsidRPr="002876F8" w:rsidRDefault="00BE5C27" w:rsidP="00BE5C27">
      <w:pPr>
        <w:snapToGrid w:val="0"/>
        <w:rPr>
          <w:rFonts w:eastAsia="Calibri" w:cs="Calibri"/>
        </w:rPr>
      </w:pPr>
      <w:r w:rsidRPr="002876F8">
        <w:rPr>
          <w:rFonts w:eastAsia="Calibri" w:cs="Calibri"/>
        </w:rPr>
        <w:t>Ce dispositif permet ainsi aux bénéficiaires de stabiliser leur parcours professionnel tout en favorisant un maintien dans l’emploi dans des conditions adaptées.</w:t>
      </w:r>
    </w:p>
    <w:p w14:paraId="108A2E6C" w14:textId="77777777" w:rsidR="00BE5C27" w:rsidRDefault="00BE5C27" w:rsidP="00BE5C27">
      <w:pPr>
        <w:snapToGrid w:val="0"/>
        <w:rPr>
          <w:rFonts w:eastAsia="Calibri" w:cs="Calibri"/>
        </w:rPr>
      </w:pPr>
    </w:p>
    <w:p w14:paraId="2023B08A" w14:textId="77777777" w:rsidR="00BE5C27" w:rsidRPr="002876F8" w:rsidRDefault="00BE5C27" w:rsidP="00BE5C27">
      <w:pPr>
        <w:snapToGrid w:val="0"/>
        <w:rPr>
          <w:rFonts w:eastAsia="Calibri" w:cs="Calibri"/>
        </w:rPr>
      </w:pPr>
    </w:p>
    <w:p w14:paraId="143866AB" w14:textId="77777777" w:rsidR="00BE5C27" w:rsidRDefault="00BE5C27" w:rsidP="00BE5C27">
      <w:pPr>
        <w:snapToGrid w:val="0"/>
        <w:rPr>
          <w:rFonts w:eastAsia="Calibri" w:cs="Calibri"/>
        </w:rPr>
      </w:pPr>
      <w:r w:rsidRPr="002876F8">
        <w:rPr>
          <w:rFonts w:eastAsia="Calibri" w:cs="Calibri"/>
          <w:b/>
        </w:rPr>
        <w:t>Rôle des acteurs institutionnels</w:t>
      </w:r>
    </w:p>
    <w:p w14:paraId="52C75B01" w14:textId="77777777" w:rsidR="00BE5C27" w:rsidRDefault="00BE5C27" w:rsidP="00BE5C27">
      <w:pPr>
        <w:snapToGrid w:val="0"/>
        <w:rPr>
          <w:rFonts w:eastAsia="Calibri" w:cs="Calibri"/>
        </w:rPr>
      </w:pPr>
    </w:p>
    <w:p w14:paraId="44FB07A2" w14:textId="77777777" w:rsidR="00BE5C27" w:rsidRDefault="00BE5C27" w:rsidP="00BE5C27">
      <w:pPr>
        <w:snapToGrid w:val="0"/>
        <w:rPr>
          <w:rFonts w:eastAsia="Calibri" w:cs="Calibri"/>
        </w:rPr>
      </w:pPr>
    </w:p>
    <w:p w14:paraId="6D60BC9F" w14:textId="3860FDFB" w:rsidR="00BE5C27" w:rsidRDefault="00BE5C27" w:rsidP="00BE5C27">
      <w:pPr>
        <w:snapToGrid w:val="0"/>
        <w:rPr>
          <w:rFonts w:eastAsia="Calibri" w:cs="Calibri"/>
        </w:rPr>
      </w:pPr>
      <w:r w:rsidRPr="002876F8">
        <w:rPr>
          <w:rFonts w:eastAsia="Calibri" w:cs="Calibri"/>
        </w:rPr>
        <w:t xml:space="preserve">Dans le domaine de la reconversion professionnelle pour les </w:t>
      </w:r>
      <w:r w:rsidR="002A664A">
        <w:rPr>
          <w:rFonts w:eastAsia="Calibri" w:cs="Calibri"/>
        </w:rPr>
        <w:t>PSDH</w:t>
      </w:r>
      <w:r w:rsidRPr="002876F8">
        <w:rPr>
          <w:rFonts w:eastAsia="Calibri" w:cs="Calibri"/>
        </w:rPr>
        <w:t xml:space="preserve">, plusieurs acteurs institutionnels jouent un rôle </w:t>
      </w:r>
      <w:r w:rsidR="004D3CEC">
        <w:rPr>
          <w:rFonts w:eastAsia="Calibri" w:cs="Calibri"/>
        </w:rPr>
        <w:t>déterminant</w:t>
      </w:r>
      <w:r w:rsidRPr="002876F8">
        <w:rPr>
          <w:rFonts w:eastAsia="Calibri" w:cs="Calibri"/>
        </w:rPr>
        <w:t xml:space="preserve"> pour assurer une inclusion durable et un maintien dans l’emploi. </w:t>
      </w:r>
    </w:p>
    <w:p w14:paraId="333119BF" w14:textId="77777777" w:rsidR="00BE5C27" w:rsidRDefault="00BE5C27" w:rsidP="00BE5C27">
      <w:pPr>
        <w:snapToGrid w:val="0"/>
        <w:rPr>
          <w:rFonts w:eastAsia="Calibri" w:cs="Calibri"/>
        </w:rPr>
      </w:pPr>
    </w:p>
    <w:p w14:paraId="7DB58322" w14:textId="77777777" w:rsidR="00BE5C27" w:rsidRDefault="00BE5C27" w:rsidP="00BE5C27">
      <w:pPr>
        <w:snapToGrid w:val="0"/>
        <w:rPr>
          <w:rFonts w:eastAsia="Calibri" w:cs="Calibri"/>
        </w:rPr>
      </w:pPr>
    </w:p>
    <w:p w14:paraId="3774ABE2" w14:textId="77777777" w:rsidR="00BE5C27" w:rsidRDefault="00BE5C27" w:rsidP="00BE5C27">
      <w:pPr>
        <w:snapToGrid w:val="0"/>
        <w:rPr>
          <w:rFonts w:eastAsia="Calibri" w:cs="Calibri"/>
        </w:rPr>
      </w:pPr>
      <w:r w:rsidRPr="002876F8">
        <w:rPr>
          <w:rFonts w:eastAsia="Calibri" w:cs="Calibri"/>
        </w:rPr>
        <w:t xml:space="preserve">Ces institutions, grâce à des dispositifs spécifiques, apportent un soutien à la fois financier, logistique et humain aux PSDH, en collaboration avec divers partenaires tels que les employeurs, les services de santé au travail et les organismes de formation. </w:t>
      </w:r>
    </w:p>
    <w:p w14:paraId="11F2D299" w14:textId="77777777" w:rsidR="00BE5C27" w:rsidRDefault="00BE5C27" w:rsidP="00BE5C27">
      <w:pPr>
        <w:snapToGrid w:val="0"/>
        <w:rPr>
          <w:rFonts w:eastAsia="Calibri" w:cs="Calibri"/>
        </w:rPr>
      </w:pPr>
    </w:p>
    <w:p w14:paraId="2B85F4BA" w14:textId="77777777" w:rsidR="00BE5C27" w:rsidRDefault="00BE5C27" w:rsidP="00BE5C27">
      <w:pPr>
        <w:snapToGrid w:val="0"/>
        <w:rPr>
          <w:rFonts w:eastAsia="Calibri" w:cs="Calibri"/>
        </w:rPr>
      </w:pPr>
    </w:p>
    <w:p w14:paraId="4D0A3F70" w14:textId="77777777" w:rsidR="00BE5C27" w:rsidRDefault="00BE5C27" w:rsidP="00BE5C27">
      <w:pPr>
        <w:snapToGrid w:val="0"/>
        <w:rPr>
          <w:rFonts w:eastAsia="Calibri" w:cs="Calibri"/>
        </w:rPr>
      </w:pPr>
      <w:r w:rsidRPr="002876F8">
        <w:rPr>
          <w:rFonts w:eastAsia="Calibri" w:cs="Calibri"/>
        </w:rPr>
        <w:t xml:space="preserve">Elles facilitent ainsi la transition vers des métiers adaptés aux capacités des individus tout en anticipant les risques de désinsertion professionnelle. </w:t>
      </w:r>
    </w:p>
    <w:p w14:paraId="1D308A8D" w14:textId="77777777" w:rsidR="00BE5C27" w:rsidRDefault="00BE5C27" w:rsidP="00BE5C27">
      <w:pPr>
        <w:snapToGrid w:val="0"/>
        <w:rPr>
          <w:rFonts w:eastAsia="Calibri" w:cs="Calibri"/>
        </w:rPr>
      </w:pPr>
    </w:p>
    <w:p w14:paraId="6A3FF50C" w14:textId="77777777" w:rsidR="00BE5C27" w:rsidRDefault="00BE5C27" w:rsidP="00BE5C27">
      <w:pPr>
        <w:snapToGrid w:val="0"/>
        <w:rPr>
          <w:rFonts w:eastAsia="Calibri" w:cs="Calibri"/>
        </w:rPr>
      </w:pPr>
    </w:p>
    <w:p w14:paraId="32A8C58C" w14:textId="77777777" w:rsidR="00BE5C27" w:rsidRDefault="00BE5C27" w:rsidP="00BE5C27">
      <w:pPr>
        <w:snapToGrid w:val="0"/>
        <w:rPr>
          <w:rFonts w:eastAsia="Calibri" w:cs="Calibri"/>
        </w:rPr>
      </w:pPr>
      <w:r w:rsidRPr="002876F8">
        <w:rPr>
          <w:rFonts w:eastAsia="Calibri" w:cs="Calibri"/>
        </w:rPr>
        <w:lastRenderedPageBreak/>
        <w:t xml:space="preserve">Cette session examine les contributions clés de ces acteurs, dont l'AGEFIPH, la CNAM, le dispositif PDP, le Conseil en Évolution Professionnelle (CEP), ainsi que les associations Transitions Pro. </w:t>
      </w:r>
    </w:p>
    <w:p w14:paraId="0FAF4CD3" w14:textId="77777777" w:rsidR="00BE5C27" w:rsidRDefault="00BE5C27" w:rsidP="00BE5C27">
      <w:pPr>
        <w:snapToGrid w:val="0"/>
        <w:rPr>
          <w:rFonts w:eastAsia="Calibri" w:cs="Calibri"/>
        </w:rPr>
      </w:pPr>
    </w:p>
    <w:p w14:paraId="532300A2" w14:textId="77777777" w:rsidR="00BE5C27" w:rsidRDefault="00BE5C27" w:rsidP="00BE5C27">
      <w:pPr>
        <w:snapToGrid w:val="0"/>
        <w:rPr>
          <w:rFonts w:eastAsia="Calibri" w:cs="Calibri"/>
        </w:rPr>
      </w:pPr>
    </w:p>
    <w:p w14:paraId="00DC39B9" w14:textId="77777777" w:rsidR="00BE5C27" w:rsidRPr="002876F8" w:rsidRDefault="00BE5C27" w:rsidP="00BE5C27">
      <w:pPr>
        <w:snapToGrid w:val="0"/>
        <w:rPr>
          <w:rFonts w:eastAsia="Calibri" w:cs="Calibri"/>
        </w:rPr>
      </w:pPr>
      <w:r w:rsidRPr="002876F8">
        <w:rPr>
          <w:rFonts w:eastAsia="Calibri" w:cs="Calibri"/>
        </w:rPr>
        <w:t>Chacun de ces organismes met en place des initiatives ciblées pour soutenir les parcours professionnels des PSDH, en assurant un accompagnement personnalisé, l'aménagement des postes et la prise en charge des formations nécessaires.</w:t>
      </w:r>
    </w:p>
    <w:p w14:paraId="1B9F0CC8" w14:textId="77777777" w:rsidR="00BE5C27" w:rsidRDefault="00BE5C27" w:rsidP="00BE5C27">
      <w:pPr>
        <w:snapToGrid w:val="0"/>
        <w:rPr>
          <w:rFonts w:eastAsia="Calibri" w:cs="Calibri"/>
        </w:rPr>
      </w:pPr>
    </w:p>
    <w:p w14:paraId="3FBA0C54" w14:textId="77777777" w:rsidR="00BE5C27" w:rsidRPr="002876F8" w:rsidRDefault="00BE5C27" w:rsidP="00BE5C27">
      <w:pPr>
        <w:snapToGrid w:val="0"/>
        <w:rPr>
          <w:rFonts w:eastAsia="Calibri" w:cs="Calibri"/>
        </w:rPr>
      </w:pPr>
    </w:p>
    <w:p w14:paraId="5F77D648" w14:textId="77777777" w:rsidR="00BE5C27" w:rsidRDefault="00CE34D5" w:rsidP="00BE5C27">
      <w:pPr>
        <w:snapToGrid w:val="0"/>
        <w:rPr>
          <w:rFonts w:eastAsia="Calibri" w:cs="Calibri"/>
        </w:rPr>
      </w:pPr>
      <w:hyperlink r:id="rId142" w:tooltip="consulter le site de l'Assurance Maladie" w:history="1">
        <w:r w:rsidR="00BE5C27" w:rsidRPr="00C90751">
          <w:rPr>
            <w:rStyle w:val="Lienhypertexte"/>
            <w:rFonts w:eastAsia="Calibri" w:cs="Calibri"/>
            <w:b/>
          </w:rPr>
          <w:t>Le dispositif de Prévention de la Désinsertion Professionnelle (PDP)</w:t>
        </w:r>
      </w:hyperlink>
      <w:r w:rsidR="00BE5C27">
        <w:rPr>
          <w:rFonts w:eastAsia="Calibri" w:cs="Calibri"/>
          <w:b/>
        </w:rPr>
        <w:t xml:space="preserve"> </w:t>
      </w:r>
    </w:p>
    <w:p w14:paraId="13646FA3" w14:textId="77777777" w:rsidR="00BE5C27" w:rsidRDefault="00BE5C27" w:rsidP="00BE5C27">
      <w:pPr>
        <w:snapToGrid w:val="0"/>
        <w:rPr>
          <w:rFonts w:eastAsia="Calibri" w:cs="Calibri"/>
        </w:rPr>
      </w:pPr>
    </w:p>
    <w:p w14:paraId="0F1B6DC6" w14:textId="77777777" w:rsidR="00BE5C27" w:rsidRDefault="00BE5C27" w:rsidP="00BE5C27">
      <w:pPr>
        <w:snapToGrid w:val="0"/>
        <w:rPr>
          <w:rFonts w:eastAsia="Calibri" w:cs="Calibri"/>
        </w:rPr>
      </w:pPr>
    </w:p>
    <w:p w14:paraId="2A4F0931" w14:textId="096FEEBC" w:rsidR="00BE5C27" w:rsidRDefault="00BE5C27" w:rsidP="00BE5C27">
      <w:pPr>
        <w:snapToGrid w:val="0"/>
        <w:rPr>
          <w:rFonts w:eastAsia="Calibri" w:cs="Calibri"/>
        </w:rPr>
      </w:pPr>
      <w:r w:rsidRPr="00DA4FEB">
        <w:rPr>
          <w:rFonts w:eastAsia="Calibri" w:cs="Calibri"/>
        </w:rPr>
        <w:t>Le</w:t>
      </w:r>
      <w:r w:rsidRPr="00DA4FEB">
        <w:rPr>
          <w:rFonts w:ascii="Calibri" w:eastAsia="Calibri" w:hAnsi="Calibri" w:cs="Calibri"/>
        </w:rPr>
        <w:t> </w:t>
      </w:r>
      <w:r w:rsidRPr="00DA4FEB">
        <w:rPr>
          <w:rFonts w:eastAsia="Calibri" w:cs="Calibri"/>
        </w:rPr>
        <w:t>dispositif de Prévention de la Désinsertion Professionnelle (PDP), piloté en grande partie par la</w:t>
      </w:r>
      <w:r w:rsidRPr="00DA4FEB">
        <w:rPr>
          <w:rFonts w:ascii="Calibri" w:eastAsia="Calibri" w:hAnsi="Calibri" w:cs="Calibri"/>
        </w:rPr>
        <w:t> </w:t>
      </w:r>
      <w:r w:rsidRPr="00DA4FEB">
        <w:rPr>
          <w:rFonts w:eastAsia="Calibri" w:cs="Calibri"/>
        </w:rPr>
        <w:t>Caisse Nationale d'Assurance Maladie (CNAM), vise à maintenir dans l’emploi les salariés</w:t>
      </w:r>
      <w:r w:rsidR="00DF6FC8">
        <w:rPr>
          <w:rFonts w:eastAsia="Calibri" w:cs="Calibri"/>
        </w:rPr>
        <w:t>,</w:t>
      </w:r>
      <w:r w:rsidRPr="00DA4FEB">
        <w:rPr>
          <w:rFonts w:eastAsia="Calibri" w:cs="Calibri"/>
        </w:rPr>
        <w:t xml:space="preserve"> dont l’état de santé, qu’il soit physique ou psychologique, menace la poursuite de leur activité professionnelle. </w:t>
      </w:r>
    </w:p>
    <w:p w14:paraId="3520627C" w14:textId="77777777" w:rsidR="00BE5C27" w:rsidRDefault="00BE5C27" w:rsidP="00BE5C27">
      <w:pPr>
        <w:snapToGrid w:val="0"/>
        <w:rPr>
          <w:rFonts w:eastAsia="Calibri" w:cs="Calibri"/>
        </w:rPr>
      </w:pPr>
    </w:p>
    <w:p w14:paraId="366F060A" w14:textId="77777777" w:rsidR="00BE5C27" w:rsidRDefault="00BE5C27" w:rsidP="00BE5C27">
      <w:pPr>
        <w:snapToGrid w:val="0"/>
        <w:rPr>
          <w:rFonts w:eastAsia="Calibri" w:cs="Calibri"/>
        </w:rPr>
      </w:pPr>
    </w:p>
    <w:p w14:paraId="5C47830D" w14:textId="77777777" w:rsidR="00BE5C27" w:rsidRDefault="00BE5C27" w:rsidP="00BE5C27">
      <w:pPr>
        <w:snapToGrid w:val="0"/>
        <w:rPr>
          <w:rFonts w:eastAsia="Calibri" w:cs="Calibri"/>
        </w:rPr>
      </w:pPr>
      <w:r w:rsidRPr="00DA4FEB">
        <w:rPr>
          <w:rFonts w:eastAsia="Calibri" w:cs="Calibri"/>
        </w:rPr>
        <w:t xml:space="preserve">En collaboration avec des acteurs clés tels que les employeurs, les services de santé au travail, le médecin du travail, et les organismes de formation, la CNAM joue un rôle central dans l’identification précoce des situations à risque. </w:t>
      </w:r>
    </w:p>
    <w:p w14:paraId="3E7B6642" w14:textId="77777777" w:rsidR="00BE5C27" w:rsidRDefault="00BE5C27" w:rsidP="00BE5C27">
      <w:pPr>
        <w:snapToGrid w:val="0"/>
        <w:rPr>
          <w:rFonts w:eastAsia="Calibri" w:cs="Calibri"/>
        </w:rPr>
      </w:pPr>
    </w:p>
    <w:p w14:paraId="1F0ED855" w14:textId="77777777" w:rsidR="00BE5C27" w:rsidRDefault="00BE5C27" w:rsidP="00BE5C27">
      <w:pPr>
        <w:snapToGrid w:val="0"/>
        <w:rPr>
          <w:rFonts w:eastAsia="Calibri" w:cs="Calibri"/>
        </w:rPr>
      </w:pPr>
    </w:p>
    <w:p w14:paraId="178DED01" w14:textId="77777777" w:rsidR="00BE5C27" w:rsidRDefault="00BE5C27" w:rsidP="00BE5C27">
      <w:pPr>
        <w:snapToGrid w:val="0"/>
        <w:rPr>
          <w:rFonts w:eastAsia="Calibri" w:cs="Calibri"/>
        </w:rPr>
      </w:pPr>
      <w:r w:rsidRPr="00DA4FEB">
        <w:rPr>
          <w:rFonts w:eastAsia="Calibri" w:cs="Calibri"/>
        </w:rPr>
        <w:t xml:space="preserve">Le PDP propose des mesures personnalisées, comme des bilans de compétences, des aménagements de poste, ou des formations adaptées, pour prévenir l’inaptitude et faciliter soit le maintien en poste, soit une réorientation professionnelle. </w:t>
      </w:r>
    </w:p>
    <w:p w14:paraId="3AC9F4B6" w14:textId="77777777" w:rsidR="00BE5C27" w:rsidRDefault="00BE5C27" w:rsidP="00BE5C27">
      <w:pPr>
        <w:snapToGrid w:val="0"/>
        <w:rPr>
          <w:rFonts w:eastAsia="Calibri" w:cs="Calibri"/>
        </w:rPr>
      </w:pPr>
    </w:p>
    <w:p w14:paraId="70BDD08B" w14:textId="77777777" w:rsidR="00BE5C27" w:rsidRDefault="00BE5C27" w:rsidP="00BE5C27">
      <w:pPr>
        <w:snapToGrid w:val="0"/>
        <w:rPr>
          <w:rFonts w:eastAsia="Calibri" w:cs="Calibri"/>
        </w:rPr>
      </w:pPr>
    </w:p>
    <w:p w14:paraId="3CF649F3" w14:textId="6C5819CD" w:rsidR="00BE5C27" w:rsidRDefault="00BE5C27" w:rsidP="00BE5C27">
      <w:pPr>
        <w:snapToGrid w:val="0"/>
        <w:rPr>
          <w:rFonts w:eastAsia="Calibri" w:cs="Calibri"/>
        </w:rPr>
      </w:pPr>
      <w:r w:rsidRPr="00DA4FEB">
        <w:rPr>
          <w:rFonts w:eastAsia="Calibri" w:cs="Calibri"/>
        </w:rPr>
        <w:t xml:space="preserve">Ce dispositif, qui inclut un accompagnement spécifique pour les salariés en arrêt maladie prolongé, porte une attention particulière aux </w:t>
      </w:r>
      <w:r w:rsidR="002A664A">
        <w:rPr>
          <w:rFonts w:eastAsia="Calibri" w:cs="Calibri"/>
        </w:rPr>
        <w:t>PSDH</w:t>
      </w:r>
      <w:r w:rsidRPr="00DA4FEB">
        <w:rPr>
          <w:rFonts w:eastAsia="Calibri" w:cs="Calibri"/>
        </w:rPr>
        <w:t xml:space="preserve"> en favorisant leur inclusion professionnelle durable. </w:t>
      </w:r>
    </w:p>
    <w:p w14:paraId="4F7FC6DE" w14:textId="77777777" w:rsidR="00BE5C27" w:rsidRDefault="00BE5C27" w:rsidP="00BE5C27">
      <w:pPr>
        <w:snapToGrid w:val="0"/>
        <w:rPr>
          <w:rFonts w:eastAsia="Calibri" w:cs="Calibri"/>
        </w:rPr>
      </w:pPr>
    </w:p>
    <w:p w14:paraId="73FD1972" w14:textId="77777777" w:rsidR="00BE5C27" w:rsidRDefault="00BE5C27" w:rsidP="00BE5C27">
      <w:pPr>
        <w:snapToGrid w:val="0"/>
        <w:rPr>
          <w:rFonts w:eastAsia="Calibri" w:cs="Calibri"/>
        </w:rPr>
      </w:pPr>
    </w:p>
    <w:p w14:paraId="4FC632B5" w14:textId="77777777" w:rsidR="00BE5C27" w:rsidRPr="00DA4FEB" w:rsidRDefault="00BE5C27" w:rsidP="00BE5C27">
      <w:pPr>
        <w:snapToGrid w:val="0"/>
        <w:rPr>
          <w:rFonts w:eastAsia="Calibri" w:cs="Calibri"/>
        </w:rPr>
      </w:pPr>
      <w:r w:rsidRPr="00DA4FEB">
        <w:rPr>
          <w:rFonts w:eastAsia="Calibri" w:cs="Calibri"/>
        </w:rPr>
        <w:t>En adoptant une approche proactive, le PDP limite les risques de désinsertion, soutient les parcours professionnels et réduit les impacts socio-économiques de l’inactivité prolongée, au bénéfice des individus et des entreprises.</w:t>
      </w:r>
    </w:p>
    <w:p w14:paraId="0194332F" w14:textId="77777777" w:rsidR="00BE5C27" w:rsidRDefault="00BE5C27" w:rsidP="00BE5C27">
      <w:pPr>
        <w:snapToGrid w:val="0"/>
        <w:rPr>
          <w:rFonts w:eastAsia="Calibri" w:cs="Calibri"/>
        </w:rPr>
      </w:pPr>
    </w:p>
    <w:p w14:paraId="2D7C34FE" w14:textId="77777777" w:rsidR="00BE5C27" w:rsidRPr="002876F8" w:rsidRDefault="00BE5C27" w:rsidP="00BE5C27">
      <w:pPr>
        <w:snapToGrid w:val="0"/>
        <w:rPr>
          <w:rFonts w:eastAsia="Calibri" w:cs="Calibri"/>
        </w:rPr>
      </w:pPr>
    </w:p>
    <w:p w14:paraId="1109C07B" w14:textId="77777777" w:rsidR="00BE5C27" w:rsidRDefault="00CE34D5" w:rsidP="00BE5C27">
      <w:pPr>
        <w:snapToGrid w:val="0"/>
        <w:rPr>
          <w:rFonts w:eastAsia="Calibri" w:cs="Calibri"/>
        </w:rPr>
      </w:pPr>
      <w:hyperlink r:id="rId143" w:tooltip="consulter le site monparcourshandicapgouv.fr" w:history="1">
        <w:r w:rsidR="00BE5C27" w:rsidRPr="00022007">
          <w:rPr>
            <w:rStyle w:val="Lienhypertexte"/>
            <w:rFonts w:eastAsia="Calibri" w:cs="Calibri"/>
            <w:b/>
          </w:rPr>
          <w:t>Le Conseil en Évolution Professionnelle (CEP)</w:t>
        </w:r>
      </w:hyperlink>
    </w:p>
    <w:p w14:paraId="3E29E33F" w14:textId="77777777" w:rsidR="00BE5C27" w:rsidRDefault="00BE5C27" w:rsidP="00BE5C27">
      <w:pPr>
        <w:snapToGrid w:val="0"/>
        <w:rPr>
          <w:rFonts w:eastAsia="Calibri" w:cs="Calibri"/>
        </w:rPr>
      </w:pPr>
    </w:p>
    <w:p w14:paraId="67FFBEB0" w14:textId="77777777" w:rsidR="00BE5C27" w:rsidRDefault="00BE5C27" w:rsidP="00BE5C27">
      <w:pPr>
        <w:snapToGrid w:val="0"/>
        <w:rPr>
          <w:rFonts w:eastAsia="Calibri" w:cs="Calibri"/>
        </w:rPr>
      </w:pPr>
    </w:p>
    <w:p w14:paraId="59436384" w14:textId="196FBC1A" w:rsidR="00BE5C27" w:rsidRDefault="00BE5C27" w:rsidP="00BE5C27">
      <w:pPr>
        <w:snapToGrid w:val="0"/>
        <w:rPr>
          <w:rFonts w:eastAsia="Calibri" w:cs="Calibri"/>
        </w:rPr>
      </w:pPr>
      <w:r>
        <w:rPr>
          <w:rFonts w:eastAsia="Calibri" w:cs="Calibri"/>
        </w:rPr>
        <w:t xml:space="preserve">Le CEP </w:t>
      </w:r>
      <w:r w:rsidRPr="002876F8">
        <w:rPr>
          <w:rFonts w:eastAsia="Calibri" w:cs="Calibri"/>
        </w:rPr>
        <w:t>est un dispositif instauré par la loi du 5</w:t>
      </w:r>
      <w:r w:rsidR="009163EA">
        <w:rPr>
          <w:rFonts w:ascii="Calibri" w:eastAsia="Calibri" w:hAnsi="Calibri" w:cs="Calibri"/>
        </w:rPr>
        <w:t> </w:t>
      </w:r>
      <w:r w:rsidRPr="002876F8">
        <w:rPr>
          <w:rFonts w:eastAsia="Calibri" w:cs="Calibri"/>
        </w:rPr>
        <w:t xml:space="preserve">mars 2014 relative à la formation professionnelle, à l'emploi et à la démocratie sociale, visant à offrir un accompagnement personnalisé aux actifs souhaitant faire le point sur leur situation professionnelle et élaborer un projet d'évolution ou de reconversion. </w:t>
      </w:r>
    </w:p>
    <w:p w14:paraId="094DA948" w14:textId="77777777" w:rsidR="00BE5C27" w:rsidRDefault="00BE5C27" w:rsidP="00BE5C27">
      <w:pPr>
        <w:snapToGrid w:val="0"/>
        <w:rPr>
          <w:rFonts w:eastAsia="Calibri" w:cs="Calibri"/>
        </w:rPr>
      </w:pPr>
    </w:p>
    <w:p w14:paraId="0363D8F8" w14:textId="77777777" w:rsidR="00BE5C27" w:rsidRPr="00DA4FEB" w:rsidRDefault="00BE5C27" w:rsidP="00BE5C27">
      <w:pPr>
        <w:snapToGrid w:val="0"/>
        <w:rPr>
          <w:rFonts w:eastAsia="Calibri" w:cs="Calibri"/>
        </w:rPr>
      </w:pPr>
    </w:p>
    <w:p w14:paraId="28876335" w14:textId="77777777" w:rsidR="00BE5C27" w:rsidRPr="00DA4FEB" w:rsidRDefault="00BE5C27" w:rsidP="00BE5C27">
      <w:pPr>
        <w:snapToGrid w:val="0"/>
        <w:rPr>
          <w:rFonts w:eastAsia="Calibri" w:cs="Calibri"/>
        </w:rPr>
      </w:pPr>
      <w:r w:rsidRPr="00DA4FEB">
        <w:rPr>
          <w:rFonts w:eastAsia="Calibri" w:cs="Calibri"/>
        </w:rPr>
        <w:t>Entièrement</w:t>
      </w:r>
      <w:r w:rsidRPr="00DA4FEB">
        <w:rPr>
          <w:rFonts w:ascii="Calibri" w:eastAsia="Calibri" w:hAnsi="Calibri" w:cs="Calibri"/>
        </w:rPr>
        <w:t> </w:t>
      </w:r>
      <w:r w:rsidRPr="00DA4FEB">
        <w:rPr>
          <w:rFonts w:eastAsia="Calibri" w:cs="Calibri"/>
        </w:rPr>
        <w:t>gratuit et confidentiel, le CEP est disponible partout en France. Il repose sur un réseau d'opérateurs régionaux désignés par</w:t>
      </w:r>
      <w:r w:rsidRPr="00DA4FEB">
        <w:rPr>
          <w:rFonts w:ascii="Calibri" w:eastAsia="Calibri" w:hAnsi="Calibri" w:cs="Calibri"/>
        </w:rPr>
        <w:t> </w:t>
      </w:r>
      <w:r w:rsidRPr="00DA4FEB">
        <w:rPr>
          <w:rFonts w:eastAsia="Calibri" w:cs="Calibri"/>
        </w:rPr>
        <w:t>France Compétences, l’autorité nationale qui finance et régule la formation professionnelle et l’apprentissage. Ces opérateurs garantissent un accompagnement de proximité, adapté aux besoins de chaque individu.</w:t>
      </w:r>
    </w:p>
    <w:p w14:paraId="6CF5BC2C" w14:textId="77777777" w:rsidR="00BE5C27" w:rsidRDefault="00BE5C27" w:rsidP="00BE5C27">
      <w:pPr>
        <w:snapToGrid w:val="0"/>
        <w:rPr>
          <w:rFonts w:eastAsia="Calibri" w:cs="Calibri"/>
        </w:rPr>
      </w:pPr>
    </w:p>
    <w:p w14:paraId="2A40CE9C" w14:textId="77777777" w:rsidR="00BE5C27" w:rsidRPr="00DA4FEB" w:rsidRDefault="00BE5C27" w:rsidP="00BE5C27">
      <w:pPr>
        <w:snapToGrid w:val="0"/>
        <w:rPr>
          <w:rFonts w:eastAsia="Calibri" w:cs="Calibri"/>
        </w:rPr>
      </w:pPr>
    </w:p>
    <w:p w14:paraId="1342FC6F" w14:textId="6629633E" w:rsidR="00BE5C27" w:rsidRPr="00DA4FEB" w:rsidRDefault="00BE5C27" w:rsidP="00BE5C27">
      <w:pPr>
        <w:snapToGrid w:val="0"/>
        <w:rPr>
          <w:rFonts w:eastAsia="Calibri" w:cs="Calibri"/>
        </w:rPr>
      </w:pPr>
      <w:r w:rsidRPr="00DA4FEB">
        <w:rPr>
          <w:rFonts w:eastAsia="Calibri" w:cs="Calibri"/>
        </w:rPr>
        <w:t>Parmi les opérateurs du CEP, les</w:t>
      </w:r>
      <w:r w:rsidRPr="00DA4FEB">
        <w:rPr>
          <w:rFonts w:ascii="Calibri" w:eastAsia="Calibri" w:hAnsi="Calibri" w:cs="Calibri"/>
        </w:rPr>
        <w:t> </w:t>
      </w:r>
      <w:r w:rsidRPr="00DA4FEB">
        <w:rPr>
          <w:rFonts w:eastAsia="Calibri" w:cs="Calibri"/>
        </w:rPr>
        <w:t>Cap emploi</w:t>
      </w:r>
      <w:r w:rsidRPr="00DA4FEB">
        <w:rPr>
          <w:rFonts w:ascii="Calibri" w:eastAsia="Calibri" w:hAnsi="Calibri" w:cs="Calibri"/>
        </w:rPr>
        <w:t> </w:t>
      </w:r>
      <w:r w:rsidRPr="00DA4FEB">
        <w:rPr>
          <w:rFonts w:eastAsia="Calibri" w:cs="Calibri"/>
        </w:rPr>
        <w:t xml:space="preserve">jouent un rôle essentiel dans l'accompagnement des </w:t>
      </w:r>
      <w:r w:rsidR="001D3E5C">
        <w:rPr>
          <w:rFonts w:eastAsia="Calibri" w:cs="Calibri"/>
        </w:rPr>
        <w:t>PSDH</w:t>
      </w:r>
      <w:r w:rsidRPr="00DA4FEB">
        <w:rPr>
          <w:rFonts w:eastAsia="Calibri" w:cs="Calibri"/>
        </w:rPr>
        <w:t xml:space="preserve">. Ils travaillent en étroite collaboration avec les services de l’État, les collectivités locales et les employeurs pour favoriser l’insertion professionnelle et le maintien dans l’emploi des travailleurs </w:t>
      </w:r>
      <w:r w:rsidR="002A664A">
        <w:rPr>
          <w:rFonts w:eastAsia="Calibri" w:cs="Calibri"/>
        </w:rPr>
        <w:t>en situation de handicap</w:t>
      </w:r>
      <w:r w:rsidRPr="00DA4FEB">
        <w:rPr>
          <w:rFonts w:eastAsia="Calibri" w:cs="Calibri"/>
        </w:rPr>
        <w:t>.</w:t>
      </w:r>
    </w:p>
    <w:p w14:paraId="0BDAE5ED" w14:textId="77777777" w:rsidR="00BE5C27" w:rsidRDefault="00BE5C27" w:rsidP="00BE5C27">
      <w:pPr>
        <w:snapToGrid w:val="0"/>
        <w:rPr>
          <w:rFonts w:eastAsia="Calibri" w:cs="Calibri"/>
        </w:rPr>
      </w:pPr>
    </w:p>
    <w:p w14:paraId="67B36008" w14:textId="77777777" w:rsidR="00BE5C27" w:rsidRPr="00DA4FEB" w:rsidRDefault="00BE5C27" w:rsidP="00BE5C27">
      <w:pPr>
        <w:snapToGrid w:val="0"/>
        <w:rPr>
          <w:rFonts w:eastAsia="Calibri" w:cs="Calibri"/>
        </w:rPr>
      </w:pPr>
    </w:p>
    <w:p w14:paraId="6777EFD1" w14:textId="608328E2" w:rsidR="00BE5C27" w:rsidRDefault="00BE5C27" w:rsidP="00BE5C27">
      <w:pPr>
        <w:snapToGrid w:val="0"/>
        <w:rPr>
          <w:rFonts w:eastAsia="Calibri" w:cs="Calibri"/>
        </w:rPr>
      </w:pPr>
      <w:r w:rsidRPr="00DA4FEB">
        <w:rPr>
          <w:rFonts w:eastAsia="Calibri" w:cs="Calibri"/>
        </w:rPr>
        <w:t>Grâce à des partenaires comme Cap emploi, le CEP propose un soutien</w:t>
      </w:r>
      <w:r w:rsidRPr="00DA4FEB">
        <w:rPr>
          <w:rFonts w:ascii="Calibri" w:eastAsia="Calibri" w:hAnsi="Calibri" w:cs="Calibri"/>
        </w:rPr>
        <w:t> </w:t>
      </w:r>
      <w:r w:rsidRPr="00DA4FEB">
        <w:rPr>
          <w:rFonts w:eastAsia="Calibri" w:cs="Calibri"/>
        </w:rPr>
        <w:t>adapté aux besoins</w:t>
      </w:r>
      <w:r w:rsidRPr="00DA4FEB">
        <w:rPr>
          <w:rFonts w:eastAsia="Calibri" w:cs="Calibri"/>
          <w:b/>
          <w:bCs/>
        </w:rPr>
        <w:t xml:space="preserve"> </w:t>
      </w:r>
      <w:r w:rsidRPr="00DA4FEB">
        <w:rPr>
          <w:rFonts w:eastAsia="Calibri" w:cs="Calibri"/>
        </w:rPr>
        <w:t>spécifiques</w:t>
      </w:r>
      <w:r w:rsidRPr="00DA4FEB">
        <w:rPr>
          <w:rFonts w:ascii="Calibri" w:eastAsia="Calibri" w:hAnsi="Calibri" w:cs="Calibri"/>
        </w:rPr>
        <w:t> </w:t>
      </w:r>
      <w:r w:rsidRPr="00DA4FEB">
        <w:rPr>
          <w:rFonts w:eastAsia="Calibri" w:cs="Calibri"/>
        </w:rPr>
        <w:t xml:space="preserve">des </w:t>
      </w:r>
      <w:r w:rsidR="001D3E5C">
        <w:rPr>
          <w:rFonts w:eastAsia="Calibri" w:cs="Calibri"/>
        </w:rPr>
        <w:t>PSDH</w:t>
      </w:r>
      <w:r w:rsidRPr="00DA4FEB">
        <w:rPr>
          <w:rFonts w:eastAsia="Calibri" w:cs="Calibri"/>
        </w:rPr>
        <w:t xml:space="preserve">. En mobilisant les </w:t>
      </w:r>
      <w:r w:rsidRPr="00DA4FEB">
        <w:rPr>
          <w:rFonts w:eastAsia="Calibri" w:cs="Calibri"/>
        </w:rPr>
        <w:lastRenderedPageBreak/>
        <w:t>ressources nécessaires, il vise à garantir une transition professionnelle réussie et durable.</w:t>
      </w:r>
    </w:p>
    <w:p w14:paraId="7F3807C1" w14:textId="77777777" w:rsidR="00BE5C27" w:rsidRDefault="00BE5C27" w:rsidP="00BE5C27">
      <w:pPr>
        <w:snapToGrid w:val="0"/>
        <w:rPr>
          <w:rFonts w:eastAsia="Calibri" w:cs="Calibri"/>
        </w:rPr>
      </w:pPr>
    </w:p>
    <w:p w14:paraId="238E675C" w14:textId="77777777" w:rsidR="00BE5C27" w:rsidRPr="00DA4FEB" w:rsidRDefault="00BE5C27" w:rsidP="00BE5C27">
      <w:pPr>
        <w:snapToGrid w:val="0"/>
        <w:rPr>
          <w:rFonts w:eastAsia="Calibri" w:cs="Calibri"/>
        </w:rPr>
      </w:pPr>
    </w:p>
    <w:p w14:paraId="291FEBA5" w14:textId="77777777" w:rsidR="00BE5C27" w:rsidRPr="00DA4FEB" w:rsidRDefault="00BE5C27" w:rsidP="00BE5C27">
      <w:pPr>
        <w:snapToGrid w:val="0"/>
        <w:rPr>
          <w:rFonts w:eastAsia="Calibri" w:cs="Calibri"/>
        </w:rPr>
      </w:pPr>
      <w:r w:rsidRPr="00DA4FEB">
        <w:rPr>
          <w:rFonts w:eastAsia="Calibri" w:cs="Calibri"/>
        </w:rPr>
        <w:t>En résumé, le CEP s’affirme comme un levier clé pour tous ceux qui souhaitent évoluer dans leur carrière ou se réorienter, en tenant compte des particularités et des aspirations de chacun.</w:t>
      </w:r>
    </w:p>
    <w:p w14:paraId="489FEDC3" w14:textId="77777777" w:rsidR="00BE5C27" w:rsidRPr="00DA4FEB" w:rsidRDefault="00BE5C27" w:rsidP="00BE5C27">
      <w:pPr>
        <w:snapToGrid w:val="0"/>
        <w:rPr>
          <w:rFonts w:eastAsia="Calibri" w:cs="Calibri"/>
        </w:rPr>
      </w:pPr>
    </w:p>
    <w:p w14:paraId="20721D3C" w14:textId="77777777" w:rsidR="00BE5C27" w:rsidRPr="002876F8" w:rsidRDefault="00BE5C27" w:rsidP="00BE5C27">
      <w:pPr>
        <w:snapToGrid w:val="0"/>
        <w:rPr>
          <w:rFonts w:eastAsia="Calibri" w:cs="Calibri"/>
        </w:rPr>
      </w:pPr>
    </w:p>
    <w:bookmarkStart w:id="54" w:name="_p991muhfh6ip" w:colFirst="0" w:colLast="0"/>
    <w:bookmarkEnd w:id="54"/>
    <w:p w14:paraId="54D83BEC" w14:textId="77777777" w:rsidR="00BE5C27" w:rsidRPr="00FA4C57" w:rsidRDefault="00BE5C27" w:rsidP="00FA4C57">
      <w:pPr>
        <w:rPr>
          <w:rFonts w:eastAsia="Calibri"/>
          <w:b/>
        </w:rPr>
      </w:pPr>
      <w:r w:rsidRPr="00FA4C57">
        <w:rPr>
          <w:rFonts w:eastAsia="Calibri"/>
          <w:b/>
        </w:rPr>
        <w:fldChar w:fldCharType="begin"/>
      </w:r>
      <w:r w:rsidRPr="00FA4C57">
        <w:rPr>
          <w:rFonts w:eastAsia="Calibri"/>
          <w:b/>
        </w:rPr>
        <w:instrText>HYPERLINK "https://certif-pro.fr/" \o "Lien vers site Ibternet \"certif-pro.fr \"</w:instrText>
      </w:r>
      <w:r w:rsidRPr="00FA4C57">
        <w:rPr>
          <w:rFonts w:eastAsia="Calibri"/>
          <w:b/>
        </w:rPr>
        <w:fldChar w:fldCharType="separate"/>
      </w:r>
      <w:r w:rsidRPr="00FA4C57">
        <w:rPr>
          <w:rStyle w:val="Lienhypertexte"/>
          <w:rFonts w:eastAsia="Calibri" w:cs="Calibri"/>
          <w:b/>
        </w:rPr>
        <w:t>Certif Pro</w:t>
      </w:r>
      <w:r w:rsidRPr="00FA4C57">
        <w:rPr>
          <w:rFonts w:eastAsia="Calibri"/>
          <w:b/>
        </w:rPr>
        <w:fldChar w:fldCharType="end"/>
      </w:r>
      <w:r w:rsidRPr="00FA4C57">
        <w:rPr>
          <w:rFonts w:eastAsia="Calibri"/>
          <w:b/>
        </w:rPr>
        <w:t xml:space="preserve"> </w:t>
      </w:r>
    </w:p>
    <w:p w14:paraId="067F9E43" w14:textId="77777777" w:rsidR="00BE5C27" w:rsidRDefault="00BE5C27" w:rsidP="00BE5C27">
      <w:pPr>
        <w:snapToGrid w:val="0"/>
      </w:pPr>
    </w:p>
    <w:p w14:paraId="68E7156D" w14:textId="77777777" w:rsidR="00BE5C27" w:rsidRPr="00B746BB" w:rsidRDefault="00BE5C27" w:rsidP="00BE5C27">
      <w:pPr>
        <w:snapToGrid w:val="0"/>
      </w:pPr>
    </w:p>
    <w:p w14:paraId="042DF36F" w14:textId="77777777" w:rsidR="00BE5C27" w:rsidRDefault="00BE5C27" w:rsidP="00FA4C57">
      <w:pPr>
        <w:rPr>
          <w:rFonts w:eastAsia="Calibri"/>
        </w:rPr>
      </w:pPr>
      <w:r>
        <w:rPr>
          <w:rFonts w:eastAsia="Calibri"/>
        </w:rPr>
        <w:t xml:space="preserve">Certif Pro </w:t>
      </w:r>
      <w:r w:rsidRPr="002876F8">
        <w:rPr>
          <w:rFonts w:eastAsia="Calibri"/>
        </w:rPr>
        <w:t xml:space="preserve">est une association nationale paritaire créée en décembre 2018 sous la loi de 1901, à l'initiative des organisations syndicales de salariés et des organisations professionnelles d'employeurs représentatives à l'échelle nationale et interprofessionnelle. </w:t>
      </w:r>
    </w:p>
    <w:p w14:paraId="71E08DF6" w14:textId="77777777" w:rsidR="00BE5C27" w:rsidRDefault="00BE5C27" w:rsidP="00FA4C57">
      <w:pPr>
        <w:rPr>
          <w:rFonts w:eastAsia="Calibri"/>
        </w:rPr>
      </w:pPr>
    </w:p>
    <w:p w14:paraId="4EB30FC0" w14:textId="77777777" w:rsidR="00BE5C27" w:rsidRDefault="00BE5C27" w:rsidP="00FA4C57">
      <w:pPr>
        <w:rPr>
          <w:rFonts w:eastAsia="Calibri"/>
        </w:rPr>
      </w:pPr>
    </w:p>
    <w:p w14:paraId="46701C7B" w14:textId="77777777" w:rsidR="00BE5C27" w:rsidRDefault="00BE5C27" w:rsidP="00FA4C57">
      <w:pPr>
        <w:rPr>
          <w:rFonts w:eastAsia="Calibri"/>
        </w:rPr>
      </w:pPr>
      <w:r w:rsidRPr="002876F8">
        <w:rPr>
          <w:rFonts w:eastAsia="Calibri"/>
        </w:rPr>
        <w:t xml:space="preserve">Son objectif principal est de promouvoir et de développer les certifications paritaires interprofessionnelles répondant aux besoins en compétences et en qualifications du marché du travail. </w:t>
      </w:r>
    </w:p>
    <w:p w14:paraId="56016B75" w14:textId="77777777" w:rsidR="00BE5C27" w:rsidRDefault="00BE5C27" w:rsidP="00FA4C57">
      <w:pPr>
        <w:rPr>
          <w:rFonts w:eastAsia="Calibri"/>
        </w:rPr>
      </w:pPr>
    </w:p>
    <w:p w14:paraId="0F843A01" w14:textId="77777777" w:rsidR="00BE5C27" w:rsidRDefault="00BE5C27" w:rsidP="00FA4C57">
      <w:pPr>
        <w:rPr>
          <w:rFonts w:eastAsia="Calibri"/>
        </w:rPr>
      </w:pPr>
    </w:p>
    <w:p w14:paraId="5EB1EB50" w14:textId="77777777" w:rsidR="00BE5C27" w:rsidRDefault="00BE5C27" w:rsidP="00FA4C57">
      <w:pPr>
        <w:rPr>
          <w:rFonts w:eastAsia="Calibri"/>
        </w:rPr>
      </w:pPr>
      <w:r w:rsidRPr="002876F8">
        <w:rPr>
          <w:rFonts w:eastAsia="Calibri"/>
        </w:rPr>
        <w:t xml:space="preserve">Ces certifications visent à accompagner les personnes en activité, les employeurs et les salariés dans leur évolution professionnelle. </w:t>
      </w:r>
    </w:p>
    <w:p w14:paraId="6A9D49AE" w14:textId="77777777" w:rsidR="00BE5C27" w:rsidRDefault="00BE5C27" w:rsidP="00FA4C57">
      <w:pPr>
        <w:rPr>
          <w:rFonts w:eastAsia="Calibri"/>
        </w:rPr>
      </w:pPr>
    </w:p>
    <w:p w14:paraId="2F208E73" w14:textId="77777777" w:rsidR="00BE5C27" w:rsidRDefault="00BE5C27" w:rsidP="00FA4C57">
      <w:pPr>
        <w:rPr>
          <w:rFonts w:eastAsia="Calibri"/>
        </w:rPr>
      </w:pPr>
    </w:p>
    <w:p w14:paraId="0F059D62" w14:textId="77777777" w:rsidR="00BE5C27" w:rsidRDefault="00BE5C27" w:rsidP="00FA4C57">
      <w:pPr>
        <w:rPr>
          <w:rFonts w:eastAsia="Calibri"/>
        </w:rPr>
      </w:pPr>
      <w:r w:rsidRPr="002876F8">
        <w:rPr>
          <w:rFonts w:eastAsia="Calibri"/>
        </w:rPr>
        <w:t xml:space="preserve">Certif Pro coordonne également les associations régionales Transitions Pro, des organismes paritaires régionaux engagés dans le développement des compétences, la transition professionnelle et l'emploi. </w:t>
      </w:r>
    </w:p>
    <w:p w14:paraId="657376A4" w14:textId="77777777" w:rsidR="00BE5C27" w:rsidRDefault="00BE5C27" w:rsidP="00FA4C57">
      <w:pPr>
        <w:rPr>
          <w:rFonts w:eastAsia="Calibri"/>
        </w:rPr>
      </w:pPr>
    </w:p>
    <w:p w14:paraId="199B5AB5" w14:textId="77777777" w:rsidR="00BE5C27" w:rsidRDefault="00BE5C27" w:rsidP="00FA4C57">
      <w:pPr>
        <w:rPr>
          <w:rFonts w:eastAsia="Calibri"/>
        </w:rPr>
      </w:pPr>
    </w:p>
    <w:p w14:paraId="77F37F28" w14:textId="77777777" w:rsidR="00BE5C27" w:rsidRPr="002876F8" w:rsidRDefault="00BE5C27" w:rsidP="00FA4C57">
      <w:pPr>
        <w:rPr>
          <w:rFonts w:eastAsia="Calibri"/>
        </w:rPr>
      </w:pPr>
      <w:r w:rsidRPr="002876F8">
        <w:rPr>
          <w:rFonts w:eastAsia="Calibri"/>
        </w:rPr>
        <w:t xml:space="preserve">Ces associations, agréées par le ministère du Travail, de l'Emploi et de l'Insertion, ont plusieurs missions clés, dont la délivrance de l'attestation </w:t>
      </w:r>
      <w:r w:rsidRPr="002876F8">
        <w:rPr>
          <w:rFonts w:eastAsia="Calibri"/>
        </w:rPr>
        <w:lastRenderedPageBreak/>
        <w:t>pour le dispositif de démission-reconversion, la promotion de la certification paritaire CléA, et la contribution au dispositif Transitions collectives.</w:t>
      </w:r>
    </w:p>
    <w:p w14:paraId="53622494" w14:textId="77777777" w:rsidR="00BE5C27" w:rsidRDefault="00BE5C27" w:rsidP="00FA4C57">
      <w:pPr>
        <w:rPr>
          <w:rFonts w:eastAsia="Calibri"/>
        </w:rPr>
      </w:pPr>
    </w:p>
    <w:p w14:paraId="77223620" w14:textId="77777777" w:rsidR="00BE5C27" w:rsidRPr="002876F8" w:rsidRDefault="00BE5C27" w:rsidP="00FA4C57">
      <w:pPr>
        <w:rPr>
          <w:rFonts w:eastAsia="Calibri"/>
        </w:rPr>
      </w:pPr>
    </w:p>
    <w:p w14:paraId="76836D32" w14:textId="77777777" w:rsidR="00BE5C27" w:rsidRDefault="00CE34D5" w:rsidP="00BE5C27">
      <w:pPr>
        <w:snapToGrid w:val="0"/>
        <w:rPr>
          <w:rFonts w:eastAsia="Calibri" w:cs="Calibri"/>
        </w:rPr>
      </w:pPr>
      <w:hyperlink r:id="rId144" w:tooltip="consulter le site Transitions Pro" w:history="1">
        <w:r w:rsidR="00BE5C27" w:rsidRPr="00AD79C5">
          <w:rPr>
            <w:rStyle w:val="Lienhypertexte"/>
            <w:rFonts w:eastAsia="Calibri" w:cs="Calibri"/>
            <w:b/>
          </w:rPr>
          <w:t>Les associations Transitions Pro</w:t>
        </w:r>
      </w:hyperlink>
      <w:r w:rsidR="00BE5C27">
        <w:rPr>
          <w:rFonts w:eastAsia="Calibri" w:cs="Calibri"/>
          <w:b/>
        </w:rPr>
        <w:t xml:space="preserve"> </w:t>
      </w:r>
    </w:p>
    <w:p w14:paraId="2B0115DF" w14:textId="77777777" w:rsidR="00BE5C27" w:rsidRDefault="00BE5C27" w:rsidP="00BE5C27">
      <w:pPr>
        <w:snapToGrid w:val="0"/>
        <w:rPr>
          <w:rFonts w:eastAsia="Calibri" w:cs="Calibri"/>
        </w:rPr>
      </w:pPr>
    </w:p>
    <w:p w14:paraId="63B0C57B" w14:textId="77777777" w:rsidR="00BE5C27" w:rsidRDefault="00BE5C27" w:rsidP="00BE5C27">
      <w:pPr>
        <w:snapToGrid w:val="0"/>
        <w:rPr>
          <w:rFonts w:eastAsia="Calibri" w:cs="Calibri"/>
        </w:rPr>
      </w:pPr>
    </w:p>
    <w:p w14:paraId="0F94E5BD" w14:textId="34F45154" w:rsidR="00BE5C27" w:rsidRDefault="00BE5C27" w:rsidP="00BE5C27">
      <w:pPr>
        <w:snapToGrid w:val="0"/>
        <w:rPr>
          <w:rFonts w:eastAsia="Calibri" w:cs="Calibri"/>
        </w:rPr>
      </w:pPr>
      <w:r w:rsidRPr="002876F8">
        <w:rPr>
          <w:rFonts w:eastAsia="Calibri" w:cs="Calibri"/>
        </w:rPr>
        <w:t xml:space="preserve">Les associations Transitions Pro, issues de la réforme de la formation professionnelle de 2018, jouent un rôle central dans la reconversion professionnelle des </w:t>
      </w:r>
      <w:r w:rsidR="002A664A">
        <w:rPr>
          <w:rFonts w:eastAsia="Calibri" w:cs="Calibri"/>
        </w:rPr>
        <w:t>PSDH</w:t>
      </w:r>
      <w:r w:rsidRPr="002876F8">
        <w:rPr>
          <w:rFonts w:eastAsia="Calibri" w:cs="Calibri"/>
        </w:rPr>
        <w:t xml:space="preserve">. </w:t>
      </w:r>
    </w:p>
    <w:p w14:paraId="5E3E4645" w14:textId="77777777" w:rsidR="00BE5C27" w:rsidRDefault="00BE5C27" w:rsidP="00BE5C27">
      <w:pPr>
        <w:snapToGrid w:val="0"/>
        <w:rPr>
          <w:rFonts w:eastAsia="Calibri" w:cs="Calibri"/>
        </w:rPr>
      </w:pPr>
    </w:p>
    <w:p w14:paraId="161AB144" w14:textId="77777777" w:rsidR="00BE5C27" w:rsidRDefault="00BE5C27" w:rsidP="00BE5C27">
      <w:pPr>
        <w:snapToGrid w:val="0"/>
        <w:rPr>
          <w:rFonts w:eastAsia="Calibri" w:cs="Calibri"/>
        </w:rPr>
      </w:pPr>
    </w:p>
    <w:p w14:paraId="190F3C45" w14:textId="77777777" w:rsidR="00BE5C27" w:rsidRDefault="00BE5C27" w:rsidP="00BE5C27">
      <w:pPr>
        <w:snapToGrid w:val="0"/>
        <w:rPr>
          <w:rFonts w:eastAsia="Calibri" w:cs="Calibri"/>
        </w:rPr>
      </w:pPr>
      <w:r w:rsidRPr="002876F8">
        <w:rPr>
          <w:rFonts w:eastAsia="Calibri" w:cs="Calibri"/>
        </w:rPr>
        <w:t xml:space="preserve">Ces organismes régionaux sont chargés de la gestion et du financement du Projet de Transition Professionnelle (PTP. </w:t>
      </w:r>
    </w:p>
    <w:p w14:paraId="7887F03D" w14:textId="77777777" w:rsidR="00BE5C27" w:rsidRDefault="00BE5C27" w:rsidP="00BE5C27">
      <w:pPr>
        <w:snapToGrid w:val="0"/>
        <w:rPr>
          <w:rFonts w:eastAsia="Calibri" w:cs="Calibri"/>
        </w:rPr>
      </w:pPr>
    </w:p>
    <w:p w14:paraId="121857D0" w14:textId="77777777" w:rsidR="00BE5C27" w:rsidRDefault="00BE5C27" w:rsidP="00BE5C27">
      <w:pPr>
        <w:snapToGrid w:val="0"/>
        <w:rPr>
          <w:rFonts w:eastAsia="Calibri" w:cs="Calibri"/>
        </w:rPr>
      </w:pPr>
    </w:p>
    <w:p w14:paraId="4AED7F95" w14:textId="77777777" w:rsidR="00BE5C27" w:rsidRDefault="00BE5C27" w:rsidP="00BE5C27">
      <w:pPr>
        <w:snapToGrid w:val="0"/>
        <w:rPr>
          <w:rFonts w:eastAsia="Calibri" w:cs="Calibri"/>
        </w:rPr>
      </w:pPr>
      <w:r w:rsidRPr="002876F8">
        <w:rPr>
          <w:rFonts w:eastAsia="Calibri" w:cs="Calibri"/>
        </w:rPr>
        <w:t xml:space="preserve">Leur financement provient principalement de France Compétences, l'autorité nationale de financement et de régulation de la formation professionnelle et de l'apprentissage, qui leur alloue des ressources pour assurer leurs missions. </w:t>
      </w:r>
    </w:p>
    <w:p w14:paraId="144459BD" w14:textId="77777777" w:rsidR="00BE5C27" w:rsidRDefault="00BE5C27" w:rsidP="00BE5C27">
      <w:pPr>
        <w:snapToGrid w:val="0"/>
        <w:rPr>
          <w:rFonts w:eastAsia="Calibri" w:cs="Calibri"/>
        </w:rPr>
      </w:pPr>
    </w:p>
    <w:p w14:paraId="1D335CA3" w14:textId="77777777" w:rsidR="00BE5C27" w:rsidRDefault="00BE5C27" w:rsidP="00BE5C27">
      <w:pPr>
        <w:snapToGrid w:val="0"/>
        <w:rPr>
          <w:rFonts w:eastAsia="Calibri" w:cs="Calibri"/>
        </w:rPr>
      </w:pPr>
    </w:p>
    <w:p w14:paraId="56759CCD" w14:textId="77777777" w:rsidR="00BE5C27" w:rsidRDefault="00BE5C27" w:rsidP="00BE5C27">
      <w:pPr>
        <w:snapToGrid w:val="0"/>
        <w:rPr>
          <w:rFonts w:eastAsia="Calibri" w:cs="Calibri"/>
        </w:rPr>
      </w:pPr>
      <w:r w:rsidRPr="002876F8">
        <w:rPr>
          <w:rFonts w:eastAsia="Calibri" w:cs="Calibri"/>
        </w:rPr>
        <w:t xml:space="preserve">Les Transitions Pro assurent également un accompagnement personnalisé des candidats tout au long de leur parcours, offrant des conseils adaptés et un suivi régulier pour maximiser les chances de réussite des projets de reconversion. </w:t>
      </w:r>
    </w:p>
    <w:p w14:paraId="790D382A" w14:textId="77777777" w:rsidR="00BE5C27" w:rsidRDefault="00BE5C27" w:rsidP="00BE5C27">
      <w:pPr>
        <w:snapToGrid w:val="0"/>
        <w:rPr>
          <w:rFonts w:eastAsia="Calibri" w:cs="Calibri"/>
        </w:rPr>
      </w:pPr>
    </w:p>
    <w:p w14:paraId="0B309F58" w14:textId="77777777" w:rsidR="00BE5C27" w:rsidRDefault="00BE5C27" w:rsidP="00BE5C27">
      <w:pPr>
        <w:snapToGrid w:val="0"/>
        <w:rPr>
          <w:rFonts w:eastAsia="Calibri" w:cs="Calibri"/>
        </w:rPr>
      </w:pPr>
    </w:p>
    <w:p w14:paraId="635D9EA6" w14:textId="77777777" w:rsidR="00BE5C27" w:rsidRPr="002876F8" w:rsidRDefault="00BE5C27" w:rsidP="00BE5C27">
      <w:pPr>
        <w:snapToGrid w:val="0"/>
        <w:rPr>
          <w:rFonts w:eastAsia="Calibri" w:cs="Calibri"/>
        </w:rPr>
      </w:pPr>
      <w:r w:rsidRPr="002876F8">
        <w:rPr>
          <w:rFonts w:eastAsia="Calibri" w:cs="Calibri"/>
        </w:rPr>
        <w:t xml:space="preserve">Ce soutien inclut l'évaluation de la pertinence du projet, l'aide à la constitution du dossier de financement et l'orientation vers les formations les plus appropriées. </w:t>
      </w:r>
    </w:p>
    <w:p w14:paraId="199C428A" w14:textId="77777777" w:rsidR="00BE5C27" w:rsidRDefault="00BE5C27" w:rsidP="00BE5C27">
      <w:pPr>
        <w:snapToGrid w:val="0"/>
        <w:rPr>
          <w:rFonts w:eastAsia="Calibri" w:cs="Calibri"/>
        </w:rPr>
      </w:pPr>
    </w:p>
    <w:p w14:paraId="1AB161C1" w14:textId="32F5B7E4" w:rsidR="00FA4C57" w:rsidRDefault="00FA4C57">
      <w:pPr>
        <w:spacing w:line="276" w:lineRule="auto"/>
        <w:rPr>
          <w:rFonts w:eastAsia="Calibri" w:cs="Calibri"/>
        </w:rPr>
      </w:pPr>
      <w:r>
        <w:rPr>
          <w:rFonts w:eastAsia="Calibri" w:cs="Calibri"/>
        </w:rPr>
        <w:br w:type="page"/>
      </w:r>
    </w:p>
    <w:p w14:paraId="179C854A" w14:textId="77777777" w:rsidR="00BE5C27" w:rsidRPr="002876F8" w:rsidRDefault="00BE5C27" w:rsidP="00BE5C27">
      <w:pPr>
        <w:snapToGrid w:val="0"/>
        <w:rPr>
          <w:rFonts w:eastAsia="Calibri" w:cs="Calibri"/>
        </w:rPr>
      </w:pPr>
    </w:p>
    <w:p w14:paraId="21FFF6BE" w14:textId="77777777" w:rsidR="00BE5C27" w:rsidRDefault="00CE34D5" w:rsidP="00BE5C27">
      <w:pPr>
        <w:snapToGrid w:val="0"/>
        <w:rPr>
          <w:rFonts w:eastAsia="Calibri" w:cs="Calibri"/>
          <w:b/>
        </w:rPr>
      </w:pPr>
      <w:hyperlink r:id="rId145" w:tooltip="consulter le site Santé.fr" w:history="1">
        <w:r w:rsidR="00BE5C27" w:rsidRPr="00AD79C5">
          <w:rPr>
            <w:rStyle w:val="Lienhypertexte"/>
            <w:rFonts w:eastAsia="Calibri" w:cs="Calibri"/>
            <w:b/>
          </w:rPr>
          <w:t>La médecine du travail</w:t>
        </w:r>
      </w:hyperlink>
      <w:r w:rsidR="00BE5C27">
        <w:rPr>
          <w:rFonts w:eastAsia="Calibri" w:cs="Calibri"/>
          <w:b/>
        </w:rPr>
        <w:t xml:space="preserve"> </w:t>
      </w:r>
    </w:p>
    <w:p w14:paraId="73A99164" w14:textId="77777777" w:rsidR="00BE5C27" w:rsidRDefault="00BE5C27" w:rsidP="00BE5C27">
      <w:pPr>
        <w:snapToGrid w:val="0"/>
        <w:rPr>
          <w:rFonts w:eastAsia="Calibri" w:cs="Calibri"/>
          <w:b/>
        </w:rPr>
      </w:pPr>
    </w:p>
    <w:p w14:paraId="4B3B9646" w14:textId="77777777" w:rsidR="00BE5C27" w:rsidRDefault="00BE5C27" w:rsidP="00BE5C27">
      <w:pPr>
        <w:snapToGrid w:val="0"/>
        <w:rPr>
          <w:rFonts w:eastAsia="Calibri" w:cs="Calibri"/>
          <w:b/>
        </w:rPr>
      </w:pPr>
    </w:p>
    <w:p w14:paraId="4800D951" w14:textId="1CA15D58" w:rsidR="00BE5C27" w:rsidRDefault="00BE5C27" w:rsidP="00BE5C27">
      <w:pPr>
        <w:snapToGrid w:val="0"/>
        <w:rPr>
          <w:rFonts w:eastAsia="Calibri" w:cs="Calibri"/>
        </w:rPr>
      </w:pPr>
      <w:r>
        <w:rPr>
          <w:rFonts w:eastAsia="Calibri" w:cs="Calibri"/>
        </w:rPr>
        <w:t xml:space="preserve">La médecine du travail </w:t>
      </w:r>
      <w:r w:rsidRPr="002876F8">
        <w:rPr>
          <w:rFonts w:eastAsia="Calibri" w:cs="Calibri"/>
        </w:rPr>
        <w:t xml:space="preserve">joue un rôle important dans la reconversion professionnelle des </w:t>
      </w:r>
      <w:r w:rsidR="002A664A">
        <w:rPr>
          <w:rFonts w:eastAsia="Calibri" w:cs="Calibri"/>
        </w:rPr>
        <w:t>PSDH</w:t>
      </w:r>
      <w:r w:rsidRPr="002876F8">
        <w:rPr>
          <w:rFonts w:eastAsia="Calibri" w:cs="Calibri"/>
        </w:rPr>
        <w:t xml:space="preserve">. </w:t>
      </w:r>
    </w:p>
    <w:p w14:paraId="639DC2C1" w14:textId="77777777" w:rsidR="00BE5C27" w:rsidRDefault="00BE5C27" w:rsidP="00BE5C27">
      <w:pPr>
        <w:snapToGrid w:val="0"/>
        <w:rPr>
          <w:rFonts w:eastAsia="Calibri" w:cs="Calibri"/>
        </w:rPr>
      </w:pPr>
    </w:p>
    <w:p w14:paraId="36454725" w14:textId="77777777" w:rsidR="00BE5C27" w:rsidRDefault="00BE5C27" w:rsidP="00BE5C27">
      <w:pPr>
        <w:snapToGrid w:val="0"/>
        <w:rPr>
          <w:rFonts w:eastAsia="Calibri" w:cs="Calibri"/>
        </w:rPr>
      </w:pPr>
    </w:p>
    <w:p w14:paraId="1AC738E6" w14:textId="77777777" w:rsidR="00BE5C27" w:rsidRDefault="00BE5C27" w:rsidP="00BE5C27">
      <w:pPr>
        <w:snapToGrid w:val="0"/>
        <w:rPr>
          <w:rFonts w:eastAsia="Calibri" w:cs="Calibri"/>
        </w:rPr>
      </w:pPr>
      <w:r w:rsidRPr="002876F8">
        <w:rPr>
          <w:rFonts w:eastAsia="Calibri" w:cs="Calibri"/>
        </w:rPr>
        <w:t xml:space="preserve">Elle intervient dès l'évaluation de l'aptitude du salarié à son poste actuel, identifiant les éventuelles limitations liées à la santé. </w:t>
      </w:r>
    </w:p>
    <w:p w14:paraId="67DE9CF4" w14:textId="77777777" w:rsidR="00BE5C27" w:rsidRDefault="00BE5C27" w:rsidP="00BE5C27">
      <w:pPr>
        <w:snapToGrid w:val="0"/>
        <w:rPr>
          <w:rFonts w:eastAsia="Calibri" w:cs="Calibri"/>
        </w:rPr>
      </w:pPr>
    </w:p>
    <w:p w14:paraId="62382ED4" w14:textId="77777777" w:rsidR="00BE5C27" w:rsidRDefault="00BE5C27" w:rsidP="00BE5C27">
      <w:pPr>
        <w:snapToGrid w:val="0"/>
        <w:rPr>
          <w:rFonts w:eastAsia="Calibri" w:cs="Calibri"/>
        </w:rPr>
      </w:pPr>
    </w:p>
    <w:p w14:paraId="20697454" w14:textId="77777777" w:rsidR="00BE5C27" w:rsidRDefault="00BE5C27" w:rsidP="00BE5C27">
      <w:pPr>
        <w:snapToGrid w:val="0"/>
        <w:rPr>
          <w:rFonts w:eastAsia="Calibri" w:cs="Calibri"/>
        </w:rPr>
      </w:pPr>
      <w:r w:rsidRPr="002876F8">
        <w:rPr>
          <w:rFonts w:eastAsia="Calibri" w:cs="Calibri"/>
        </w:rPr>
        <w:t xml:space="preserve">En collaboration avec l'employeur et le salarié, le médecin du travail propose des aménagements de poste ou envisage une réorientation professionnelle adaptée. </w:t>
      </w:r>
    </w:p>
    <w:p w14:paraId="08A070EB" w14:textId="77777777" w:rsidR="00BE5C27" w:rsidRDefault="00BE5C27" w:rsidP="00BE5C27">
      <w:pPr>
        <w:snapToGrid w:val="0"/>
        <w:rPr>
          <w:rFonts w:eastAsia="Calibri" w:cs="Calibri"/>
        </w:rPr>
      </w:pPr>
    </w:p>
    <w:p w14:paraId="0E1895E8" w14:textId="77777777" w:rsidR="00BE5C27" w:rsidRDefault="00BE5C27" w:rsidP="00BE5C27">
      <w:pPr>
        <w:snapToGrid w:val="0"/>
        <w:rPr>
          <w:rFonts w:eastAsia="Calibri" w:cs="Calibri"/>
        </w:rPr>
      </w:pPr>
    </w:p>
    <w:p w14:paraId="603B910A" w14:textId="77777777" w:rsidR="00BE5C27" w:rsidRDefault="00BE5C27" w:rsidP="00BE5C27">
      <w:pPr>
        <w:snapToGrid w:val="0"/>
        <w:rPr>
          <w:rFonts w:eastAsia="Calibri" w:cs="Calibri"/>
        </w:rPr>
      </w:pPr>
      <w:r w:rsidRPr="002876F8">
        <w:rPr>
          <w:rFonts w:eastAsia="Calibri" w:cs="Calibri"/>
        </w:rPr>
        <w:t xml:space="preserve">Il coordonne également avec d'autres acteurs, tels que les services de santé au travail, les organismes de formation et les structures d'accompagnement spécialisées, pour assurer une transition professionnelle réussie. </w:t>
      </w:r>
    </w:p>
    <w:p w14:paraId="68380978" w14:textId="77777777" w:rsidR="00BE5C27" w:rsidRDefault="00BE5C27" w:rsidP="00BE5C27">
      <w:pPr>
        <w:snapToGrid w:val="0"/>
        <w:rPr>
          <w:rFonts w:eastAsia="Calibri" w:cs="Calibri"/>
        </w:rPr>
      </w:pPr>
    </w:p>
    <w:p w14:paraId="48D01C75" w14:textId="77777777" w:rsidR="00BE5C27" w:rsidRDefault="00BE5C27" w:rsidP="00BE5C27">
      <w:pPr>
        <w:snapToGrid w:val="0"/>
        <w:rPr>
          <w:rFonts w:eastAsia="Calibri" w:cs="Calibri"/>
        </w:rPr>
      </w:pPr>
    </w:p>
    <w:p w14:paraId="72E08280" w14:textId="77777777" w:rsidR="00BE5C27" w:rsidRPr="002876F8" w:rsidRDefault="00BE5C27" w:rsidP="00BE5C27">
      <w:pPr>
        <w:snapToGrid w:val="0"/>
        <w:rPr>
          <w:rFonts w:eastAsia="Calibri" w:cs="Calibri"/>
        </w:rPr>
      </w:pPr>
      <w:r w:rsidRPr="002876F8">
        <w:rPr>
          <w:rFonts w:eastAsia="Calibri" w:cs="Calibri"/>
        </w:rPr>
        <w:t xml:space="preserve">Ainsi, la médecine du travail contribue activement au maintien dans l'emploi des PSDH en favorisant des conditions de travail adaptées et en soutenant les démarches de reconversion professionnelle. </w:t>
      </w:r>
    </w:p>
    <w:p w14:paraId="29FB6C13" w14:textId="77777777" w:rsidR="00BE5C27" w:rsidRDefault="00BE5C27" w:rsidP="00BE5C27">
      <w:pPr>
        <w:snapToGrid w:val="0"/>
        <w:rPr>
          <w:rFonts w:eastAsia="Calibri" w:cs="Calibri"/>
        </w:rPr>
      </w:pPr>
    </w:p>
    <w:p w14:paraId="2D6DED3F" w14:textId="77777777" w:rsidR="00BE5C27" w:rsidRPr="002876F8" w:rsidRDefault="00BE5C27" w:rsidP="00BE5C27">
      <w:pPr>
        <w:snapToGrid w:val="0"/>
        <w:rPr>
          <w:rFonts w:eastAsia="Calibri" w:cs="Calibri"/>
        </w:rPr>
      </w:pPr>
    </w:p>
    <w:p w14:paraId="6D334348" w14:textId="77777777" w:rsidR="00BE5C27" w:rsidRDefault="00BE5C27" w:rsidP="00BE5C27">
      <w:pPr>
        <w:snapToGrid w:val="0"/>
        <w:rPr>
          <w:rFonts w:eastAsia="Calibri" w:cs="Calibri"/>
          <w:b/>
        </w:rPr>
      </w:pPr>
      <w:r w:rsidRPr="002876F8">
        <w:rPr>
          <w:rFonts w:eastAsia="Calibri" w:cs="Calibri"/>
          <w:b/>
        </w:rPr>
        <w:t xml:space="preserve">Dispositifs complémentaires de maintien dans l'emploi </w:t>
      </w:r>
    </w:p>
    <w:p w14:paraId="62A9003D" w14:textId="77777777" w:rsidR="00BE5C27" w:rsidRDefault="00BE5C27" w:rsidP="00BE5C27">
      <w:pPr>
        <w:snapToGrid w:val="0"/>
        <w:rPr>
          <w:rFonts w:eastAsia="Calibri" w:cs="Calibri"/>
          <w:b/>
        </w:rPr>
      </w:pPr>
    </w:p>
    <w:p w14:paraId="087B1156" w14:textId="77777777" w:rsidR="00BE5C27" w:rsidRDefault="00BE5C27" w:rsidP="00BE5C27">
      <w:pPr>
        <w:snapToGrid w:val="0"/>
        <w:rPr>
          <w:rFonts w:eastAsia="Calibri" w:cs="Calibri"/>
          <w:b/>
        </w:rPr>
      </w:pPr>
    </w:p>
    <w:p w14:paraId="7454B64E" w14:textId="77777777" w:rsidR="00BE5C27" w:rsidRDefault="00BE5C27" w:rsidP="00BE5C27">
      <w:pPr>
        <w:snapToGrid w:val="0"/>
        <w:rPr>
          <w:rFonts w:eastAsia="Calibri" w:cs="Calibri"/>
        </w:rPr>
      </w:pPr>
      <w:r w:rsidRPr="002876F8">
        <w:rPr>
          <w:rFonts w:eastAsia="Calibri" w:cs="Calibri"/>
        </w:rPr>
        <w:t xml:space="preserve">Face aux défis de l'inclusion professionnelle, des dispositifs complémentaires ont été mis en place pour soutenir les PSDH dans la conservation et l'adaptation de leur emploi. </w:t>
      </w:r>
    </w:p>
    <w:p w14:paraId="70E2B2AA" w14:textId="77777777" w:rsidR="00BE5C27" w:rsidRDefault="00BE5C27" w:rsidP="00BE5C27">
      <w:pPr>
        <w:snapToGrid w:val="0"/>
        <w:rPr>
          <w:rFonts w:eastAsia="Calibri" w:cs="Calibri"/>
        </w:rPr>
      </w:pPr>
    </w:p>
    <w:p w14:paraId="43ED05FD" w14:textId="77777777" w:rsidR="00BE5C27" w:rsidRDefault="00BE5C27" w:rsidP="00BE5C27">
      <w:pPr>
        <w:snapToGrid w:val="0"/>
        <w:rPr>
          <w:rFonts w:eastAsia="Calibri" w:cs="Calibri"/>
        </w:rPr>
      </w:pPr>
    </w:p>
    <w:p w14:paraId="770B99D7" w14:textId="77777777" w:rsidR="00BE5C27" w:rsidRDefault="00BE5C27" w:rsidP="00BE5C27">
      <w:pPr>
        <w:snapToGrid w:val="0"/>
        <w:rPr>
          <w:rFonts w:eastAsia="Calibri" w:cs="Calibri"/>
        </w:rPr>
      </w:pPr>
      <w:r w:rsidRPr="002876F8">
        <w:rPr>
          <w:rFonts w:eastAsia="Calibri" w:cs="Calibri"/>
        </w:rPr>
        <w:lastRenderedPageBreak/>
        <w:t xml:space="preserve">Ces mesures visent à offrir des solutions concrètes pour maintenir les individus dans leur poste ou leur permettre une transition professionnelle réussie lorsque le maintien dans les fonctions initiales devient difficile. </w:t>
      </w:r>
    </w:p>
    <w:p w14:paraId="1319D2A1" w14:textId="77777777" w:rsidR="00BE5C27" w:rsidRDefault="00BE5C27" w:rsidP="00BE5C27">
      <w:pPr>
        <w:snapToGrid w:val="0"/>
        <w:rPr>
          <w:rFonts w:eastAsia="Calibri" w:cs="Calibri"/>
        </w:rPr>
      </w:pPr>
    </w:p>
    <w:p w14:paraId="60B23830" w14:textId="77777777" w:rsidR="00BE5C27" w:rsidRDefault="00BE5C27" w:rsidP="00BE5C27">
      <w:pPr>
        <w:snapToGrid w:val="0"/>
        <w:rPr>
          <w:rFonts w:eastAsia="Calibri" w:cs="Calibri"/>
        </w:rPr>
      </w:pPr>
    </w:p>
    <w:p w14:paraId="30227124" w14:textId="26265C71" w:rsidR="00BE5C27" w:rsidRPr="002876F8" w:rsidRDefault="00BE5C27" w:rsidP="00BE5C27">
      <w:pPr>
        <w:snapToGrid w:val="0"/>
        <w:rPr>
          <w:rFonts w:eastAsia="Calibri" w:cs="Calibri"/>
        </w:rPr>
      </w:pPr>
      <w:r w:rsidRPr="002876F8">
        <w:rPr>
          <w:rFonts w:eastAsia="Calibri" w:cs="Calibri"/>
        </w:rPr>
        <w:t>En mobilisant des ressources variées – telles que l'aménagement du poste, la préparation au reclassement ou des contrats adaptés –</w:t>
      </w:r>
      <w:r w:rsidR="00DF6FC8">
        <w:rPr>
          <w:rFonts w:eastAsia="Calibri" w:cs="Calibri"/>
        </w:rPr>
        <w:t>,</w:t>
      </w:r>
      <w:r w:rsidRPr="002876F8">
        <w:rPr>
          <w:rFonts w:eastAsia="Calibri" w:cs="Calibri"/>
        </w:rPr>
        <w:t xml:space="preserve"> ces dispositifs offrent un cadre structuré pour répondre aux besoins spécifiques des travailleurs </w:t>
      </w:r>
      <w:r w:rsidR="002A664A">
        <w:rPr>
          <w:rFonts w:eastAsia="Calibri" w:cs="Calibri"/>
        </w:rPr>
        <w:t>en situation de handicap</w:t>
      </w:r>
      <w:r w:rsidRPr="002876F8">
        <w:rPr>
          <w:rFonts w:eastAsia="Calibri" w:cs="Calibri"/>
        </w:rPr>
        <w:t xml:space="preserve"> et renforcer leur intégration durable dans le monde professionnel.</w:t>
      </w:r>
    </w:p>
    <w:p w14:paraId="345B348A" w14:textId="77777777" w:rsidR="00BE5C27" w:rsidRDefault="00BE5C27" w:rsidP="00BE5C27">
      <w:pPr>
        <w:snapToGrid w:val="0"/>
        <w:rPr>
          <w:rFonts w:eastAsia="Calibri" w:cs="Calibri"/>
          <w:b/>
        </w:rPr>
      </w:pPr>
    </w:p>
    <w:p w14:paraId="29FB7065" w14:textId="77777777" w:rsidR="00BE5C27" w:rsidRPr="002876F8" w:rsidRDefault="00BE5C27" w:rsidP="00BE5C27">
      <w:pPr>
        <w:snapToGrid w:val="0"/>
        <w:rPr>
          <w:rFonts w:eastAsia="Calibri" w:cs="Calibri"/>
          <w:b/>
        </w:rPr>
      </w:pPr>
    </w:p>
    <w:p w14:paraId="2E139980" w14:textId="77777777" w:rsidR="00BE5C27" w:rsidRDefault="00BE5C27" w:rsidP="00BE5C27">
      <w:pPr>
        <w:snapToGrid w:val="0"/>
        <w:rPr>
          <w:rFonts w:eastAsia="Calibri" w:cs="Calibri"/>
          <w:b/>
        </w:rPr>
      </w:pPr>
      <w:r w:rsidRPr="002876F8">
        <w:rPr>
          <w:rFonts w:eastAsia="Calibri" w:cs="Calibri"/>
          <w:b/>
        </w:rPr>
        <w:t xml:space="preserve">L'aménagement du poste de travail </w:t>
      </w:r>
    </w:p>
    <w:p w14:paraId="40F48FED" w14:textId="77777777" w:rsidR="00BE5C27" w:rsidRDefault="00BE5C27" w:rsidP="00BE5C27">
      <w:pPr>
        <w:snapToGrid w:val="0"/>
        <w:rPr>
          <w:rFonts w:eastAsia="Calibri" w:cs="Calibri"/>
          <w:b/>
        </w:rPr>
      </w:pPr>
    </w:p>
    <w:p w14:paraId="01425B6E" w14:textId="77777777" w:rsidR="00BE5C27" w:rsidRDefault="00BE5C27" w:rsidP="00BE5C27">
      <w:pPr>
        <w:snapToGrid w:val="0"/>
        <w:rPr>
          <w:rFonts w:eastAsia="Calibri" w:cs="Calibri"/>
          <w:b/>
        </w:rPr>
      </w:pPr>
    </w:p>
    <w:p w14:paraId="69BA46C0" w14:textId="4E6696FC" w:rsidR="00BE5C27" w:rsidRDefault="00BE5C27" w:rsidP="00BE5C27">
      <w:pPr>
        <w:snapToGrid w:val="0"/>
        <w:rPr>
          <w:rFonts w:eastAsia="Calibri" w:cs="Calibri"/>
        </w:rPr>
      </w:pPr>
      <w:r w:rsidRPr="0088460E">
        <w:rPr>
          <w:rFonts w:eastAsia="Calibri" w:cs="Calibri"/>
          <w:bCs/>
        </w:rPr>
        <w:t>L'aménagement du poste de travail</w:t>
      </w:r>
      <w:r w:rsidRPr="002876F8">
        <w:rPr>
          <w:rFonts w:eastAsia="Calibri" w:cs="Calibri"/>
          <w:b/>
        </w:rPr>
        <w:t xml:space="preserve"> </w:t>
      </w:r>
      <w:r w:rsidRPr="0088460E">
        <w:rPr>
          <w:rFonts w:eastAsia="Calibri" w:cs="Calibri"/>
          <w:bCs/>
        </w:rPr>
        <w:t xml:space="preserve">est essentiel pour maintenir dans l'emploi les </w:t>
      </w:r>
      <w:r w:rsidR="002A664A">
        <w:rPr>
          <w:rFonts w:eastAsia="Calibri" w:cs="Calibri"/>
          <w:bCs/>
        </w:rPr>
        <w:t>PSDH</w:t>
      </w:r>
      <w:r w:rsidRPr="002876F8">
        <w:rPr>
          <w:rFonts w:eastAsia="Calibri" w:cs="Calibri"/>
        </w:rPr>
        <w:t xml:space="preserve">. </w:t>
      </w:r>
    </w:p>
    <w:p w14:paraId="2A393202" w14:textId="77777777" w:rsidR="00BE5C27" w:rsidRDefault="00BE5C27" w:rsidP="00BE5C27">
      <w:pPr>
        <w:snapToGrid w:val="0"/>
        <w:rPr>
          <w:rFonts w:eastAsia="Calibri" w:cs="Calibri"/>
        </w:rPr>
      </w:pPr>
    </w:p>
    <w:p w14:paraId="6F403823" w14:textId="77777777" w:rsidR="00BE5C27" w:rsidRDefault="00BE5C27" w:rsidP="00BE5C27">
      <w:pPr>
        <w:snapToGrid w:val="0"/>
        <w:rPr>
          <w:rFonts w:eastAsia="Calibri" w:cs="Calibri"/>
        </w:rPr>
      </w:pPr>
    </w:p>
    <w:p w14:paraId="0DB68683" w14:textId="77777777" w:rsidR="00BE5C27" w:rsidRDefault="00BE5C27" w:rsidP="00BE5C27">
      <w:pPr>
        <w:snapToGrid w:val="0"/>
        <w:rPr>
          <w:rFonts w:eastAsia="Calibri" w:cs="Calibri"/>
        </w:rPr>
      </w:pPr>
      <w:r w:rsidRPr="002876F8">
        <w:rPr>
          <w:rFonts w:eastAsia="Calibri" w:cs="Calibri"/>
        </w:rPr>
        <w:t xml:space="preserve">Il s'agit d'adapter l'environnement professionnel aux besoins spécifiques de l'individu, en modifiant les équipements, les outils ou l'organisation du travail, afin de compenser les limitations fonctionnelles et de garantir une performance optimale. </w:t>
      </w:r>
    </w:p>
    <w:p w14:paraId="2E53035E" w14:textId="77777777" w:rsidR="00BE5C27" w:rsidRDefault="00BE5C27" w:rsidP="00BE5C27">
      <w:pPr>
        <w:snapToGrid w:val="0"/>
        <w:rPr>
          <w:rFonts w:eastAsia="Calibri" w:cs="Calibri"/>
        </w:rPr>
      </w:pPr>
    </w:p>
    <w:p w14:paraId="41B4F455" w14:textId="77777777" w:rsidR="00BE5C27" w:rsidRDefault="00BE5C27" w:rsidP="00BE5C27">
      <w:pPr>
        <w:snapToGrid w:val="0"/>
        <w:rPr>
          <w:rFonts w:eastAsia="Calibri" w:cs="Calibri"/>
        </w:rPr>
      </w:pPr>
    </w:p>
    <w:p w14:paraId="560E29C8" w14:textId="77777777" w:rsidR="00BE5C27" w:rsidRDefault="00BE5C27" w:rsidP="00BE5C27">
      <w:pPr>
        <w:snapToGrid w:val="0"/>
        <w:rPr>
          <w:rFonts w:eastAsia="Calibri" w:cs="Calibri"/>
        </w:rPr>
      </w:pPr>
      <w:r w:rsidRPr="002876F8">
        <w:rPr>
          <w:rFonts w:eastAsia="Calibri" w:cs="Calibri"/>
        </w:rPr>
        <w:t xml:space="preserve">Ces adaptations peuvent inclure l'installation de dispositifs ergonomiques, l'ajustement des horaires ou la mise en place de technologies assistives. </w:t>
      </w:r>
    </w:p>
    <w:p w14:paraId="7865D3BD" w14:textId="77777777" w:rsidR="00BE5C27" w:rsidRDefault="00BE5C27" w:rsidP="00BE5C27">
      <w:pPr>
        <w:snapToGrid w:val="0"/>
        <w:rPr>
          <w:rFonts w:eastAsia="Calibri" w:cs="Calibri"/>
        </w:rPr>
      </w:pPr>
    </w:p>
    <w:p w14:paraId="7579040D" w14:textId="77777777" w:rsidR="00BE5C27" w:rsidRDefault="00BE5C27" w:rsidP="00BE5C27">
      <w:pPr>
        <w:snapToGrid w:val="0"/>
        <w:rPr>
          <w:rFonts w:eastAsia="Calibri" w:cs="Calibri"/>
        </w:rPr>
      </w:pPr>
    </w:p>
    <w:p w14:paraId="3E9D5372" w14:textId="77777777" w:rsidR="00BE5C27" w:rsidRDefault="00BE5C27" w:rsidP="00BE5C27">
      <w:pPr>
        <w:snapToGrid w:val="0"/>
        <w:rPr>
          <w:rFonts w:eastAsia="Calibri" w:cs="Calibri"/>
        </w:rPr>
      </w:pPr>
      <w:r w:rsidRPr="002876F8">
        <w:rPr>
          <w:rFonts w:eastAsia="Calibri" w:cs="Calibri"/>
        </w:rPr>
        <w:t xml:space="preserve">Pour soutenir financièrement ces aménagements, des organismes tels que </w:t>
      </w:r>
      <w:hyperlink r:id="rId146" w:tooltip="consulter le site de l'agefiph" w:history="1">
        <w:r w:rsidRPr="00F666E2">
          <w:rPr>
            <w:rStyle w:val="Lienhypertexte"/>
            <w:rFonts w:eastAsia="Calibri" w:cs="Calibri"/>
            <w:bCs/>
          </w:rPr>
          <w:t>l'Association de Gestion du Fonds pour l'Insertion Professionnelle des Personnes Handicapées (AGEFIPH)</w:t>
        </w:r>
      </w:hyperlink>
      <w:r w:rsidRPr="002876F8">
        <w:rPr>
          <w:rFonts w:eastAsia="Calibri" w:cs="Calibri"/>
        </w:rPr>
        <w:t xml:space="preserve"> pour le secteur privé et </w:t>
      </w:r>
      <w:hyperlink r:id="rId147" w:tooltip="consulter le site du FIPHFP" w:history="1">
        <w:r w:rsidRPr="00F666E2">
          <w:rPr>
            <w:rStyle w:val="Lienhypertexte"/>
            <w:rFonts w:eastAsia="Calibri" w:cs="Calibri"/>
          </w:rPr>
          <w:t xml:space="preserve">le </w:t>
        </w:r>
        <w:r w:rsidRPr="00F666E2">
          <w:rPr>
            <w:rStyle w:val="Lienhypertexte"/>
            <w:rFonts w:eastAsia="Calibri" w:cs="Calibri"/>
            <w:bCs/>
          </w:rPr>
          <w:t>Fonds pour l'Insertion des Personnes Handicapées dans la Fonction Publique (FIPHFP)</w:t>
        </w:r>
      </w:hyperlink>
      <w:r>
        <w:rPr>
          <w:rFonts w:eastAsia="Calibri" w:cs="Calibri"/>
          <w:bCs/>
        </w:rPr>
        <w:t xml:space="preserve"> </w:t>
      </w:r>
      <w:r w:rsidRPr="002876F8">
        <w:rPr>
          <w:rFonts w:eastAsia="Calibri" w:cs="Calibri"/>
        </w:rPr>
        <w:t xml:space="preserve">pour le secteur public proposent des aides spécifiques. </w:t>
      </w:r>
    </w:p>
    <w:p w14:paraId="34970578" w14:textId="77777777" w:rsidR="00BE5C27" w:rsidRDefault="00BE5C27" w:rsidP="00BE5C27">
      <w:pPr>
        <w:snapToGrid w:val="0"/>
        <w:rPr>
          <w:rFonts w:eastAsia="Calibri" w:cs="Calibri"/>
        </w:rPr>
      </w:pPr>
    </w:p>
    <w:p w14:paraId="20B9AA42" w14:textId="77777777" w:rsidR="00BE5C27" w:rsidRDefault="00BE5C27" w:rsidP="00BE5C27">
      <w:pPr>
        <w:snapToGrid w:val="0"/>
        <w:rPr>
          <w:rFonts w:eastAsia="Calibri" w:cs="Calibri"/>
        </w:rPr>
      </w:pPr>
    </w:p>
    <w:p w14:paraId="0DC55B67" w14:textId="20A123A1" w:rsidR="00BE5C27" w:rsidRDefault="00BE5C27" w:rsidP="00BE5C27">
      <w:pPr>
        <w:snapToGrid w:val="0"/>
        <w:rPr>
          <w:rFonts w:eastAsia="Calibri" w:cs="Calibri"/>
        </w:rPr>
      </w:pPr>
      <w:r w:rsidRPr="002876F8">
        <w:rPr>
          <w:rFonts w:eastAsia="Calibri" w:cs="Calibri"/>
        </w:rPr>
        <w:t>L'AGEFIPH offre une aide à l'adaptation des situations de travail, couvrant jusqu'à 90</w:t>
      </w:r>
      <w:r w:rsidR="009163EA">
        <w:rPr>
          <w:rFonts w:ascii="Calibri" w:eastAsia="Calibri" w:hAnsi="Calibri" w:cs="Calibri"/>
        </w:rPr>
        <w:t> </w:t>
      </w:r>
      <w:r w:rsidRPr="002876F8">
        <w:rPr>
          <w:rFonts w:eastAsia="Calibri" w:cs="Calibri"/>
        </w:rPr>
        <w:t xml:space="preserve">% du surcoût lié à la compensation du handicap, avec un plafond déterminé en fonction des besoins identifiés. </w:t>
      </w:r>
    </w:p>
    <w:p w14:paraId="67504573" w14:textId="77777777" w:rsidR="00BE5C27" w:rsidRDefault="00BE5C27" w:rsidP="00BE5C27">
      <w:pPr>
        <w:snapToGrid w:val="0"/>
        <w:rPr>
          <w:rFonts w:eastAsia="Calibri" w:cs="Calibri"/>
        </w:rPr>
      </w:pPr>
    </w:p>
    <w:p w14:paraId="0D852E1D" w14:textId="77777777" w:rsidR="00BE5C27" w:rsidRDefault="00BE5C27" w:rsidP="00BE5C27">
      <w:pPr>
        <w:snapToGrid w:val="0"/>
        <w:rPr>
          <w:rFonts w:eastAsia="Calibri" w:cs="Calibri"/>
        </w:rPr>
      </w:pPr>
    </w:p>
    <w:p w14:paraId="4946C023" w14:textId="65FA5AE9" w:rsidR="00BE5C27" w:rsidRDefault="00BE5C27" w:rsidP="00BE5C27">
      <w:pPr>
        <w:snapToGrid w:val="0"/>
        <w:rPr>
          <w:rFonts w:eastAsia="Calibri" w:cs="Calibri"/>
        </w:rPr>
      </w:pPr>
      <w:r w:rsidRPr="002876F8">
        <w:rPr>
          <w:rFonts w:eastAsia="Calibri" w:cs="Calibri"/>
        </w:rPr>
        <w:t>De son côté, le FIPHFP finance des aménagements techniques du poste de travail, avec une prise en charge pouvant atteindre 10 000</w:t>
      </w:r>
      <w:r w:rsidR="009163EA">
        <w:rPr>
          <w:rFonts w:ascii="Calibri" w:eastAsia="Calibri" w:hAnsi="Calibri" w:cs="Calibri"/>
        </w:rPr>
        <w:t> </w:t>
      </w:r>
      <w:r w:rsidRPr="002876F8">
        <w:rPr>
          <w:rFonts w:eastAsia="Calibri" w:cs="Calibri"/>
        </w:rPr>
        <w:t xml:space="preserve">€, selon les situations. </w:t>
      </w:r>
    </w:p>
    <w:p w14:paraId="3A45E1FF" w14:textId="77777777" w:rsidR="00BE5C27" w:rsidRDefault="00BE5C27" w:rsidP="00BE5C27">
      <w:pPr>
        <w:snapToGrid w:val="0"/>
        <w:rPr>
          <w:rFonts w:eastAsia="Calibri" w:cs="Calibri"/>
        </w:rPr>
      </w:pPr>
    </w:p>
    <w:p w14:paraId="25FBC0F7" w14:textId="77777777" w:rsidR="00BE5C27" w:rsidRDefault="00BE5C27" w:rsidP="00BE5C27">
      <w:pPr>
        <w:snapToGrid w:val="0"/>
        <w:rPr>
          <w:rFonts w:eastAsia="Calibri" w:cs="Calibri"/>
        </w:rPr>
      </w:pPr>
    </w:p>
    <w:p w14:paraId="46268897" w14:textId="77777777" w:rsidR="00BE5C27" w:rsidRPr="002876F8" w:rsidRDefault="00BE5C27" w:rsidP="00BE5C27">
      <w:pPr>
        <w:snapToGrid w:val="0"/>
        <w:rPr>
          <w:rFonts w:eastAsia="Calibri" w:cs="Calibri"/>
        </w:rPr>
      </w:pPr>
      <w:r w:rsidRPr="002876F8">
        <w:rPr>
          <w:rFonts w:eastAsia="Calibri" w:cs="Calibri"/>
        </w:rPr>
        <w:t>Ces dispositifs financiers facilitent la mise en place d'aménagements adaptés, favorisant ainsi le maintien dans l'emploi des PSDH et contribuant à une inclusion professionnelle durable.</w:t>
      </w:r>
    </w:p>
    <w:p w14:paraId="4F52DFEC" w14:textId="77777777" w:rsidR="00BE5C27" w:rsidRDefault="00BE5C27" w:rsidP="00BE5C27">
      <w:pPr>
        <w:snapToGrid w:val="0"/>
        <w:rPr>
          <w:rFonts w:eastAsia="Calibri" w:cs="Calibri"/>
        </w:rPr>
      </w:pPr>
    </w:p>
    <w:p w14:paraId="39653D1F" w14:textId="77777777" w:rsidR="00BE5C27" w:rsidRPr="002876F8" w:rsidRDefault="00BE5C27" w:rsidP="00BE5C27">
      <w:pPr>
        <w:snapToGrid w:val="0"/>
        <w:rPr>
          <w:rFonts w:eastAsia="Calibri" w:cs="Calibri"/>
        </w:rPr>
      </w:pPr>
    </w:p>
    <w:p w14:paraId="7BE6A6AC" w14:textId="77777777" w:rsidR="00BE5C27" w:rsidRDefault="00CE34D5" w:rsidP="00BE5C27">
      <w:pPr>
        <w:snapToGrid w:val="0"/>
        <w:rPr>
          <w:rFonts w:eastAsia="Calibri" w:cs="Calibri"/>
        </w:rPr>
      </w:pPr>
      <w:hyperlink r:id="rId148" w:tooltip="consulter le site service-public.fr" w:history="1">
        <w:r w:rsidR="00BE5C27" w:rsidRPr="008E0C14">
          <w:rPr>
            <w:rStyle w:val="Lienhypertexte"/>
            <w:rFonts w:eastAsia="Calibri" w:cs="Calibri"/>
            <w:b/>
          </w:rPr>
          <w:t>La Période de Préparation au Reclassement (PPR)</w:t>
        </w:r>
      </w:hyperlink>
      <w:r w:rsidR="00BE5C27">
        <w:rPr>
          <w:rFonts w:eastAsia="Calibri" w:cs="Calibri"/>
          <w:b/>
        </w:rPr>
        <w:t xml:space="preserve"> </w:t>
      </w:r>
    </w:p>
    <w:p w14:paraId="5A952193" w14:textId="77777777" w:rsidR="00BE5C27" w:rsidRDefault="00BE5C27" w:rsidP="00BE5C27">
      <w:pPr>
        <w:snapToGrid w:val="0"/>
        <w:rPr>
          <w:rFonts w:eastAsia="Calibri" w:cs="Calibri"/>
        </w:rPr>
      </w:pPr>
    </w:p>
    <w:p w14:paraId="2635DF71" w14:textId="77777777" w:rsidR="00BE5C27" w:rsidRDefault="00BE5C27" w:rsidP="00BE5C27">
      <w:pPr>
        <w:snapToGrid w:val="0"/>
        <w:rPr>
          <w:rFonts w:eastAsia="Calibri" w:cs="Calibri"/>
        </w:rPr>
      </w:pPr>
    </w:p>
    <w:p w14:paraId="7BC9C01F" w14:textId="77777777" w:rsidR="00BE5C27" w:rsidRDefault="00BE5C27" w:rsidP="00BE5C27">
      <w:pPr>
        <w:snapToGrid w:val="0"/>
        <w:rPr>
          <w:rFonts w:eastAsia="Calibri" w:cs="Calibri"/>
        </w:rPr>
      </w:pPr>
      <w:r>
        <w:rPr>
          <w:rFonts w:eastAsia="Calibri" w:cs="Calibri"/>
        </w:rPr>
        <w:t xml:space="preserve">La PPR </w:t>
      </w:r>
      <w:r w:rsidRPr="002876F8">
        <w:rPr>
          <w:rFonts w:eastAsia="Calibri" w:cs="Calibri"/>
        </w:rPr>
        <w:t xml:space="preserve">est un dispositif destiné aux fonctionnaires reconnus inaptes à l'exercice de leurs fonctions actuelles, souvent en raison d'un handicap ou d'une altération de leur état de santé. </w:t>
      </w:r>
    </w:p>
    <w:p w14:paraId="05DC6FCF" w14:textId="77777777" w:rsidR="00BE5C27" w:rsidRDefault="00BE5C27" w:rsidP="00BE5C27">
      <w:pPr>
        <w:snapToGrid w:val="0"/>
        <w:rPr>
          <w:rFonts w:eastAsia="Calibri" w:cs="Calibri"/>
        </w:rPr>
      </w:pPr>
    </w:p>
    <w:p w14:paraId="74BA0621" w14:textId="77777777" w:rsidR="00BE5C27" w:rsidRDefault="00BE5C27" w:rsidP="00BE5C27">
      <w:pPr>
        <w:snapToGrid w:val="0"/>
        <w:rPr>
          <w:rFonts w:eastAsia="Calibri" w:cs="Calibri"/>
        </w:rPr>
      </w:pPr>
    </w:p>
    <w:p w14:paraId="1F8A0718" w14:textId="77777777" w:rsidR="00BE5C27" w:rsidRDefault="00BE5C27" w:rsidP="00BE5C27">
      <w:pPr>
        <w:snapToGrid w:val="0"/>
        <w:rPr>
          <w:rFonts w:eastAsia="Calibri" w:cs="Calibri"/>
        </w:rPr>
      </w:pPr>
      <w:r w:rsidRPr="002876F8">
        <w:rPr>
          <w:rFonts w:eastAsia="Calibri" w:cs="Calibri"/>
        </w:rPr>
        <w:t xml:space="preserve">Cette période, d'une durée maximale d'un an, vise à accompagner l'agent dans la construction d'un projet professionnel adapté à ses capacités, en vue d'un reclassement au sein de la fonction publique. </w:t>
      </w:r>
    </w:p>
    <w:p w14:paraId="0D3ED4CD" w14:textId="77777777" w:rsidR="00BE5C27" w:rsidRDefault="00BE5C27" w:rsidP="00BE5C27">
      <w:pPr>
        <w:snapToGrid w:val="0"/>
        <w:rPr>
          <w:rFonts w:eastAsia="Calibri" w:cs="Calibri"/>
        </w:rPr>
      </w:pPr>
    </w:p>
    <w:p w14:paraId="3E766EFA" w14:textId="77777777" w:rsidR="00BE5C27" w:rsidRDefault="00BE5C27" w:rsidP="00BE5C27">
      <w:pPr>
        <w:snapToGrid w:val="0"/>
        <w:rPr>
          <w:rFonts w:eastAsia="Calibri" w:cs="Calibri"/>
        </w:rPr>
      </w:pPr>
    </w:p>
    <w:p w14:paraId="608C30A1" w14:textId="77777777" w:rsidR="00BE5C27" w:rsidRDefault="00BE5C27" w:rsidP="00BE5C27">
      <w:pPr>
        <w:snapToGrid w:val="0"/>
        <w:rPr>
          <w:rFonts w:eastAsia="Calibri" w:cs="Calibri"/>
        </w:rPr>
      </w:pPr>
      <w:r w:rsidRPr="002876F8">
        <w:rPr>
          <w:rFonts w:eastAsia="Calibri" w:cs="Calibri"/>
        </w:rPr>
        <w:t xml:space="preserve">Durant la PPR, le fonctionnaire bénéficie d'un maintien de son traitement et peut accéder à des formations, des stages ou des actions d'évaluation, facilitant ainsi sa réorientation professionnelle. </w:t>
      </w:r>
    </w:p>
    <w:p w14:paraId="7D327916" w14:textId="77777777" w:rsidR="00BE5C27" w:rsidRDefault="00BE5C27" w:rsidP="00BE5C27">
      <w:pPr>
        <w:snapToGrid w:val="0"/>
        <w:rPr>
          <w:rFonts w:eastAsia="Calibri" w:cs="Calibri"/>
        </w:rPr>
      </w:pPr>
    </w:p>
    <w:p w14:paraId="145C30B7" w14:textId="77777777" w:rsidR="00BE5C27" w:rsidRDefault="00BE5C27" w:rsidP="00BE5C27">
      <w:pPr>
        <w:snapToGrid w:val="0"/>
        <w:rPr>
          <w:rFonts w:eastAsia="Calibri" w:cs="Calibri"/>
        </w:rPr>
      </w:pPr>
    </w:p>
    <w:p w14:paraId="2FC5895D" w14:textId="77777777" w:rsidR="00BE5C27" w:rsidRDefault="00BE5C27" w:rsidP="00BE5C27">
      <w:pPr>
        <w:snapToGrid w:val="0"/>
        <w:rPr>
          <w:rFonts w:eastAsia="Calibri" w:cs="Calibri"/>
        </w:rPr>
      </w:pPr>
      <w:r w:rsidRPr="002876F8">
        <w:rPr>
          <w:rFonts w:eastAsia="Calibri" w:cs="Calibri"/>
        </w:rPr>
        <w:lastRenderedPageBreak/>
        <w:t xml:space="preserve">Pour les salariés du secteur privé en situation de handicap, des dispositifs similaires existent pour favoriser la reconversion professionnelle. </w:t>
      </w:r>
    </w:p>
    <w:p w14:paraId="4833870E" w14:textId="77777777" w:rsidR="00BE5C27" w:rsidRDefault="00BE5C27" w:rsidP="00BE5C27">
      <w:pPr>
        <w:snapToGrid w:val="0"/>
        <w:rPr>
          <w:rFonts w:eastAsia="Calibri" w:cs="Calibri"/>
        </w:rPr>
      </w:pPr>
    </w:p>
    <w:p w14:paraId="7BD10EDB" w14:textId="77777777" w:rsidR="00BE5C27" w:rsidRDefault="00BE5C27" w:rsidP="00BE5C27">
      <w:pPr>
        <w:snapToGrid w:val="0"/>
        <w:rPr>
          <w:rFonts w:eastAsia="Calibri" w:cs="Calibri"/>
        </w:rPr>
      </w:pPr>
    </w:p>
    <w:p w14:paraId="1E33E18B" w14:textId="185941C2" w:rsidR="00BE5C27" w:rsidRPr="002876F8" w:rsidRDefault="00BE5C27" w:rsidP="00BE5C27">
      <w:pPr>
        <w:snapToGrid w:val="0"/>
        <w:rPr>
          <w:rFonts w:eastAsia="Calibri" w:cs="Calibri"/>
        </w:rPr>
      </w:pPr>
      <w:r w:rsidRPr="002876F8">
        <w:rPr>
          <w:rFonts w:eastAsia="Calibri" w:cs="Calibri"/>
        </w:rPr>
        <w:t xml:space="preserve">Ces dispositifs, qu'ils s'adressent aux agents publics ou aux salariés du secteur privé, jouent un rôle </w:t>
      </w:r>
      <w:r w:rsidR="004D3CEC">
        <w:rPr>
          <w:rFonts w:eastAsia="Calibri" w:cs="Calibri"/>
        </w:rPr>
        <w:t>central</w:t>
      </w:r>
      <w:r w:rsidRPr="002876F8">
        <w:rPr>
          <w:rFonts w:eastAsia="Calibri" w:cs="Calibri"/>
        </w:rPr>
        <w:t xml:space="preserve"> dans le maintien dans l'emploi des </w:t>
      </w:r>
      <w:r w:rsidR="001D3E5C">
        <w:rPr>
          <w:rFonts w:eastAsia="Calibri" w:cs="Calibri"/>
        </w:rPr>
        <w:t>PSDH</w:t>
      </w:r>
      <w:r w:rsidRPr="002876F8">
        <w:rPr>
          <w:rFonts w:eastAsia="Calibri" w:cs="Calibri"/>
        </w:rPr>
        <w:t>, en leur offrant les ressources nécessaires pour une reconversion professionnelle réussie.</w:t>
      </w:r>
    </w:p>
    <w:p w14:paraId="4760603F" w14:textId="77777777" w:rsidR="00BE5C27" w:rsidRDefault="00BE5C27" w:rsidP="00BE5C27">
      <w:pPr>
        <w:snapToGrid w:val="0"/>
        <w:rPr>
          <w:rFonts w:eastAsia="Calibri" w:cs="Calibri"/>
        </w:rPr>
      </w:pPr>
    </w:p>
    <w:p w14:paraId="5759270E" w14:textId="77777777" w:rsidR="00BE5C27" w:rsidRPr="002876F8" w:rsidRDefault="00BE5C27" w:rsidP="00BE5C27">
      <w:pPr>
        <w:snapToGrid w:val="0"/>
        <w:rPr>
          <w:rFonts w:eastAsia="Calibri" w:cs="Calibri"/>
        </w:rPr>
      </w:pPr>
    </w:p>
    <w:p w14:paraId="123C1995" w14:textId="77777777" w:rsidR="00BE5C27" w:rsidRDefault="00CE34D5" w:rsidP="00BE5C27">
      <w:pPr>
        <w:snapToGrid w:val="0"/>
        <w:rPr>
          <w:rFonts w:eastAsia="Calibri" w:cs="Calibri"/>
        </w:rPr>
      </w:pPr>
      <w:hyperlink r:id="rId149" w:tooltip="consulter le site du Ministère du travail, de la santé, des solidarités et des familles" w:history="1">
        <w:r w:rsidR="00BE5C27" w:rsidRPr="008E0C14">
          <w:rPr>
            <w:rStyle w:val="Lienhypertexte"/>
            <w:rFonts w:eastAsia="Calibri" w:cs="Calibri"/>
            <w:b/>
          </w:rPr>
          <w:t>Le CDD Tremplin</w:t>
        </w:r>
      </w:hyperlink>
      <w:r w:rsidR="00BE5C27">
        <w:rPr>
          <w:rFonts w:eastAsia="Calibri" w:cs="Calibri"/>
          <w:b/>
        </w:rPr>
        <w:t xml:space="preserve"> </w:t>
      </w:r>
    </w:p>
    <w:p w14:paraId="26AE2646" w14:textId="77777777" w:rsidR="00BE5C27" w:rsidRDefault="00BE5C27" w:rsidP="00BE5C27">
      <w:pPr>
        <w:snapToGrid w:val="0"/>
        <w:rPr>
          <w:rFonts w:eastAsia="Calibri" w:cs="Calibri"/>
        </w:rPr>
      </w:pPr>
    </w:p>
    <w:p w14:paraId="01FF074D" w14:textId="77777777" w:rsidR="00BE5C27" w:rsidRDefault="00BE5C27" w:rsidP="00BE5C27">
      <w:pPr>
        <w:snapToGrid w:val="0"/>
        <w:rPr>
          <w:rFonts w:eastAsia="Calibri" w:cs="Calibri"/>
        </w:rPr>
      </w:pPr>
    </w:p>
    <w:p w14:paraId="2FC7CD78" w14:textId="37275ED7" w:rsidR="00BE5C27" w:rsidRDefault="00BE5C27" w:rsidP="00BE5C27">
      <w:pPr>
        <w:snapToGrid w:val="0"/>
        <w:rPr>
          <w:rFonts w:eastAsia="Calibri" w:cs="Calibri"/>
        </w:rPr>
      </w:pPr>
      <w:r>
        <w:rPr>
          <w:rFonts w:eastAsia="Calibri" w:cs="Calibri"/>
        </w:rPr>
        <w:t xml:space="preserve">Le CDD Tremplin </w:t>
      </w:r>
      <w:r w:rsidRPr="002876F8">
        <w:rPr>
          <w:rFonts w:eastAsia="Calibri" w:cs="Calibri"/>
        </w:rPr>
        <w:t xml:space="preserve">est un dispositif innovant visant à faciliter la reconversion professionnelle des </w:t>
      </w:r>
      <w:r w:rsidR="002A664A">
        <w:rPr>
          <w:rFonts w:eastAsia="Calibri" w:cs="Calibri"/>
        </w:rPr>
        <w:t>PSDH</w:t>
      </w:r>
      <w:r w:rsidRPr="002876F8">
        <w:rPr>
          <w:rFonts w:eastAsia="Calibri" w:cs="Calibri"/>
        </w:rPr>
        <w:t xml:space="preserve">. </w:t>
      </w:r>
    </w:p>
    <w:p w14:paraId="1F224CCA" w14:textId="77777777" w:rsidR="00BE5C27" w:rsidRDefault="00BE5C27" w:rsidP="00BE5C27">
      <w:pPr>
        <w:snapToGrid w:val="0"/>
        <w:rPr>
          <w:rFonts w:eastAsia="Calibri" w:cs="Calibri"/>
        </w:rPr>
      </w:pPr>
    </w:p>
    <w:p w14:paraId="01E8A3D9" w14:textId="77777777" w:rsidR="00BE5C27" w:rsidRDefault="00BE5C27" w:rsidP="00BE5C27">
      <w:pPr>
        <w:snapToGrid w:val="0"/>
        <w:rPr>
          <w:rFonts w:eastAsia="Calibri" w:cs="Calibri"/>
        </w:rPr>
      </w:pPr>
    </w:p>
    <w:p w14:paraId="54E273BA" w14:textId="2003F4C5" w:rsidR="00BE5C27" w:rsidRDefault="00BE5C27" w:rsidP="00BE5C27">
      <w:pPr>
        <w:snapToGrid w:val="0"/>
        <w:rPr>
          <w:rFonts w:eastAsia="Calibri" w:cs="Calibri"/>
        </w:rPr>
      </w:pPr>
      <w:r w:rsidRPr="002876F8">
        <w:rPr>
          <w:rFonts w:eastAsia="Calibri" w:cs="Calibri"/>
        </w:rPr>
        <w:t xml:space="preserve">Proposé au sein des Entreprises Adaptées (EA), ce contrat à durée déterminée permet aux travailleurs </w:t>
      </w:r>
      <w:r w:rsidR="002A664A">
        <w:rPr>
          <w:rFonts w:eastAsia="Calibri" w:cs="Calibri"/>
        </w:rPr>
        <w:t>en situation de handicap</w:t>
      </w:r>
      <w:r w:rsidRPr="002876F8">
        <w:rPr>
          <w:rFonts w:eastAsia="Calibri" w:cs="Calibri"/>
        </w:rPr>
        <w:t xml:space="preserve"> d'acquérir une expérience professionnelle tout en élaborant un nouveau projet de carrière. </w:t>
      </w:r>
    </w:p>
    <w:p w14:paraId="0E7E93BF" w14:textId="77777777" w:rsidR="00BE5C27" w:rsidRDefault="00BE5C27" w:rsidP="00BE5C27">
      <w:pPr>
        <w:snapToGrid w:val="0"/>
        <w:rPr>
          <w:rFonts w:eastAsia="Calibri" w:cs="Calibri"/>
        </w:rPr>
      </w:pPr>
    </w:p>
    <w:p w14:paraId="28F6C374" w14:textId="77777777" w:rsidR="00BE5C27" w:rsidRDefault="00BE5C27" w:rsidP="00BE5C27">
      <w:pPr>
        <w:snapToGrid w:val="0"/>
        <w:rPr>
          <w:rFonts w:eastAsia="Calibri" w:cs="Calibri"/>
        </w:rPr>
      </w:pPr>
    </w:p>
    <w:p w14:paraId="1DB51468" w14:textId="77777777" w:rsidR="00BE5C27" w:rsidRDefault="00BE5C27" w:rsidP="00BE5C27">
      <w:pPr>
        <w:snapToGrid w:val="0"/>
        <w:rPr>
          <w:rFonts w:eastAsia="Calibri" w:cs="Calibri"/>
        </w:rPr>
      </w:pPr>
      <w:r w:rsidRPr="002876F8">
        <w:rPr>
          <w:rFonts w:eastAsia="Calibri" w:cs="Calibri"/>
        </w:rPr>
        <w:t xml:space="preserve">Durant la période du contrat, les salariés bénéficient d'un accompagnement personnalisé et de formations adaptées, favorisant ainsi leur transition vers le marché du travail ordinaire. </w:t>
      </w:r>
    </w:p>
    <w:p w14:paraId="46DC9666" w14:textId="77777777" w:rsidR="00BE5C27" w:rsidRDefault="00BE5C27" w:rsidP="00BE5C27">
      <w:pPr>
        <w:snapToGrid w:val="0"/>
        <w:rPr>
          <w:rFonts w:eastAsia="Calibri" w:cs="Calibri"/>
        </w:rPr>
      </w:pPr>
    </w:p>
    <w:p w14:paraId="17829EE0" w14:textId="77777777" w:rsidR="00BE5C27" w:rsidRDefault="00BE5C27" w:rsidP="00BE5C27">
      <w:pPr>
        <w:snapToGrid w:val="0"/>
        <w:rPr>
          <w:rFonts w:eastAsia="Calibri" w:cs="Calibri"/>
        </w:rPr>
      </w:pPr>
    </w:p>
    <w:p w14:paraId="0915A65C" w14:textId="77777777" w:rsidR="00BE5C27" w:rsidRPr="002876F8" w:rsidRDefault="00BE5C27" w:rsidP="00BE5C27">
      <w:pPr>
        <w:snapToGrid w:val="0"/>
        <w:rPr>
          <w:rFonts w:eastAsia="Calibri" w:cs="Calibri"/>
        </w:rPr>
      </w:pPr>
      <w:r w:rsidRPr="002876F8">
        <w:rPr>
          <w:rFonts w:eastAsia="Calibri" w:cs="Calibri"/>
        </w:rPr>
        <w:t xml:space="preserve">Ce dispositif offre une opportunité précieuse pour les PSDH souhaitant se réorienter professionnellement, en leur fournissant les outils nécessaires pour réussir leur intégration dans un nouvel environnement professionnel. </w:t>
      </w:r>
    </w:p>
    <w:p w14:paraId="1E9BC6A1" w14:textId="77777777" w:rsidR="00BE5C27" w:rsidRDefault="00BE5C27" w:rsidP="00BE5C27">
      <w:pPr>
        <w:snapToGrid w:val="0"/>
        <w:rPr>
          <w:rFonts w:eastAsia="Calibri" w:cs="Calibri"/>
        </w:rPr>
      </w:pPr>
    </w:p>
    <w:p w14:paraId="591FD299" w14:textId="17312BEB" w:rsidR="00FA4C57" w:rsidRDefault="00FA4C57">
      <w:pPr>
        <w:spacing w:line="276" w:lineRule="auto"/>
        <w:rPr>
          <w:rFonts w:eastAsia="Calibri" w:cs="Calibri"/>
        </w:rPr>
      </w:pPr>
      <w:r>
        <w:rPr>
          <w:rFonts w:eastAsia="Calibri" w:cs="Calibri"/>
        </w:rPr>
        <w:br w:type="page"/>
      </w:r>
    </w:p>
    <w:p w14:paraId="546E8BB8" w14:textId="77777777" w:rsidR="00BE5C27" w:rsidRPr="002876F8" w:rsidRDefault="00BE5C27" w:rsidP="00BE5C27">
      <w:pPr>
        <w:snapToGrid w:val="0"/>
        <w:rPr>
          <w:rFonts w:eastAsia="Calibri" w:cs="Calibri"/>
        </w:rPr>
      </w:pPr>
    </w:p>
    <w:p w14:paraId="34DF15B1" w14:textId="77777777" w:rsidR="00BE5C27" w:rsidRDefault="00BE5C27" w:rsidP="00BE5C27">
      <w:pPr>
        <w:snapToGrid w:val="0"/>
        <w:rPr>
          <w:rFonts w:eastAsia="Calibri" w:cs="Calibri"/>
        </w:rPr>
      </w:pPr>
      <w:r w:rsidRPr="002876F8">
        <w:rPr>
          <w:rFonts w:eastAsia="Calibri" w:cs="Calibri"/>
          <w:b/>
        </w:rPr>
        <w:t>En conclusion</w:t>
      </w:r>
    </w:p>
    <w:p w14:paraId="6D500688" w14:textId="77777777" w:rsidR="00BE5C27" w:rsidRDefault="00BE5C27" w:rsidP="00BE5C27">
      <w:pPr>
        <w:snapToGrid w:val="0"/>
        <w:rPr>
          <w:rFonts w:eastAsia="Calibri" w:cs="Calibri"/>
        </w:rPr>
      </w:pPr>
    </w:p>
    <w:p w14:paraId="32178A71" w14:textId="77777777" w:rsidR="00BE5C27" w:rsidRDefault="00BE5C27" w:rsidP="00BE5C27">
      <w:pPr>
        <w:snapToGrid w:val="0"/>
        <w:rPr>
          <w:rFonts w:eastAsia="Calibri" w:cs="Calibri"/>
        </w:rPr>
      </w:pPr>
    </w:p>
    <w:p w14:paraId="4C26CE44" w14:textId="77777777" w:rsidR="00BE5C27" w:rsidRDefault="00BE5C27" w:rsidP="00BE5C27">
      <w:pPr>
        <w:snapToGrid w:val="0"/>
        <w:rPr>
          <w:rFonts w:eastAsia="Calibri" w:cs="Calibri"/>
        </w:rPr>
      </w:pPr>
      <w:r>
        <w:rPr>
          <w:rFonts w:eastAsia="Calibri" w:cs="Calibri"/>
        </w:rPr>
        <w:t>L</w:t>
      </w:r>
      <w:r w:rsidRPr="002876F8">
        <w:rPr>
          <w:rFonts w:eastAsia="Calibri" w:cs="Calibri"/>
        </w:rPr>
        <w:t xml:space="preserve">a reconversion professionnelle des travailleurs en situation de handicap en France repose sur un ensemble diversifié de dispositifs et de soutiens institutionnels, créant un cadre propice à l’inclusion et à l’évolution professionnelle. </w:t>
      </w:r>
    </w:p>
    <w:p w14:paraId="07C3EFE8" w14:textId="77777777" w:rsidR="00BE5C27" w:rsidRDefault="00BE5C27" w:rsidP="00BE5C27">
      <w:pPr>
        <w:snapToGrid w:val="0"/>
        <w:rPr>
          <w:rFonts w:eastAsia="Calibri" w:cs="Calibri"/>
        </w:rPr>
      </w:pPr>
    </w:p>
    <w:p w14:paraId="02D74BA9" w14:textId="77777777" w:rsidR="00BE5C27" w:rsidRDefault="00BE5C27" w:rsidP="00BE5C27">
      <w:pPr>
        <w:snapToGrid w:val="0"/>
        <w:rPr>
          <w:rFonts w:eastAsia="Calibri" w:cs="Calibri"/>
        </w:rPr>
      </w:pPr>
    </w:p>
    <w:p w14:paraId="187E4499" w14:textId="77777777" w:rsidR="00BE5C27" w:rsidRDefault="00BE5C27" w:rsidP="00BE5C27">
      <w:pPr>
        <w:snapToGrid w:val="0"/>
        <w:rPr>
          <w:rFonts w:eastAsia="Calibri" w:cs="Calibri"/>
        </w:rPr>
      </w:pPr>
      <w:r w:rsidRPr="002876F8">
        <w:rPr>
          <w:rFonts w:eastAsia="Calibri" w:cs="Calibri"/>
        </w:rPr>
        <w:t xml:space="preserve">Ces initiatives, bien qu’accessibles et encadrées, nécessitent un engagement continu pour répondre aux défis spécifiques rencontrés par ces travailleurs, notamment en termes de sensibilisation et de coordination. </w:t>
      </w:r>
    </w:p>
    <w:p w14:paraId="3F1A6FE3" w14:textId="77777777" w:rsidR="00BE5C27" w:rsidRDefault="00BE5C27" w:rsidP="00BE5C27">
      <w:pPr>
        <w:snapToGrid w:val="0"/>
        <w:rPr>
          <w:rFonts w:eastAsia="Calibri" w:cs="Calibri"/>
        </w:rPr>
      </w:pPr>
    </w:p>
    <w:p w14:paraId="74431AD3" w14:textId="77777777" w:rsidR="00BE5C27" w:rsidRDefault="00BE5C27" w:rsidP="00BE5C27">
      <w:pPr>
        <w:snapToGrid w:val="0"/>
        <w:rPr>
          <w:rFonts w:eastAsia="Calibri" w:cs="Calibri"/>
        </w:rPr>
      </w:pPr>
    </w:p>
    <w:p w14:paraId="4D68F5CE" w14:textId="1B7C8F7A" w:rsidR="00BE5C27" w:rsidRDefault="00BE5C27" w:rsidP="00BE5C27">
      <w:pPr>
        <w:snapToGrid w:val="0"/>
        <w:rPr>
          <w:rFonts w:eastAsia="Calibri" w:cs="Calibri"/>
        </w:rPr>
      </w:pPr>
      <w:r w:rsidRPr="002876F8">
        <w:rPr>
          <w:rFonts w:eastAsia="Calibri" w:cs="Calibri"/>
        </w:rPr>
        <w:t xml:space="preserve">À travers une mobilisation conjointe des acteurs publics et privés, ces dispositifs offrent aux </w:t>
      </w:r>
      <w:r w:rsidR="001D3E5C">
        <w:rPr>
          <w:rFonts w:eastAsia="Calibri" w:cs="Calibri"/>
        </w:rPr>
        <w:t>PSDH</w:t>
      </w:r>
      <w:r w:rsidRPr="002876F8">
        <w:rPr>
          <w:rFonts w:eastAsia="Calibri" w:cs="Calibri"/>
        </w:rPr>
        <w:t xml:space="preserve"> les ressources nécessaires pour envisager un avenir professionnel stable et enrichissant, renforçant ainsi leur autonomie et leur épanouissement dans le monde du travail.</w:t>
      </w:r>
    </w:p>
    <w:p w14:paraId="4EAAC1EB" w14:textId="77777777" w:rsidR="00BE5C27" w:rsidRPr="00115C58" w:rsidRDefault="00BE5C27" w:rsidP="00BE5C27">
      <w:pPr>
        <w:snapToGrid w:val="0"/>
        <w:rPr>
          <w:rFonts w:eastAsia="Calibri" w:cs="Calibri"/>
          <w:b/>
          <w:bCs/>
        </w:rPr>
      </w:pPr>
    </w:p>
    <w:p w14:paraId="07DE254C" w14:textId="77777777" w:rsidR="00BE5C27" w:rsidRPr="00115C58" w:rsidRDefault="00BE5C27" w:rsidP="00BE5C27">
      <w:pPr>
        <w:snapToGrid w:val="0"/>
        <w:rPr>
          <w:rFonts w:eastAsia="Calibri" w:cs="Calibri"/>
          <w:b/>
          <w:bCs/>
        </w:rPr>
      </w:pPr>
    </w:p>
    <w:p w14:paraId="70498EAD" w14:textId="79CC055A" w:rsidR="00BE5C27" w:rsidRPr="00B02FC8" w:rsidRDefault="00BE5C27" w:rsidP="00C55063">
      <w:pPr>
        <w:pStyle w:val="Titre3"/>
        <w:numPr>
          <w:ilvl w:val="1"/>
          <w:numId w:val="5"/>
        </w:numPr>
        <w:rPr>
          <w:rStyle w:val="Lienhypertexte"/>
          <w:rFonts w:eastAsia="Calibri"/>
          <w:color w:val="434343"/>
          <w:u w:val="none"/>
        </w:rPr>
      </w:pPr>
      <w:bookmarkStart w:id="55" w:name="_pd8siu8xlhnl" w:colFirst="0" w:colLast="0"/>
      <w:bookmarkEnd w:id="55"/>
      <w:r w:rsidRPr="00B02FC8">
        <w:rPr>
          <w:rStyle w:val="Lienhypertexte"/>
          <w:rFonts w:eastAsia="Calibri"/>
          <w:color w:val="434343"/>
          <w:u w:val="none"/>
        </w:rPr>
        <w:t>Reconversion professionnelle des PSDH au Luxembourg</w:t>
      </w:r>
    </w:p>
    <w:p w14:paraId="50F37A48" w14:textId="77777777" w:rsidR="00BE5C27" w:rsidRPr="00115C58" w:rsidRDefault="00BE5C27" w:rsidP="00B02FC8">
      <w:pPr>
        <w:rPr>
          <w:rFonts w:eastAsia="Calibri"/>
        </w:rPr>
      </w:pPr>
    </w:p>
    <w:p w14:paraId="27A70A87" w14:textId="77777777" w:rsidR="00BE5C27" w:rsidRPr="00115C58" w:rsidRDefault="00BE5C27" w:rsidP="00B02FC8">
      <w:pPr>
        <w:rPr>
          <w:rFonts w:eastAsia="Calibri"/>
        </w:rPr>
      </w:pPr>
    </w:p>
    <w:p w14:paraId="4E4BA5DF" w14:textId="77777777" w:rsidR="00BE5C27" w:rsidRDefault="00BE5C27" w:rsidP="00B02FC8">
      <w:pPr>
        <w:rPr>
          <w:rFonts w:eastAsia="Calibri"/>
        </w:rPr>
      </w:pPr>
      <w:r w:rsidRPr="002876F8">
        <w:rPr>
          <w:rFonts w:eastAsia="Calibri"/>
        </w:rPr>
        <w:t xml:space="preserve">Au Luxembourg, la reconversion professionnelle des travailleurs en situation de handicap repose sur un cadre légal rigoureux et des dispositifs innovants, témoignant de l'engagement du pays envers l’inclusion sociale et l’égalité des chances. </w:t>
      </w:r>
    </w:p>
    <w:p w14:paraId="47274B21" w14:textId="77777777" w:rsidR="00BE5C27" w:rsidRDefault="00BE5C27" w:rsidP="00B02FC8">
      <w:pPr>
        <w:rPr>
          <w:rFonts w:eastAsia="Calibri"/>
        </w:rPr>
      </w:pPr>
    </w:p>
    <w:p w14:paraId="497A1923" w14:textId="77777777" w:rsidR="00BE5C27" w:rsidRDefault="00BE5C27" w:rsidP="00B02FC8">
      <w:pPr>
        <w:rPr>
          <w:rFonts w:eastAsia="Calibri"/>
        </w:rPr>
      </w:pPr>
    </w:p>
    <w:p w14:paraId="6C233FFC" w14:textId="77777777" w:rsidR="00BE5C27" w:rsidRDefault="00BE5C27" w:rsidP="00B02FC8">
      <w:pPr>
        <w:rPr>
          <w:rFonts w:eastAsia="Calibri"/>
        </w:rPr>
      </w:pPr>
      <w:r w:rsidRPr="002876F8">
        <w:rPr>
          <w:rFonts w:eastAsia="Calibri"/>
        </w:rPr>
        <w:t>La ré</w:t>
      </w:r>
      <w:r>
        <w:rPr>
          <w:rFonts w:eastAsia="Calibri"/>
        </w:rPr>
        <w:t>g</w:t>
      </w:r>
      <w:r w:rsidRPr="002876F8">
        <w:rPr>
          <w:rFonts w:eastAsia="Calibri"/>
        </w:rPr>
        <w:t xml:space="preserve">lementation impose aux employeurs de faciliter le reclassement professionnel des salariés déclarés inaptes par le médecin du travail, un </w:t>
      </w:r>
      <w:r w:rsidRPr="002876F8">
        <w:rPr>
          <w:rFonts w:eastAsia="Calibri"/>
        </w:rPr>
        <w:lastRenderedPageBreak/>
        <w:t xml:space="preserve">principe essentiel pour préserver leur autonomie financière et leur dignité sociale. </w:t>
      </w:r>
    </w:p>
    <w:p w14:paraId="1F5A9272" w14:textId="77777777" w:rsidR="00BE5C27" w:rsidRDefault="00BE5C27" w:rsidP="00B02FC8">
      <w:pPr>
        <w:rPr>
          <w:rFonts w:eastAsia="Calibri"/>
        </w:rPr>
      </w:pPr>
    </w:p>
    <w:p w14:paraId="70B0E877" w14:textId="77777777" w:rsidR="00BE5C27" w:rsidRDefault="00BE5C27" w:rsidP="00B02FC8">
      <w:pPr>
        <w:rPr>
          <w:rFonts w:eastAsia="Calibri"/>
        </w:rPr>
      </w:pPr>
    </w:p>
    <w:p w14:paraId="4DD32141" w14:textId="77777777" w:rsidR="00BE5C27" w:rsidRDefault="00BE5C27" w:rsidP="00B02FC8">
      <w:pPr>
        <w:rPr>
          <w:rFonts w:eastAsia="Calibri"/>
        </w:rPr>
      </w:pPr>
      <w:r w:rsidRPr="002876F8">
        <w:rPr>
          <w:rFonts w:eastAsia="Calibri"/>
        </w:rPr>
        <w:t xml:space="preserve">En offrant des solutions de reclassement interne ou externe, les entreprises s’engagent à maintenir ces salariés dans l’emploi, renforçant ainsi une cohésion sociale qui contribue à l’équité au sein du monde du travail. </w:t>
      </w:r>
    </w:p>
    <w:p w14:paraId="37AF9667" w14:textId="77777777" w:rsidR="00BE5C27" w:rsidRDefault="00BE5C27" w:rsidP="00B02FC8">
      <w:pPr>
        <w:rPr>
          <w:rFonts w:eastAsia="Calibri"/>
        </w:rPr>
      </w:pPr>
    </w:p>
    <w:p w14:paraId="6629B473" w14:textId="77777777" w:rsidR="00BE5C27" w:rsidRDefault="00BE5C27" w:rsidP="00B02FC8">
      <w:pPr>
        <w:rPr>
          <w:rFonts w:eastAsia="Calibri"/>
        </w:rPr>
      </w:pPr>
    </w:p>
    <w:p w14:paraId="68FC811B" w14:textId="77777777" w:rsidR="00BE5C27" w:rsidRDefault="00BE5C27" w:rsidP="00B02FC8">
      <w:pPr>
        <w:rPr>
          <w:rFonts w:eastAsia="Calibri"/>
        </w:rPr>
      </w:pPr>
      <w:r w:rsidRPr="002876F8">
        <w:rPr>
          <w:rFonts w:eastAsia="Calibri"/>
        </w:rPr>
        <w:t xml:space="preserve">Ce processus inclusif, loin d'être une contrainte, représente une opportunité pour les employeurs, qui bénéficient d’une main-d’œuvre diversifiée et de perspectives d’innovation, tout en renforçant leur responsabilité sociale. </w:t>
      </w:r>
    </w:p>
    <w:p w14:paraId="39F1E723" w14:textId="77777777" w:rsidR="00BE5C27" w:rsidRDefault="00BE5C27" w:rsidP="00B02FC8">
      <w:pPr>
        <w:rPr>
          <w:rFonts w:eastAsia="Calibri"/>
        </w:rPr>
      </w:pPr>
    </w:p>
    <w:p w14:paraId="103D0D00" w14:textId="77777777" w:rsidR="00BE5C27" w:rsidRDefault="00BE5C27" w:rsidP="00B02FC8">
      <w:pPr>
        <w:rPr>
          <w:rFonts w:eastAsia="Calibri"/>
        </w:rPr>
      </w:pPr>
    </w:p>
    <w:p w14:paraId="11285FF7" w14:textId="77777777" w:rsidR="00BE5C27" w:rsidRDefault="00BE5C27" w:rsidP="00B02FC8">
      <w:pPr>
        <w:rPr>
          <w:rFonts w:eastAsia="Calibri"/>
        </w:rPr>
      </w:pPr>
      <w:r w:rsidRPr="002876F8">
        <w:rPr>
          <w:rFonts w:eastAsia="Calibri"/>
        </w:rPr>
        <w:t xml:space="preserve">Cette étude, par une analyse minutieuse des dispositifs de reclassement, vise à clarifier les mécanismes légaux et pratiques, notamment le rôle central des acteurs institutionnels, comme le médecin du travail, l’ADEM, et la Commission mixte, dans l'accompagnement et le soutien des travailleurs en situation de handicap. </w:t>
      </w:r>
    </w:p>
    <w:p w14:paraId="54F64B97" w14:textId="77777777" w:rsidR="00BE5C27" w:rsidRDefault="00BE5C27" w:rsidP="00B02FC8">
      <w:pPr>
        <w:rPr>
          <w:rFonts w:eastAsia="Calibri"/>
        </w:rPr>
      </w:pPr>
    </w:p>
    <w:p w14:paraId="07BEB6ED" w14:textId="77777777" w:rsidR="00BE5C27" w:rsidRDefault="00BE5C27" w:rsidP="00B02FC8">
      <w:pPr>
        <w:rPr>
          <w:rFonts w:eastAsia="Calibri"/>
        </w:rPr>
      </w:pPr>
    </w:p>
    <w:p w14:paraId="3A7C581F" w14:textId="77777777" w:rsidR="00BE5C27" w:rsidRDefault="00BE5C27" w:rsidP="00B02FC8">
      <w:pPr>
        <w:rPr>
          <w:rFonts w:eastAsia="Calibri"/>
        </w:rPr>
      </w:pPr>
      <w:r w:rsidRPr="002876F8">
        <w:rPr>
          <w:rFonts w:eastAsia="Calibri"/>
        </w:rPr>
        <w:t xml:space="preserve">Le Contrat de Réinsertion-Emploi et les ateliers protégés s’avèrent des outils cruciaux, favorisant un retour sécurisé et progressif vers le marché du travail ordinaire. </w:t>
      </w:r>
    </w:p>
    <w:p w14:paraId="4F4D75AD" w14:textId="77777777" w:rsidR="00BE5C27" w:rsidRDefault="00BE5C27" w:rsidP="00B02FC8">
      <w:pPr>
        <w:rPr>
          <w:rFonts w:eastAsia="Calibri"/>
        </w:rPr>
      </w:pPr>
    </w:p>
    <w:p w14:paraId="69A85492" w14:textId="77777777" w:rsidR="00BE5C27" w:rsidRDefault="00BE5C27" w:rsidP="00B02FC8">
      <w:pPr>
        <w:rPr>
          <w:rFonts w:eastAsia="Calibri"/>
        </w:rPr>
      </w:pPr>
    </w:p>
    <w:p w14:paraId="79C1665D" w14:textId="77777777" w:rsidR="00BE5C27" w:rsidRPr="002876F8" w:rsidRDefault="00BE5C27" w:rsidP="00B02FC8">
      <w:pPr>
        <w:rPr>
          <w:rFonts w:eastAsia="Calibri"/>
        </w:rPr>
      </w:pPr>
      <w:r w:rsidRPr="002876F8">
        <w:rPr>
          <w:rFonts w:eastAsia="Calibri"/>
        </w:rPr>
        <w:t>Cette analyse mettra en évidence les avancées actuelles tout en explorant des pistes d’amélioration pour renforcer encore l'accompagnement de ces salariés et l'engagement du Luxembourg vers une inclusion professionnelle solide et durable.</w:t>
      </w:r>
    </w:p>
    <w:p w14:paraId="0B80EB42" w14:textId="77777777" w:rsidR="00BE5C27" w:rsidRPr="002876F8" w:rsidRDefault="00BE5C27" w:rsidP="00B02FC8"/>
    <w:p w14:paraId="6BCE04FC" w14:textId="22F64416" w:rsidR="00B02FC8" w:rsidRDefault="00B02FC8">
      <w:pPr>
        <w:spacing w:line="276" w:lineRule="auto"/>
      </w:pPr>
      <w:r>
        <w:br w:type="page"/>
      </w:r>
    </w:p>
    <w:p w14:paraId="5C9EB32B" w14:textId="77777777" w:rsidR="00BE5C27" w:rsidRPr="002876F8" w:rsidRDefault="00BE5C27" w:rsidP="00B02FC8"/>
    <w:p w14:paraId="59A238B9" w14:textId="77777777" w:rsidR="00BE5C27" w:rsidRPr="00B02FC8" w:rsidRDefault="00BE5C27" w:rsidP="00B02FC8">
      <w:pPr>
        <w:rPr>
          <w:rFonts w:eastAsia="Calibri"/>
          <w:b/>
        </w:rPr>
      </w:pPr>
      <w:r w:rsidRPr="00B02FC8">
        <w:rPr>
          <w:rFonts w:eastAsia="Calibri"/>
          <w:b/>
        </w:rPr>
        <w:t xml:space="preserve">Le cadre légal luxembourgeois </w:t>
      </w:r>
    </w:p>
    <w:p w14:paraId="3F66F0BE" w14:textId="77777777" w:rsidR="00BE5C27" w:rsidRDefault="00BE5C27" w:rsidP="00B02FC8">
      <w:pPr>
        <w:rPr>
          <w:rFonts w:eastAsia="Calibri"/>
        </w:rPr>
      </w:pPr>
    </w:p>
    <w:p w14:paraId="6B2E7333" w14:textId="77777777" w:rsidR="00BE5C27" w:rsidRDefault="00BE5C27" w:rsidP="00B02FC8">
      <w:pPr>
        <w:rPr>
          <w:rFonts w:eastAsia="Calibri"/>
        </w:rPr>
      </w:pPr>
    </w:p>
    <w:p w14:paraId="700664FC" w14:textId="77777777" w:rsidR="00BE5C27" w:rsidRDefault="00BE5C27" w:rsidP="00BE5C27">
      <w:pPr>
        <w:snapToGrid w:val="0"/>
        <w:rPr>
          <w:rFonts w:eastAsia="Calibri" w:cs="Calibri"/>
        </w:rPr>
      </w:pPr>
      <w:r>
        <w:rPr>
          <w:rFonts w:eastAsia="Calibri" w:cs="Calibri"/>
        </w:rPr>
        <w:t xml:space="preserve">Il </w:t>
      </w:r>
      <w:r w:rsidRPr="002876F8">
        <w:rPr>
          <w:rFonts w:eastAsia="Calibri" w:cs="Calibri"/>
        </w:rPr>
        <w:t xml:space="preserve">impose aux employeurs une obligation de reclassement des salariés déclarés inaptes par le médecin du travail, soulignant ainsi la priorité donnée au maintien de l’emploi et à la protection contre le licenciement. </w:t>
      </w:r>
    </w:p>
    <w:p w14:paraId="405D0252" w14:textId="77777777" w:rsidR="00BE5C27" w:rsidRDefault="00BE5C27" w:rsidP="00BE5C27">
      <w:pPr>
        <w:snapToGrid w:val="0"/>
        <w:rPr>
          <w:rFonts w:eastAsia="Calibri" w:cs="Calibri"/>
        </w:rPr>
      </w:pPr>
    </w:p>
    <w:p w14:paraId="4B2ED77C" w14:textId="77777777" w:rsidR="00BE5C27" w:rsidRDefault="00BE5C27" w:rsidP="00BE5C27">
      <w:pPr>
        <w:snapToGrid w:val="0"/>
        <w:rPr>
          <w:rFonts w:eastAsia="Calibri" w:cs="Calibri"/>
        </w:rPr>
      </w:pPr>
    </w:p>
    <w:p w14:paraId="5F0D85C3" w14:textId="6AD29AFD" w:rsidR="00BE5C27" w:rsidRDefault="00BE5C27" w:rsidP="00BE5C27">
      <w:pPr>
        <w:snapToGrid w:val="0"/>
        <w:rPr>
          <w:rFonts w:eastAsia="Calibri" w:cs="Calibri"/>
        </w:rPr>
      </w:pPr>
      <w:r w:rsidRPr="002876F8">
        <w:rPr>
          <w:rFonts w:eastAsia="Calibri" w:cs="Calibri"/>
        </w:rPr>
        <w:t>Cette obligation est établie dans l’article</w:t>
      </w:r>
      <w:r w:rsidR="009163EA">
        <w:rPr>
          <w:rFonts w:ascii="Calibri" w:eastAsia="Calibri" w:hAnsi="Calibri" w:cs="Calibri"/>
        </w:rPr>
        <w:t> </w:t>
      </w:r>
      <w:r w:rsidRPr="002876F8">
        <w:rPr>
          <w:rFonts w:eastAsia="Calibri" w:cs="Calibri"/>
        </w:rPr>
        <w:t xml:space="preserve">L.551-1 du Code du Travail, qui prévoit que, dès lors qu’un salarié n’est plus en mesure de remplir les exigences de son poste actuel pour des raisons de santé, l’employeur doit explorer toutes les possibilités de reclassement afin de lui offrir un poste adapté à ses capacités résiduelles. </w:t>
      </w:r>
    </w:p>
    <w:p w14:paraId="24D18240" w14:textId="77777777" w:rsidR="00BE5C27" w:rsidRDefault="00BE5C27" w:rsidP="00BE5C27">
      <w:pPr>
        <w:snapToGrid w:val="0"/>
        <w:rPr>
          <w:rFonts w:eastAsia="Calibri" w:cs="Calibri"/>
        </w:rPr>
      </w:pPr>
    </w:p>
    <w:p w14:paraId="147EA71F" w14:textId="77777777" w:rsidR="00BE5C27" w:rsidRDefault="00BE5C27" w:rsidP="00BE5C27">
      <w:pPr>
        <w:snapToGrid w:val="0"/>
        <w:rPr>
          <w:rFonts w:eastAsia="Calibri" w:cs="Calibri"/>
        </w:rPr>
      </w:pPr>
    </w:p>
    <w:p w14:paraId="59DE09E1" w14:textId="0C28B289" w:rsidR="00BE5C27" w:rsidRDefault="00BE5C27" w:rsidP="00BE5C27">
      <w:pPr>
        <w:snapToGrid w:val="0"/>
        <w:rPr>
          <w:rFonts w:eastAsia="Calibri" w:cs="Calibri"/>
        </w:rPr>
      </w:pPr>
      <w:r w:rsidRPr="002876F8">
        <w:rPr>
          <w:rFonts w:eastAsia="Calibri" w:cs="Calibri"/>
        </w:rPr>
        <w:t>Le processus de reclassement se divise en deux formes principales</w:t>
      </w:r>
      <w:r w:rsidR="009163EA">
        <w:rPr>
          <w:rFonts w:ascii="Calibri" w:eastAsia="Calibri" w:hAnsi="Calibri" w:cs="Calibri"/>
        </w:rPr>
        <w:t> </w:t>
      </w:r>
      <w:r w:rsidRPr="002876F8">
        <w:rPr>
          <w:rFonts w:eastAsia="Calibri" w:cs="Calibri"/>
        </w:rPr>
        <w:t xml:space="preserve">: le reclassement interne et le reclassement externe. </w:t>
      </w:r>
    </w:p>
    <w:p w14:paraId="362DF0BA" w14:textId="77777777" w:rsidR="00BE5C27" w:rsidRDefault="00BE5C27" w:rsidP="00BE5C27">
      <w:pPr>
        <w:snapToGrid w:val="0"/>
        <w:rPr>
          <w:rFonts w:eastAsia="Calibri" w:cs="Calibri"/>
        </w:rPr>
      </w:pPr>
    </w:p>
    <w:p w14:paraId="1B78F04E" w14:textId="77777777" w:rsidR="00BE5C27" w:rsidRDefault="00BE5C27" w:rsidP="00BE5C27">
      <w:pPr>
        <w:snapToGrid w:val="0"/>
        <w:rPr>
          <w:rFonts w:eastAsia="Calibri" w:cs="Calibri"/>
        </w:rPr>
      </w:pPr>
    </w:p>
    <w:p w14:paraId="09A7A6EC" w14:textId="77777777" w:rsidR="00BE5C27" w:rsidRDefault="00BE5C27" w:rsidP="00BE5C27">
      <w:pPr>
        <w:snapToGrid w:val="0"/>
        <w:rPr>
          <w:rFonts w:eastAsia="Calibri" w:cs="Calibri"/>
        </w:rPr>
      </w:pPr>
      <w:r w:rsidRPr="002876F8">
        <w:rPr>
          <w:rFonts w:eastAsia="Calibri" w:cs="Calibri"/>
        </w:rPr>
        <w:t xml:space="preserve">Le reclassement interne consiste à réintégrer le salarié au sein de la même entreprise, sur un poste modifié ou moins exigeant, tandis que le reclassement externe intervient lorsque le maintien du salarié dans l’entreprise s’avère impossible, l’obligeant ainsi à chercher une nouvelle opportunité professionnelle avec l’assistance de l’Agence pour le développement de l’emploi (ADEM). </w:t>
      </w:r>
    </w:p>
    <w:p w14:paraId="7FBB6341" w14:textId="77777777" w:rsidR="00BE5C27" w:rsidRDefault="00BE5C27" w:rsidP="00BE5C27">
      <w:pPr>
        <w:snapToGrid w:val="0"/>
        <w:rPr>
          <w:rFonts w:eastAsia="Calibri" w:cs="Calibri"/>
        </w:rPr>
      </w:pPr>
    </w:p>
    <w:p w14:paraId="52DBA54E" w14:textId="77777777" w:rsidR="00BE5C27" w:rsidRDefault="00BE5C27" w:rsidP="00BE5C27">
      <w:pPr>
        <w:snapToGrid w:val="0"/>
        <w:rPr>
          <w:rFonts w:eastAsia="Calibri" w:cs="Calibri"/>
        </w:rPr>
      </w:pPr>
    </w:p>
    <w:p w14:paraId="4F61825E" w14:textId="77777777" w:rsidR="00BE5C27" w:rsidRDefault="00BE5C27" w:rsidP="00BE5C27">
      <w:pPr>
        <w:snapToGrid w:val="0"/>
        <w:rPr>
          <w:rFonts w:eastAsia="Calibri" w:cs="Calibri"/>
        </w:rPr>
      </w:pPr>
      <w:r w:rsidRPr="002876F8">
        <w:rPr>
          <w:rFonts w:eastAsia="Calibri" w:cs="Calibri"/>
        </w:rPr>
        <w:t xml:space="preserve">Le processus de reclassement professionnel commence par un examen médical réalisé par le médecin du travail, dont le rôle est essentiel pour évaluer l’aptitude du salarié et déterminer les éventuelles restrictions à son emploi. </w:t>
      </w:r>
    </w:p>
    <w:p w14:paraId="6AD3329A" w14:textId="77777777" w:rsidR="00BE5C27" w:rsidRDefault="00BE5C27" w:rsidP="00BE5C27">
      <w:pPr>
        <w:snapToGrid w:val="0"/>
        <w:rPr>
          <w:rFonts w:eastAsia="Calibri" w:cs="Calibri"/>
        </w:rPr>
      </w:pPr>
    </w:p>
    <w:p w14:paraId="434931B6" w14:textId="77777777" w:rsidR="00BE5C27" w:rsidRDefault="00BE5C27" w:rsidP="00BE5C27">
      <w:pPr>
        <w:snapToGrid w:val="0"/>
        <w:rPr>
          <w:rFonts w:eastAsia="Calibri" w:cs="Calibri"/>
        </w:rPr>
      </w:pPr>
    </w:p>
    <w:p w14:paraId="6A04DF04" w14:textId="77777777" w:rsidR="00BE5C27" w:rsidRDefault="00BE5C27" w:rsidP="00BE5C27">
      <w:pPr>
        <w:snapToGrid w:val="0"/>
        <w:rPr>
          <w:rFonts w:eastAsia="Calibri" w:cs="Calibri"/>
        </w:rPr>
      </w:pPr>
      <w:r w:rsidRPr="002876F8">
        <w:rPr>
          <w:rFonts w:eastAsia="Calibri" w:cs="Calibri"/>
        </w:rPr>
        <w:lastRenderedPageBreak/>
        <w:t xml:space="preserve">Si une inaptitude est constatée, le médecin du travail émet un avis formel qui déclenche l’obligation de reclassement pour l’employeur. </w:t>
      </w:r>
    </w:p>
    <w:p w14:paraId="57EC9CBB" w14:textId="77777777" w:rsidR="00BE5C27" w:rsidRDefault="00BE5C27" w:rsidP="00BE5C27">
      <w:pPr>
        <w:snapToGrid w:val="0"/>
        <w:rPr>
          <w:rFonts w:eastAsia="Calibri" w:cs="Calibri"/>
        </w:rPr>
      </w:pPr>
    </w:p>
    <w:p w14:paraId="2B458A93" w14:textId="77777777" w:rsidR="00BE5C27" w:rsidRDefault="00BE5C27" w:rsidP="00BE5C27">
      <w:pPr>
        <w:snapToGrid w:val="0"/>
        <w:rPr>
          <w:rFonts w:eastAsia="Calibri" w:cs="Calibri"/>
        </w:rPr>
      </w:pPr>
    </w:p>
    <w:p w14:paraId="25E1FEAC" w14:textId="77777777" w:rsidR="00BE5C27" w:rsidRDefault="00BE5C27" w:rsidP="00BE5C27">
      <w:pPr>
        <w:snapToGrid w:val="0"/>
        <w:rPr>
          <w:rFonts w:eastAsia="Calibri" w:cs="Calibri"/>
        </w:rPr>
      </w:pPr>
      <w:r w:rsidRPr="002876F8">
        <w:rPr>
          <w:rFonts w:eastAsia="Calibri" w:cs="Calibri"/>
        </w:rPr>
        <w:t xml:space="preserve">Celui-ci dispose alors d’un délai légal d’un mois pour proposer un poste adapté en interne, en accord avec les limitations indiquées par le médecin. </w:t>
      </w:r>
    </w:p>
    <w:p w14:paraId="69F3DB15" w14:textId="77777777" w:rsidR="00BE5C27" w:rsidRDefault="00BE5C27" w:rsidP="00BE5C27">
      <w:pPr>
        <w:snapToGrid w:val="0"/>
        <w:rPr>
          <w:rFonts w:eastAsia="Calibri" w:cs="Calibri"/>
        </w:rPr>
      </w:pPr>
    </w:p>
    <w:p w14:paraId="4B28A339" w14:textId="77777777" w:rsidR="00BE5C27" w:rsidRDefault="00BE5C27" w:rsidP="00BE5C27">
      <w:pPr>
        <w:snapToGrid w:val="0"/>
        <w:rPr>
          <w:rFonts w:eastAsia="Calibri" w:cs="Calibri"/>
        </w:rPr>
      </w:pPr>
    </w:p>
    <w:p w14:paraId="710A9F71" w14:textId="77777777" w:rsidR="00BE5C27" w:rsidRDefault="00BE5C27" w:rsidP="00BE5C27">
      <w:pPr>
        <w:snapToGrid w:val="0"/>
        <w:rPr>
          <w:rFonts w:eastAsia="Calibri" w:cs="Calibri"/>
        </w:rPr>
      </w:pPr>
      <w:r w:rsidRPr="002876F8">
        <w:rPr>
          <w:rFonts w:eastAsia="Calibri" w:cs="Calibri"/>
        </w:rPr>
        <w:t xml:space="preserve">Lorsque le reclassement interne s’avère impossible, le médecin du travail a la possibilité de saisir directement la Commission mixte, un organe dédié à l’examen des dossiers de reclassement et à la validation de décisions de reclassement externe. </w:t>
      </w:r>
    </w:p>
    <w:p w14:paraId="3F9394CE" w14:textId="77777777" w:rsidR="00BE5C27" w:rsidRDefault="00BE5C27" w:rsidP="00BE5C27">
      <w:pPr>
        <w:snapToGrid w:val="0"/>
        <w:rPr>
          <w:rFonts w:eastAsia="Calibri" w:cs="Calibri"/>
        </w:rPr>
      </w:pPr>
    </w:p>
    <w:p w14:paraId="1BC08C1D" w14:textId="77777777" w:rsidR="00BE5C27" w:rsidRDefault="00BE5C27" w:rsidP="00BE5C27">
      <w:pPr>
        <w:snapToGrid w:val="0"/>
        <w:rPr>
          <w:rFonts w:eastAsia="Calibri" w:cs="Calibri"/>
        </w:rPr>
      </w:pPr>
    </w:p>
    <w:p w14:paraId="44CBEFE1" w14:textId="77777777" w:rsidR="00BE5C27" w:rsidRPr="002876F8" w:rsidRDefault="00BE5C27" w:rsidP="00BE5C27">
      <w:pPr>
        <w:snapToGrid w:val="0"/>
        <w:rPr>
          <w:rFonts w:eastAsia="Calibri" w:cs="Calibri"/>
        </w:rPr>
      </w:pPr>
      <w:r w:rsidRPr="002876F8">
        <w:rPr>
          <w:rFonts w:eastAsia="Calibri" w:cs="Calibri"/>
        </w:rPr>
        <w:t>La saisine de la Commission mixte, qui ne nécessite pas l’accord de l’employeur, simplifie la procédure en garantissant au salarié une protection renforcée contre le licenciement dès son intervention, tout en accélérant le processus décisionnel.</w:t>
      </w:r>
    </w:p>
    <w:p w14:paraId="5EBE5F2E" w14:textId="77777777" w:rsidR="00BE5C27" w:rsidRPr="002876F8" w:rsidRDefault="00BE5C27" w:rsidP="00BE5C27">
      <w:pPr>
        <w:snapToGrid w:val="0"/>
        <w:rPr>
          <w:rFonts w:eastAsia="Calibri" w:cs="Calibri"/>
        </w:rPr>
      </w:pPr>
    </w:p>
    <w:p w14:paraId="48565CC0" w14:textId="77777777" w:rsidR="00BE5C27" w:rsidRPr="002876F8" w:rsidRDefault="00BE5C27" w:rsidP="00B02FC8">
      <w:pPr>
        <w:rPr>
          <w:rFonts w:eastAsia="Calibri"/>
        </w:rPr>
      </w:pPr>
    </w:p>
    <w:p w14:paraId="343100F3" w14:textId="77777777" w:rsidR="00BE5C27" w:rsidRDefault="00BE5C27" w:rsidP="00B02FC8">
      <w:pPr>
        <w:rPr>
          <w:rFonts w:eastAsia="Calibri"/>
          <w:b/>
          <w:color w:val="000000"/>
        </w:rPr>
      </w:pPr>
      <w:bookmarkStart w:id="56" w:name="_feu2ylf30wqu" w:colFirst="0" w:colLast="0"/>
      <w:bookmarkEnd w:id="56"/>
      <w:r w:rsidRPr="002876F8">
        <w:rPr>
          <w:rFonts w:eastAsia="Calibri"/>
          <w:color w:val="000000"/>
        </w:rPr>
        <w:t>Conditions et Critères pour le Reclassement Interne des PSDH</w:t>
      </w:r>
    </w:p>
    <w:p w14:paraId="56FE43E4" w14:textId="77777777" w:rsidR="00BE5C27" w:rsidRDefault="00BE5C27" w:rsidP="00B02FC8">
      <w:pPr>
        <w:rPr>
          <w:rFonts w:eastAsia="Calibri"/>
          <w:b/>
          <w:color w:val="000000"/>
        </w:rPr>
      </w:pPr>
    </w:p>
    <w:p w14:paraId="737F64F5" w14:textId="77777777" w:rsidR="00BE5C27" w:rsidRDefault="00BE5C27" w:rsidP="00B02FC8">
      <w:pPr>
        <w:rPr>
          <w:rFonts w:eastAsia="Calibri"/>
          <w:b/>
          <w:color w:val="000000"/>
        </w:rPr>
      </w:pPr>
    </w:p>
    <w:p w14:paraId="7950F0C1" w14:textId="77777777" w:rsidR="00BE5C27" w:rsidRDefault="00BE5C27" w:rsidP="00B02FC8">
      <w:pPr>
        <w:rPr>
          <w:rFonts w:eastAsia="Calibri"/>
          <w:color w:val="000000"/>
        </w:rPr>
      </w:pPr>
      <w:r w:rsidRPr="002876F8">
        <w:rPr>
          <w:rFonts w:eastAsia="Calibri"/>
          <w:color w:val="000000"/>
        </w:rPr>
        <w:t xml:space="preserve">Le reclassement interne pour les PSDH intervient lorsqu’un salarié est déclaré inapte à son poste actuel par le médecin du travail. </w:t>
      </w:r>
    </w:p>
    <w:p w14:paraId="31310F94" w14:textId="77777777" w:rsidR="00BE5C27" w:rsidRDefault="00BE5C27" w:rsidP="00B02FC8">
      <w:pPr>
        <w:rPr>
          <w:rFonts w:eastAsia="Calibri"/>
          <w:color w:val="000000"/>
        </w:rPr>
      </w:pPr>
    </w:p>
    <w:p w14:paraId="422F7728" w14:textId="77777777" w:rsidR="00BE5C27" w:rsidRDefault="00BE5C27" w:rsidP="00B02FC8">
      <w:pPr>
        <w:rPr>
          <w:rFonts w:eastAsia="Calibri"/>
          <w:color w:val="000000"/>
        </w:rPr>
      </w:pPr>
    </w:p>
    <w:p w14:paraId="31FB23EE" w14:textId="77777777" w:rsidR="00BE5C27" w:rsidRDefault="00BE5C27" w:rsidP="00B02FC8">
      <w:pPr>
        <w:rPr>
          <w:rFonts w:eastAsia="Calibri"/>
          <w:color w:val="000000"/>
        </w:rPr>
      </w:pPr>
      <w:r w:rsidRPr="002876F8">
        <w:rPr>
          <w:rFonts w:eastAsia="Calibri"/>
          <w:color w:val="000000"/>
        </w:rPr>
        <w:t xml:space="preserve">Cette validation médicale est essentielle pour initier la procédure de reclassement, car elle détermine les limitations et les aménagements nécessaires pour permettre au salarié de travailler dans un cadre compatible avec son état de santé. </w:t>
      </w:r>
    </w:p>
    <w:p w14:paraId="0A9E389B" w14:textId="77777777" w:rsidR="00BE5C27" w:rsidRDefault="00BE5C27" w:rsidP="00B02FC8">
      <w:pPr>
        <w:rPr>
          <w:rFonts w:eastAsia="Calibri"/>
          <w:color w:val="000000"/>
        </w:rPr>
      </w:pPr>
    </w:p>
    <w:p w14:paraId="72EE4F4C" w14:textId="77777777" w:rsidR="00BE5C27" w:rsidRDefault="00BE5C27" w:rsidP="00B02FC8">
      <w:pPr>
        <w:rPr>
          <w:rFonts w:eastAsia="Calibri"/>
          <w:color w:val="000000"/>
        </w:rPr>
      </w:pPr>
    </w:p>
    <w:p w14:paraId="3B651145" w14:textId="1FB5DE0C" w:rsidR="00BE5C27" w:rsidRDefault="00BE5C27" w:rsidP="00B02FC8">
      <w:pPr>
        <w:rPr>
          <w:rFonts w:eastAsia="Calibri"/>
          <w:color w:val="000000"/>
        </w:rPr>
      </w:pPr>
      <w:r w:rsidRPr="002876F8">
        <w:rPr>
          <w:rFonts w:eastAsia="Calibri"/>
          <w:color w:val="000000"/>
        </w:rPr>
        <w:t>Pour les entreprises de plus de 25</w:t>
      </w:r>
      <w:r w:rsidR="009163EA">
        <w:rPr>
          <w:rFonts w:ascii="Calibri" w:eastAsia="Calibri" w:hAnsi="Calibri"/>
          <w:color w:val="000000"/>
        </w:rPr>
        <w:t> </w:t>
      </w:r>
      <w:r w:rsidRPr="002876F8">
        <w:rPr>
          <w:rFonts w:eastAsia="Calibri"/>
          <w:color w:val="000000"/>
        </w:rPr>
        <w:t>salariés, la loi impose des obligations spécifiques</w:t>
      </w:r>
      <w:r w:rsidR="009163EA">
        <w:rPr>
          <w:rFonts w:ascii="Calibri" w:eastAsia="Calibri" w:hAnsi="Calibri"/>
          <w:color w:val="000000"/>
        </w:rPr>
        <w:t> </w:t>
      </w:r>
      <w:r w:rsidRPr="002876F8">
        <w:rPr>
          <w:rFonts w:eastAsia="Calibri"/>
          <w:color w:val="000000"/>
        </w:rPr>
        <w:t xml:space="preserve">: elles doivent impérativement évaluer les possibilités de </w:t>
      </w:r>
      <w:r w:rsidRPr="002876F8">
        <w:rPr>
          <w:rFonts w:eastAsia="Calibri"/>
          <w:color w:val="000000"/>
        </w:rPr>
        <w:lastRenderedPageBreak/>
        <w:t xml:space="preserve">reclassement interne avant toute autre option, sauf si elles ont atteint le quota de PSDH ou de salariés reclassés. </w:t>
      </w:r>
    </w:p>
    <w:p w14:paraId="2F5444E1" w14:textId="77777777" w:rsidR="00BE5C27" w:rsidRDefault="00BE5C27" w:rsidP="00B02FC8">
      <w:pPr>
        <w:rPr>
          <w:rFonts w:eastAsia="Calibri"/>
          <w:color w:val="000000"/>
        </w:rPr>
      </w:pPr>
    </w:p>
    <w:p w14:paraId="4EE34A26" w14:textId="77777777" w:rsidR="00BE5C27" w:rsidRDefault="00BE5C27" w:rsidP="00B02FC8">
      <w:pPr>
        <w:rPr>
          <w:rFonts w:eastAsia="Calibri"/>
          <w:color w:val="000000"/>
        </w:rPr>
      </w:pPr>
    </w:p>
    <w:p w14:paraId="00A0688E" w14:textId="77777777" w:rsidR="00BE5C27" w:rsidRPr="002876F8" w:rsidRDefault="00BE5C27" w:rsidP="00B02FC8">
      <w:pPr>
        <w:rPr>
          <w:rFonts w:eastAsia="Calibri"/>
          <w:color w:val="000000"/>
        </w:rPr>
      </w:pPr>
      <w:r w:rsidRPr="002876F8">
        <w:rPr>
          <w:rFonts w:eastAsia="Calibri"/>
          <w:color w:val="000000"/>
        </w:rPr>
        <w:t>Cette exigence vise à responsabiliser particulièrement les grandes entreprises dans l’inclusion et le maintien dans l’emploi des PSDH, en favorisant des mesures de réintégration sur des postes adaptés à leurs capacités.</w:t>
      </w:r>
    </w:p>
    <w:p w14:paraId="24D7AD69" w14:textId="77777777" w:rsidR="00BE5C27" w:rsidRDefault="00BE5C27" w:rsidP="00B02FC8">
      <w:pPr>
        <w:rPr>
          <w:rFonts w:eastAsia="Calibri"/>
        </w:rPr>
      </w:pPr>
    </w:p>
    <w:p w14:paraId="012453DD" w14:textId="77777777" w:rsidR="00BE5C27" w:rsidRPr="002876F8" w:rsidRDefault="00BE5C27" w:rsidP="00B02FC8">
      <w:pPr>
        <w:rPr>
          <w:rFonts w:eastAsia="Calibri"/>
        </w:rPr>
      </w:pPr>
    </w:p>
    <w:p w14:paraId="69B20589" w14:textId="77777777" w:rsidR="00BE5C27" w:rsidRDefault="00BE5C27" w:rsidP="00B02FC8">
      <w:pPr>
        <w:rPr>
          <w:rFonts w:eastAsia="Calibri"/>
          <w:b/>
          <w:color w:val="000000"/>
        </w:rPr>
      </w:pPr>
      <w:bookmarkStart w:id="57" w:name="_b1i3zapvh3qw" w:colFirst="0" w:colLast="0"/>
      <w:bookmarkEnd w:id="57"/>
      <w:r w:rsidRPr="002876F8">
        <w:rPr>
          <w:rFonts w:eastAsia="Calibri"/>
          <w:color w:val="000000"/>
        </w:rPr>
        <w:t xml:space="preserve">Adaptations Possibles dans le Cadre du Reclassement Interne des PSDH </w:t>
      </w:r>
    </w:p>
    <w:p w14:paraId="6D8B3C76" w14:textId="77777777" w:rsidR="00BE5C27" w:rsidRDefault="00BE5C27" w:rsidP="00B02FC8">
      <w:pPr>
        <w:rPr>
          <w:rFonts w:eastAsia="Calibri"/>
          <w:b/>
          <w:color w:val="000000"/>
        </w:rPr>
      </w:pPr>
    </w:p>
    <w:p w14:paraId="119B66D8" w14:textId="77777777" w:rsidR="00BE5C27" w:rsidRDefault="00BE5C27" w:rsidP="00B02FC8">
      <w:pPr>
        <w:rPr>
          <w:rFonts w:eastAsia="Calibri"/>
          <w:b/>
          <w:color w:val="000000"/>
        </w:rPr>
      </w:pPr>
    </w:p>
    <w:p w14:paraId="11C51635" w14:textId="77777777" w:rsidR="00BE5C27" w:rsidRDefault="00BE5C27" w:rsidP="00B02FC8">
      <w:pPr>
        <w:rPr>
          <w:rFonts w:eastAsia="Calibri"/>
          <w:color w:val="000000"/>
        </w:rPr>
      </w:pPr>
      <w:r w:rsidRPr="002876F8">
        <w:rPr>
          <w:rFonts w:eastAsia="Calibri"/>
          <w:color w:val="000000"/>
        </w:rPr>
        <w:t xml:space="preserve">Les adaptations dans le cadre du reclassement interne des PSDH sont conçues pour répondre aux besoins spécifiques de chaque salarié en fonction de ses capacités résiduelles et des recommandations médicales. </w:t>
      </w:r>
    </w:p>
    <w:p w14:paraId="50F1A966" w14:textId="77777777" w:rsidR="00BE5C27" w:rsidRDefault="00BE5C27" w:rsidP="00B02FC8">
      <w:pPr>
        <w:rPr>
          <w:rFonts w:eastAsia="Calibri"/>
          <w:color w:val="000000"/>
        </w:rPr>
      </w:pPr>
    </w:p>
    <w:p w14:paraId="61FC8618" w14:textId="77777777" w:rsidR="00BE5C27" w:rsidRDefault="00BE5C27" w:rsidP="00B02FC8">
      <w:pPr>
        <w:rPr>
          <w:rFonts w:eastAsia="Calibri"/>
          <w:color w:val="000000"/>
        </w:rPr>
      </w:pPr>
    </w:p>
    <w:p w14:paraId="2FB130F8" w14:textId="244AF45B" w:rsidR="00BE5C27" w:rsidRDefault="00BE5C27" w:rsidP="00B02FC8">
      <w:pPr>
        <w:rPr>
          <w:rFonts w:eastAsia="Calibri"/>
          <w:color w:val="000000"/>
        </w:rPr>
      </w:pPr>
      <w:r w:rsidRPr="002876F8">
        <w:rPr>
          <w:rFonts w:eastAsia="Calibri"/>
          <w:color w:val="000000"/>
        </w:rPr>
        <w:t>L’une des adaptations clés est la réduction du temps de travail, qui peut aller jusqu'à une réduction de 20</w:t>
      </w:r>
      <w:r w:rsidR="009163EA">
        <w:rPr>
          <w:rFonts w:ascii="Calibri" w:eastAsia="Calibri" w:hAnsi="Calibri"/>
          <w:color w:val="000000"/>
        </w:rPr>
        <w:t> </w:t>
      </w:r>
      <w:r w:rsidRPr="002876F8">
        <w:rPr>
          <w:rFonts w:eastAsia="Calibri"/>
          <w:color w:val="000000"/>
        </w:rPr>
        <w:t xml:space="preserve">% en fonction des limitations du salarié, permettant ainsi une charge de travail plus adaptée aux contraintes de santé. </w:t>
      </w:r>
    </w:p>
    <w:p w14:paraId="3BB0634D" w14:textId="77777777" w:rsidR="00BE5C27" w:rsidRDefault="00BE5C27" w:rsidP="00B02FC8">
      <w:pPr>
        <w:rPr>
          <w:rFonts w:eastAsia="Calibri"/>
          <w:color w:val="000000"/>
        </w:rPr>
      </w:pPr>
    </w:p>
    <w:p w14:paraId="78DE4634" w14:textId="77777777" w:rsidR="00BE5C27" w:rsidRDefault="00BE5C27" w:rsidP="00B02FC8">
      <w:pPr>
        <w:rPr>
          <w:rFonts w:eastAsia="Calibri"/>
          <w:color w:val="000000"/>
        </w:rPr>
      </w:pPr>
    </w:p>
    <w:p w14:paraId="023832CE" w14:textId="77777777" w:rsidR="00BE5C27" w:rsidRDefault="00BE5C27" w:rsidP="00B02FC8">
      <w:pPr>
        <w:rPr>
          <w:rFonts w:eastAsia="Calibri"/>
          <w:color w:val="000000"/>
        </w:rPr>
      </w:pPr>
      <w:r w:rsidRPr="002876F8">
        <w:rPr>
          <w:rFonts w:eastAsia="Calibri"/>
          <w:color w:val="000000"/>
        </w:rPr>
        <w:t xml:space="preserve">En plus de cet ajustement, d’autres aménagements peuvent être réalisés pour faciliter l’intégration des PSDH dans l’entreprise, comme le repositionnement dans un autre service ou l’adaptation de l’équipement de travail. </w:t>
      </w:r>
    </w:p>
    <w:p w14:paraId="4101AA54" w14:textId="77777777" w:rsidR="00BE5C27" w:rsidRDefault="00BE5C27" w:rsidP="00B02FC8">
      <w:pPr>
        <w:rPr>
          <w:rFonts w:eastAsia="Calibri"/>
          <w:color w:val="000000"/>
        </w:rPr>
      </w:pPr>
    </w:p>
    <w:p w14:paraId="77F039C6" w14:textId="77777777" w:rsidR="00BE5C27" w:rsidRDefault="00BE5C27" w:rsidP="00B02FC8">
      <w:pPr>
        <w:rPr>
          <w:rFonts w:eastAsia="Calibri"/>
          <w:color w:val="000000"/>
        </w:rPr>
      </w:pPr>
    </w:p>
    <w:p w14:paraId="55E548EE" w14:textId="28B53318" w:rsidR="00BE5C27" w:rsidRPr="002876F8" w:rsidRDefault="00BE5C27" w:rsidP="00B02FC8">
      <w:pPr>
        <w:rPr>
          <w:rFonts w:eastAsia="Calibri"/>
          <w:color w:val="000000"/>
        </w:rPr>
      </w:pPr>
      <w:r w:rsidRPr="002876F8">
        <w:rPr>
          <w:rFonts w:eastAsia="Calibri"/>
          <w:color w:val="000000"/>
        </w:rPr>
        <w:t xml:space="preserve">Le rôle de la fiche médicale d’aptitude est ici </w:t>
      </w:r>
      <w:r w:rsidR="004D3CEC">
        <w:rPr>
          <w:rFonts w:eastAsia="Calibri"/>
          <w:color w:val="000000"/>
        </w:rPr>
        <w:t>essentiel</w:t>
      </w:r>
      <w:r w:rsidR="009163EA">
        <w:rPr>
          <w:rFonts w:ascii="Calibri" w:eastAsia="Calibri" w:hAnsi="Calibri"/>
          <w:color w:val="000000"/>
        </w:rPr>
        <w:t> </w:t>
      </w:r>
      <w:r w:rsidRPr="002876F8">
        <w:rPr>
          <w:rFonts w:eastAsia="Calibri"/>
          <w:color w:val="000000"/>
        </w:rPr>
        <w:t>: elle fournit des indications détaillées sur les ajustements nécessaires, que l’employeur est tenu de prendre en compte pour assurer un reclassement réussi et respectueux des besoins des PSDH.</w:t>
      </w:r>
    </w:p>
    <w:p w14:paraId="582BB0CB" w14:textId="77777777" w:rsidR="00BE5C27" w:rsidRPr="002876F8" w:rsidRDefault="00BE5C27" w:rsidP="00B02FC8"/>
    <w:p w14:paraId="1F2A4FE3" w14:textId="77777777" w:rsidR="00BE5C27" w:rsidRPr="002876F8" w:rsidRDefault="00BE5C27" w:rsidP="00B02FC8"/>
    <w:bookmarkStart w:id="58" w:name="_c6wbmstrj4vb" w:colFirst="0" w:colLast="0"/>
    <w:bookmarkEnd w:id="58"/>
    <w:p w14:paraId="35477FC6" w14:textId="77777777" w:rsidR="00BE5C27" w:rsidRDefault="00BE5C27" w:rsidP="00B02FC8">
      <w:pPr>
        <w:rPr>
          <w:rFonts w:eastAsia="Calibri"/>
          <w:b/>
          <w:color w:val="000000"/>
        </w:rPr>
      </w:pPr>
      <w:r>
        <w:rPr>
          <w:rFonts w:eastAsia="Calibri"/>
          <w:b/>
          <w:color w:val="000000"/>
        </w:rPr>
        <w:fldChar w:fldCharType="begin"/>
      </w:r>
      <w:r>
        <w:rPr>
          <w:rFonts w:eastAsia="Calibri"/>
          <w:color w:val="000000"/>
        </w:rPr>
        <w:instrText>HYPERLINK "https://guichet.public.lu/fr/entreprises/ressources-humaines/sante/inaptitude-exercer-travail/reclassement-professionnel.html" \o "Lien vers portail Internet \" guichet.public.lu \"</w:instrText>
      </w:r>
      <w:r>
        <w:rPr>
          <w:rFonts w:eastAsia="Calibri"/>
          <w:b/>
          <w:color w:val="000000"/>
        </w:rPr>
        <w:fldChar w:fldCharType="separate"/>
      </w:r>
      <w:r w:rsidRPr="00CD50A5">
        <w:rPr>
          <w:rStyle w:val="Lienhypertexte"/>
          <w:rFonts w:eastAsia="Calibri" w:cs="Calibri"/>
        </w:rPr>
        <w:t>Rôle de la Commission Mixte dans le Reclassement Interne des PSDH</w:t>
      </w:r>
      <w:r>
        <w:rPr>
          <w:rFonts w:eastAsia="Calibri"/>
          <w:b/>
          <w:color w:val="000000"/>
        </w:rPr>
        <w:fldChar w:fldCharType="end"/>
      </w:r>
      <w:r w:rsidRPr="002876F8">
        <w:rPr>
          <w:rFonts w:eastAsia="Calibri"/>
          <w:color w:val="000000"/>
        </w:rPr>
        <w:t xml:space="preserve"> </w:t>
      </w:r>
    </w:p>
    <w:p w14:paraId="12FD8D46" w14:textId="77777777" w:rsidR="00BE5C27" w:rsidRDefault="00BE5C27" w:rsidP="00B02FC8">
      <w:pPr>
        <w:rPr>
          <w:rFonts w:eastAsia="Calibri"/>
          <w:b/>
          <w:color w:val="000000"/>
        </w:rPr>
      </w:pPr>
    </w:p>
    <w:p w14:paraId="24216EB4" w14:textId="77777777" w:rsidR="00BE5C27" w:rsidRDefault="00BE5C27" w:rsidP="00B02FC8">
      <w:pPr>
        <w:rPr>
          <w:rFonts w:eastAsia="Calibri"/>
          <w:b/>
          <w:color w:val="000000"/>
        </w:rPr>
      </w:pPr>
    </w:p>
    <w:p w14:paraId="31A0B2AD" w14:textId="77777777" w:rsidR="00BE5C27" w:rsidRDefault="00BE5C27" w:rsidP="00B02FC8">
      <w:pPr>
        <w:rPr>
          <w:rFonts w:eastAsia="Calibri"/>
          <w:color w:val="000000"/>
        </w:rPr>
      </w:pPr>
      <w:r w:rsidRPr="002876F8">
        <w:rPr>
          <w:rFonts w:eastAsia="Calibri"/>
          <w:color w:val="000000"/>
        </w:rPr>
        <w:t xml:space="preserve">La Commission mixte est un organe externe spécialisé qui intervient dans le cadre du reclassement des PSDH pour garantir un traitement équitable et protégé. </w:t>
      </w:r>
    </w:p>
    <w:p w14:paraId="7CF37507" w14:textId="77777777" w:rsidR="00BE5C27" w:rsidRDefault="00BE5C27" w:rsidP="00B02FC8">
      <w:pPr>
        <w:rPr>
          <w:rFonts w:eastAsia="Calibri"/>
          <w:color w:val="000000"/>
        </w:rPr>
      </w:pPr>
    </w:p>
    <w:p w14:paraId="22DD9A1C" w14:textId="77777777" w:rsidR="00BE5C27" w:rsidRDefault="00BE5C27" w:rsidP="00B02FC8">
      <w:pPr>
        <w:rPr>
          <w:rFonts w:eastAsia="Calibri"/>
          <w:color w:val="000000"/>
        </w:rPr>
      </w:pPr>
    </w:p>
    <w:p w14:paraId="2A6DF4B9" w14:textId="02D7D01F" w:rsidR="00BE5C27" w:rsidRDefault="00BE5C27" w:rsidP="00B02FC8">
      <w:pPr>
        <w:rPr>
          <w:rFonts w:eastAsia="Calibri"/>
          <w:color w:val="000000"/>
        </w:rPr>
      </w:pPr>
      <w:r w:rsidRPr="002876F8">
        <w:rPr>
          <w:rFonts w:eastAsia="Calibri"/>
          <w:color w:val="000000"/>
        </w:rPr>
        <w:t>Cette Commission, qui n’est pas intégrée dans chaque entreprise</w:t>
      </w:r>
      <w:r w:rsidR="00FC1AFE">
        <w:rPr>
          <w:rFonts w:eastAsia="Calibri"/>
          <w:color w:val="000000"/>
        </w:rPr>
        <w:t>,</w:t>
      </w:r>
      <w:r w:rsidRPr="002876F8">
        <w:rPr>
          <w:rFonts w:eastAsia="Calibri"/>
          <w:color w:val="000000"/>
        </w:rPr>
        <w:t xml:space="preserve"> mais agit comme une instance extérieure, est composée de représentants des ministères du Travail et de la Santé, de l’Agence pour le développement de l’emploi (ADEM), et de délégués des partenaires sociaux (employeurs et syndicats). </w:t>
      </w:r>
    </w:p>
    <w:p w14:paraId="57521ACC" w14:textId="77777777" w:rsidR="00BE5C27" w:rsidRDefault="00BE5C27" w:rsidP="00B02FC8">
      <w:pPr>
        <w:rPr>
          <w:rFonts w:eastAsia="Calibri"/>
          <w:color w:val="000000"/>
        </w:rPr>
      </w:pPr>
    </w:p>
    <w:p w14:paraId="03DAE9CB" w14:textId="77777777" w:rsidR="00BE5C27" w:rsidRDefault="00BE5C27" w:rsidP="00B02FC8">
      <w:pPr>
        <w:rPr>
          <w:rFonts w:eastAsia="Calibri"/>
          <w:color w:val="000000"/>
        </w:rPr>
      </w:pPr>
    </w:p>
    <w:p w14:paraId="0047B085" w14:textId="77777777" w:rsidR="00BE5C27" w:rsidRPr="00CD50A5" w:rsidRDefault="00BE5C27" w:rsidP="00B02FC8">
      <w:pPr>
        <w:rPr>
          <w:rFonts w:eastAsia="Calibri"/>
          <w:color w:val="auto"/>
        </w:rPr>
      </w:pPr>
      <w:r w:rsidRPr="00CD50A5">
        <w:rPr>
          <w:rFonts w:eastAsia="Calibri"/>
          <w:color w:val="auto"/>
        </w:rPr>
        <w:t xml:space="preserve">Son rôle devient central dès qu’elle est saisie par le médecin du travail ou le salarié lui-même, généralement dans les cas où le reclassement interne présente des difficultés ou des limites importantes. </w:t>
      </w:r>
    </w:p>
    <w:p w14:paraId="594B9264" w14:textId="77777777" w:rsidR="00BE5C27" w:rsidRPr="00CD50A5" w:rsidRDefault="00BE5C27" w:rsidP="00B02FC8">
      <w:pPr>
        <w:rPr>
          <w:rFonts w:eastAsia="Calibri"/>
          <w:color w:val="auto"/>
        </w:rPr>
      </w:pPr>
    </w:p>
    <w:p w14:paraId="433BE963" w14:textId="77777777" w:rsidR="00BE5C27" w:rsidRDefault="00BE5C27" w:rsidP="00B02FC8">
      <w:pPr>
        <w:rPr>
          <w:rFonts w:eastAsia="Calibri"/>
          <w:color w:val="000000"/>
        </w:rPr>
      </w:pPr>
    </w:p>
    <w:p w14:paraId="6C7541C5" w14:textId="77777777" w:rsidR="00BE5C27" w:rsidRPr="00CD50A5" w:rsidRDefault="00BE5C27" w:rsidP="00B02FC8">
      <w:pPr>
        <w:rPr>
          <w:rFonts w:eastAsia="Calibri"/>
          <w:color w:val="000000"/>
        </w:rPr>
      </w:pPr>
      <w:r w:rsidRPr="00CD50A5">
        <w:rPr>
          <w:rFonts w:eastAsia="Calibri"/>
        </w:rPr>
        <w:t>La Commission évalue alors l'adéquation entre les postes disponibles et les capacités des PSDH, tout en tenant compte des contraintes organisationnelles spécifiques de l’entreprise</w:t>
      </w:r>
      <w:r w:rsidRPr="00CD50A5">
        <w:rPr>
          <w:rFonts w:eastAsia="Calibri"/>
          <w:color w:val="000000"/>
        </w:rPr>
        <w:t xml:space="preserve">. </w:t>
      </w:r>
    </w:p>
    <w:p w14:paraId="6969155B" w14:textId="77777777" w:rsidR="00BE5C27" w:rsidRPr="00CD50A5" w:rsidRDefault="00BE5C27" w:rsidP="00B02FC8">
      <w:pPr>
        <w:rPr>
          <w:rFonts w:eastAsia="Calibri"/>
          <w:color w:val="000000"/>
        </w:rPr>
      </w:pPr>
    </w:p>
    <w:p w14:paraId="7F652862" w14:textId="77777777" w:rsidR="00BE5C27" w:rsidRDefault="00BE5C27" w:rsidP="00B02FC8">
      <w:pPr>
        <w:rPr>
          <w:rFonts w:eastAsia="Calibri"/>
          <w:color w:val="000000"/>
        </w:rPr>
      </w:pPr>
    </w:p>
    <w:p w14:paraId="66CB401E" w14:textId="77777777" w:rsidR="00BE5C27" w:rsidRPr="00CD50A5" w:rsidRDefault="00BE5C27" w:rsidP="00B02FC8">
      <w:pPr>
        <w:rPr>
          <w:rFonts w:eastAsia="Calibri"/>
        </w:rPr>
      </w:pPr>
      <w:r w:rsidRPr="00CD50A5">
        <w:rPr>
          <w:rFonts w:eastAsia="Calibri"/>
        </w:rPr>
        <w:t xml:space="preserve">Elle peut décider d’imposer des ajustements pour que le salarié reste en poste ou, en dernier recours, d’orienter le salarié vers un reclassement externe si elle considère qu’il n’existe pas de solutions internes viables. </w:t>
      </w:r>
    </w:p>
    <w:p w14:paraId="1E67BD28" w14:textId="77777777" w:rsidR="00BE5C27" w:rsidRDefault="00BE5C27" w:rsidP="00B02FC8">
      <w:pPr>
        <w:rPr>
          <w:rFonts w:eastAsia="Calibri"/>
          <w:color w:val="000000"/>
        </w:rPr>
      </w:pPr>
    </w:p>
    <w:p w14:paraId="0CD05D7C" w14:textId="77777777" w:rsidR="00BE5C27" w:rsidRPr="00CD50A5" w:rsidRDefault="00BE5C27" w:rsidP="00B02FC8">
      <w:pPr>
        <w:rPr>
          <w:rFonts w:eastAsia="Calibri"/>
          <w:color w:val="000000"/>
        </w:rPr>
      </w:pPr>
    </w:p>
    <w:p w14:paraId="309F0922" w14:textId="57A9A5B6" w:rsidR="00BE5C27" w:rsidRPr="002876F8" w:rsidRDefault="00BE5C27" w:rsidP="00B02FC8">
      <w:pPr>
        <w:rPr>
          <w:rFonts w:eastAsia="Calibri"/>
          <w:color w:val="000000"/>
        </w:rPr>
      </w:pPr>
      <w:r w:rsidRPr="00CD50A5">
        <w:rPr>
          <w:rFonts w:eastAsia="Calibri"/>
          <w:color w:val="000000"/>
        </w:rPr>
        <w:t xml:space="preserve">La Commission mixte constitue ainsi un recours essentiel pour les salariés </w:t>
      </w:r>
      <w:r w:rsidR="002A664A">
        <w:rPr>
          <w:rFonts w:eastAsia="Calibri"/>
          <w:color w:val="000000"/>
        </w:rPr>
        <w:t>en situation de handicap</w:t>
      </w:r>
      <w:r w:rsidRPr="00CD50A5">
        <w:rPr>
          <w:rFonts w:eastAsia="Calibri"/>
          <w:color w:val="000000"/>
        </w:rPr>
        <w:t xml:space="preserve">, en leur offrant une protection immédiate contre le licenciement dès sa saisine et en s’assurant que chaque étape du </w:t>
      </w:r>
      <w:r w:rsidRPr="00CD50A5">
        <w:rPr>
          <w:rFonts w:eastAsia="Calibri"/>
          <w:color w:val="000000"/>
        </w:rPr>
        <w:lastRenderedPageBreak/>
        <w:t>reclassement soit menée de manière juste, transparente et respectueuse des besoins spécifiques des PSDH</w:t>
      </w:r>
      <w:r w:rsidRPr="002876F8">
        <w:rPr>
          <w:rFonts w:eastAsia="Calibri"/>
          <w:color w:val="000000"/>
        </w:rPr>
        <w:t>.</w:t>
      </w:r>
    </w:p>
    <w:p w14:paraId="602E21D6" w14:textId="77777777" w:rsidR="00BE5C27" w:rsidRPr="002876F8" w:rsidRDefault="00BE5C27" w:rsidP="00B02FC8"/>
    <w:p w14:paraId="64D4E954" w14:textId="77777777" w:rsidR="00BE5C27" w:rsidRPr="002876F8" w:rsidRDefault="00BE5C27" w:rsidP="00B02FC8"/>
    <w:p w14:paraId="57082C82" w14:textId="77777777" w:rsidR="00BE5C27" w:rsidRDefault="00BE5C27" w:rsidP="00B02FC8">
      <w:pPr>
        <w:rPr>
          <w:rFonts w:eastAsia="Calibri"/>
          <w:b/>
          <w:color w:val="000000"/>
        </w:rPr>
      </w:pPr>
      <w:bookmarkStart w:id="59" w:name="_jzn2nyf5lbap" w:colFirst="0" w:colLast="0"/>
      <w:bookmarkEnd w:id="59"/>
      <w:r w:rsidRPr="002876F8">
        <w:rPr>
          <w:rFonts w:eastAsia="Calibri"/>
          <w:color w:val="000000"/>
        </w:rPr>
        <w:t>Processus de Reclassement Externe en Cas d’Impossibilité de Reclassement Interne</w:t>
      </w:r>
    </w:p>
    <w:p w14:paraId="6FA04DC4" w14:textId="77777777" w:rsidR="00BE5C27" w:rsidRDefault="00BE5C27" w:rsidP="00B02FC8">
      <w:pPr>
        <w:rPr>
          <w:rFonts w:eastAsia="Calibri"/>
          <w:b/>
          <w:color w:val="000000"/>
        </w:rPr>
      </w:pPr>
    </w:p>
    <w:p w14:paraId="73D45089" w14:textId="77777777" w:rsidR="00BE5C27" w:rsidRDefault="00BE5C27" w:rsidP="00B02FC8">
      <w:pPr>
        <w:rPr>
          <w:rFonts w:eastAsia="Calibri"/>
          <w:b/>
          <w:color w:val="000000"/>
        </w:rPr>
      </w:pPr>
    </w:p>
    <w:p w14:paraId="33228D09" w14:textId="77777777" w:rsidR="00BE5C27" w:rsidRPr="0038431C" w:rsidRDefault="00BE5C27" w:rsidP="00B02FC8">
      <w:pPr>
        <w:rPr>
          <w:rFonts w:eastAsia="Calibri"/>
        </w:rPr>
      </w:pPr>
      <w:r w:rsidRPr="0038431C">
        <w:rPr>
          <w:rFonts w:eastAsia="Calibri"/>
        </w:rPr>
        <w:t xml:space="preserve">Lorsque le reclassement interne s’avère impossible pour un salarié en situation de handicap (PSDH) au Luxembourg, la procédure de reclassement externe peut être engagée pour faciliter sa transition vers un nouvel emploi. </w:t>
      </w:r>
    </w:p>
    <w:p w14:paraId="4F895016" w14:textId="77777777" w:rsidR="00BE5C27" w:rsidRPr="0038431C" w:rsidRDefault="00BE5C27" w:rsidP="00B02FC8">
      <w:pPr>
        <w:rPr>
          <w:rFonts w:eastAsia="Calibri"/>
        </w:rPr>
      </w:pPr>
    </w:p>
    <w:p w14:paraId="61D23036" w14:textId="77777777" w:rsidR="00BE5C27" w:rsidRPr="0038431C" w:rsidRDefault="00BE5C27" w:rsidP="00B02FC8">
      <w:pPr>
        <w:rPr>
          <w:rFonts w:eastAsia="Calibri"/>
        </w:rPr>
      </w:pPr>
    </w:p>
    <w:p w14:paraId="579067C0" w14:textId="77777777" w:rsidR="00BE5C27" w:rsidRPr="0038431C" w:rsidRDefault="00BE5C27" w:rsidP="00B02FC8">
      <w:pPr>
        <w:rPr>
          <w:rFonts w:eastAsia="Calibri"/>
        </w:rPr>
      </w:pPr>
      <w:r w:rsidRPr="0038431C">
        <w:rPr>
          <w:rFonts w:eastAsia="Calibri"/>
        </w:rPr>
        <w:t xml:space="preserve">Ce processus implique la rupture automatique du contrat de travail initial, une démarche qui intervient dès lors que la Commission mixte valide l’impossibilité de trouver un poste adapté au sein de l’entreprise. </w:t>
      </w:r>
    </w:p>
    <w:p w14:paraId="59E90C50" w14:textId="77777777" w:rsidR="00BE5C27" w:rsidRPr="0038431C" w:rsidRDefault="00BE5C27" w:rsidP="00B02FC8">
      <w:pPr>
        <w:rPr>
          <w:rFonts w:eastAsia="Calibri"/>
        </w:rPr>
      </w:pPr>
    </w:p>
    <w:p w14:paraId="5C8A318D" w14:textId="77777777" w:rsidR="00BE5C27" w:rsidRPr="0038431C" w:rsidRDefault="00BE5C27" w:rsidP="00B02FC8">
      <w:pPr>
        <w:rPr>
          <w:rFonts w:eastAsia="Calibri"/>
        </w:rPr>
      </w:pPr>
    </w:p>
    <w:p w14:paraId="3C9BDBEB" w14:textId="3E9632B2" w:rsidR="00BE5C27" w:rsidRDefault="00BE5C27" w:rsidP="00B02FC8">
      <w:pPr>
        <w:rPr>
          <w:rFonts w:eastAsia="Calibri"/>
          <w:color w:val="000000"/>
        </w:rPr>
      </w:pPr>
      <w:r w:rsidRPr="002876F8">
        <w:rPr>
          <w:rFonts w:eastAsia="Calibri"/>
          <w:color w:val="000000"/>
        </w:rPr>
        <w:t xml:space="preserve">Une fois cette rupture établie, le salarié est inscrit d’office auprès de l’Agence pour le développement de l’emploi (ADEM), où il reçoit le statut spécifique de </w:t>
      </w:r>
      <w:hyperlink r:id="rId150" w:tooltip="consulter le site de l'ADEM" w:history="1">
        <w:r w:rsidRPr="000359A9">
          <w:rPr>
            <w:rStyle w:val="Lienhypertexte"/>
            <w:rFonts w:eastAsia="Calibri" w:cs="Calibri"/>
          </w:rPr>
          <w:t>«</w:t>
        </w:r>
        <w:r w:rsidR="009163EA">
          <w:rPr>
            <w:rStyle w:val="Lienhypertexte"/>
            <w:rFonts w:eastAsia="Calibri" w:cs="Calibri"/>
          </w:rPr>
          <w:t> </w:t>
        </w:r>
        <w:r w:rsidRPr="000359A9">
          <w:rPr>
            <w:rStyle w:val="Lienhypertexte"/>
            <w:rFonts w:eastAsia="Calibri" w:cs="Calibri"/>
          </w:rPr>
          <w:t>personne en reclassement professionnel externe</w:t>
        </w:r>
      </w:hyperlink>
      <w:r w:rsidR="009163EA">
        <w:rPr>
          <w:rStyle w:val="Lienhypertexte"/>
          <w:rFonts w:eastAsia="Calibri" w:cs="Calibri"/>
        </w:rPr>
        <w:t> </w:t>
      </w:r>
      <w:r w:rsidRPr="002876F8">
        <w:rPr>
          <w:rFonts w:eastAsia="Calibri"/>
          <w:color w:val="000000"/>
        </w:rPr>
        <w:t xml:space="preserve">». </w:t>
      </w:r>
    </w:p>
    <w:p w14:paraId="42509D37" w14:textId="77777777" w:rsidR="00BE5C27" w:rsidRDefault="00BE5C27" w:rsidP="00B02FC8">
      <w:pPr>
        <w:rPr>
          <w:rFonts w:eastAsia="Calibri"/>
          <w:color w:val="000000"/>
        </w:rPr>
      </w:pPr>
    </w:p>
    <w:p w14:paraId="29AC0E77" w14:textId="77777777" w:rsidR="00BE5C27" w:rsidRDefault="00BE5C27" w:rsidP="00B02FC8">
      <w:pPr>
        <w:rPr>
          <w:rFonts w:eastAsia="Calibri"/>
          <w:color w:val="000000"/>
        </w:rPr>
      </w:pPr>
    </w:p>
    <w:p w14:paraId="48B3A9A5" w14:textId="77777777" w:rsidR="00BE5C27" w:rsidRDefault="00BE5C27" w:rsidP="00B02FC8">
      <w:pPr>
        <w:rPr>
          <w:rFonts w:eastAsia="Calibri"/>
          <w:color w:val="000000"/>
        </w:rPr>
      </w:pPr>
      <w:r w:rsidRPr="002876F8">
        <w:rPr>
          <w:rFonts w:eastAsia="Calibri"/>
          <w:color w:val="000000"/>
        </w:rPr>
        <w:t xml:space="preserve">Ce statut confère des droits particuliers, visant à protéger et soutenir le PSDH durant sa recherche d’emploi. </w:t>
      </w:r>
    </w:p>
    <w:p w14:paraId="2F80048C" w14:textId="77777777" w:rsidR="00BE5C27" w:rsidRDefault="00BE5C27" w:rsidP="00B02FC8">
      <w:pPr>
        <w:rPr>
          <w:rFonts w:eastAsia="Calibri"/>
          <w:color w:val="000000"/>
        </w:rPr>
      </w:pPr>
    </w:p>
    <w:p w14:paraId="5D3B2E06" w14:textId="77777777" w:rsidR="00BE5C27" w:rsidRDefault="00BE5C27" w:rsidP="00B02FC8">
      <w:pPr>
        <w:rPr>
          <w:rFonts w:eastAsia="Calibri"/>
          <w:color w:val="000000"/>
        </w:rPr>
      </w:pPr>
    </w:p>
    <w:p w14:paraId="42617ABD" w14:textId="77777777" w:rsidR="00BE5C27" w:rsidRDefault="00BE5C27" w:rsidP="00B02FC8">
      <w:pPr>
        <w:rPr>
          <w:rFonts w:eastAsia="Calibri"/>
          <w:color w:val="000000"/>
        </w:rPr>
      </w:pPr>
      <w:r w:rsidRPr="002876F8">
        <w:rPr>
          <w:rFonts w:eastAsia="Calibri"/>
          <w:color w:val="000000"/>
        </w:rPr>
        <w:t xml:space="preserve">Parmi ces droits, le salarié bénéficie d’une allocation chômage sans condition d’anti-cumul, ce qui signifie qu’il peut percevoir cette allocation sans être pénalisé par des éventuels revenus limités. </w:t>
      </w:r>
    </w:p>
    <w:p w14:paraId="30AE8758" w14:textId="77777777" w:rsidR="00BE5C27" w:rsidRDefault="00BE5C27" w:rsidP="00B02FC8">
      <w:pPr>
        <w:rPr>
          <w:rFonts w:eastAsia="Calibri"/>
          <w:color w:val="000000"/>
        </w:rPr>
      </w:pPr>
    </w:p>
    <w:p w14:paraId="328AF6EA" w14:textId="77777777" w:rsidR="00BE5C27" w:rsidRDefault="00BE5C27" w:rsidP="00B02FC8">
      <w:pPr>
        <w:rPr>
          <w:rFonts w:eastAsia="Calibri"/>
          <w:color w:val="000000"/>
        </w:rPr>
      </w:pPr>
    </w:p>
    <w:p w14:paraId="182F2E7A" w14:textId="77777777" w:rsidR="00BE5C27" w:rsidRPr="002876F8" w:rsidRDefault="00BE5C27" w:rsidP="00B02FC8">
      <w:pPr>
        <w:rPr>
          <w:rFonts w:eastAsia="Calibri"/>
          <w:color w:val="000000"/>
        </w:rPr>
      </w:pPr>
      <w:r w:rsidRPr="002876F8">
        <w:rPr>
          <w:rFonts w:eastAsia="Calibri"/>
          <w:color w:val="000000"/>
        </w:rPr>
        <w:t xml:space="preserve">En outre, pour compenser la perte de son emploi, l’employeur est tenu de verser une indemnité forfaitaire au salarié, dont le montant varie en </w:t>
      </w:r>
      <w:r w:rsidRPr="002876F8">
        <w:rPr>
          <w:rFonts w:eastAsia="Calibri"/>
          <w:color w:val="000000"/>
        </w:rPr>
        <w:lastRenderedPageBreak/>
        <w:t>fonction de son ancienneté, allant de l’équivalent d’un à quatre mois de salaire.</w:t>
      </w:r>
    </w:p>
    <w:p w14:paraId="6516AC06" w14:textId="77777777" w:rsidR="00BE5C27" w:rsidRDefault="00BE5C27" w:rsidP="00B02FC8">
      <w:pPr>
        <w:rPr>
          <w:rFonts w:eastAsia="Calibri"/>
          <w:b/>
          <w:color w:val="000000"/>
        </w:rPr>
      </w:pPr>
      <w:bookmarkStart w:id="60" w:name="_tfy7npi9q4w1" w:colFirst="0" w:colLast="0"/>
      <w:bookmarkEnd w:id="60"/>
    </w:p>
    <w:p w14:paraId="31D25ABE" w14:textId="77777777" w:rsidR="00BE5C27" w:rsidRPr="000359A9" w:rsidRDefault="00BE5C27" w:rsidP="00B02FC8"/>
    <w:p w14:paraId="6DEFE876" w14:textId="77777777" w:rsidR="00BE5C27" w:rsidRDefault="00BE5C27" w:rsidP="00B02FC8">
      <w:pPr>
        <w:rPr>
          <w:rFonts w:eastAsia="Calibri"/>
          <w:b/>
          <w:color w:val="000000"/>
        </w:rPr>
      </w:pPr>
      <w:bookmarkStart w:id="61" w:name="_eu0bk5p59rus" w:colFirst="0" w:colLast="0"/>
      <w:bookmarkEnd w:id="61"/>
      <w:r w:rsidRPr="002876F8">
        <w:rPr>
          <w:rFonts w:eastAsia="Calibri"/>
          <w:color w:val="000000"/>
        </w:rPr>
        <w:t>Mesures de Soutien pour la Réinsertion sur le Marché du Travail</w:t>
      </w:r>
    </w:p>
    <w:p w14:paraId="27B5F4F9" w14:textId="77777777" w:rsidR="00BE5C27" w:rsidRDefault="00BE5C27" w:rsidP="00B02FC8">
      <w:pPr>
        <w:rPr>
          <w:rFonts w:eastAsia="Calibri"/>
          <w:b/>
          <w:color w:val="000000"/>
        </w:rPr>
      </w:pPr>
    </w:p>
    <w:p w14:paraId="0A83C2E9" w14:textId="77777777" w:rsidR="00BE5C27" w:rsidRDefault="00BE5C27" w:rsidP="00B02FC8">
      <w:pPr>
        <w:rPr>
          <w:rFonts w:eastAsia="Calibri"/>
          <w:b/>
          <w:color w:val="000000"/>
        </w:rPr>
      </w:pPr>
    </w:p>
    <w:p w14:paraId="7BD91EEF" w14:textId="77777777" w:rsidR="00BE5C27" w:rsidRPr="0038431C" w:rsidRDefault="00BE5C27" w:rsidP="00B02FC8">
      <w:pPr>
        <w:rPr>
          <w:rFonts w:eastAsia="Calibri"/>
        </w:rPr>
      </w:pPr>
      <w:r w:rsidRPr="0038431C">
        <w:rPr>
          <w:rFonts w:eastAsia="Calibri"/>
        </w:rPr>
        <w:t xml:space="preserve">Afin de maximiser les chances de réinsertion des PSDH en reclassement externe, le Luxembourg met à disposition un éventail de mesures de soutien financier et de formation. </w:t>
      </w:r>
    </w:p>
    <w:p w14:paraId="5384C32A" w14:textId="77777777" w:rsidR="00BE5C27" w:rsidRDefault="00BE5C27" w:rsidP="00B02FC8">
      <w:pPr>
        <w:rPr>
          <w:rFonts w:eastAsia="Calibri"/>
          <w:color w:val="000000"/>
        </w:rPr>
      </w:pPr>
    </w:p>
    <w:p w14:paraId="27400457" w14:textId="77777777" w:rsidR="00BE5C27" w:rsidRDefault="00BE5C27" w:rsidP="00B02FC8">
      <w:pPr>
        <w:rPr>
          <w:rFonts w:eastAsia="Calibri"/>
          <w:color w:val="000000"/>
        </w:rPr>
      </w:pPr>
    </w:p>
    <w:p w14:paraId="5DF34E87" w14:textId="427ED160" w:rsidR="00BE5C27" w:rsidRPr="0038431C" w:rsidRDefault="00BE5C27" w:rsidP="00B02FC8">
      <w:pPr>
        <w:rPr>
          <w:rFonts w:eastAsia="Calibri"/>
        </w:rPr>
      </w:pPr>
      <w:r w:rsidRPr="002876F8">
        <w:rPr>
          <w:rFonts w:eastAsia="Calibri"/>
          <w:color w:val="000000"/>
        </w:rPr>
        <w:t xml:space="preserve">Les personnes en reclassement professionnel externe, en cas d’expiration de leurs droits au chômage, peuvent percevoir </w:t>
      </w:r>
      <w:r w:rsidRPr="0038431C">
        <w:rPr>
          <w:rFonts w:eastAsia="Calibri"/>
        </w:rPr>
        <w:t>une indemnité professionnelle d’attente, calculée à 80</w:t>
      </w:r>
      <w:r w:rsidR="009163EA">
        <w:rPr>
          <w:rFonts w:ascii="Calibri" w:eastAsia="Calibri" w:hAnsi="Calibri"/>
        </w:rPr>
        <w:t> </w:t>
      </w:r>
      <w:r w:rsidRPr="0038431C">
        <w:rPr>
          <w:rFonts w:eastAsia="Calibri"/>
        </w:rPr>
        <w:t xml:space="preserve">% de leur revenu mensuel moyen précédent, garantissant ainsi une stabilité financière pendant leur période de transition. </w:t>
      </w:r>
    </w:p>
    <w:p w14:paraId="5A187179" w14:textId="77777777" w:rsidR="00BE5C27" w:rsidRDefault="00BE5C27" w:rsidP="00B02FC8">
      <w:pPr>
        <w:rPr>
          <w:rFonts w:eastAsia="Calibri"/>
          <w:color w:val="000000"/>
        </w:rPr>
      </w:pPr>
    </w:p>
    <w:p w14:paraId="76C62664" w14:textId="77777777" w:rsidR="00BE5C27" w:rsidRDefault="00BE5C27" w:rsidP="00B02FC8">
      <w:pPr>
        <w:rPr>
          <w:rFonts w:eastAsia="Calibri"/>
          <w:color w:val="000000"/>
        </w:rPr>
      </w:pPr>
    </w:p>
    <w:p w14:paraId="2ABBB8B3" w14:textId="77777777" w:rsidR="00BE5C27" w:rsidRDefault="00BE5C27" w:rsidP="00B02FC8">
      <w:pPr>
        <w:rPr>
          <w:rFonts w:eastAsia="Calibri"/>
          <w:color w:val="000000"/>
        </w:rPr>
      </w:pPr>
      <w:r w:rsidRPr="002876F8">
        <w:rPr>
          <w:rFonts w:eastAsia="Calibri"/>
          <w:color w:val="000000"/>
        </w:rPr>
        <w:t xml:space="preserve">En parallèle, l’ADEM offre divers programmes de réorientation professionnelle adaptés aux capacités et ambitions des PSDH, incluant des formations continues et des bilans de compétences. </w:t>
      </w:r>
    </w:p>
    <w:p w14:paraId="7EA973EE" w14:textId="77777777" w:rsidR="00BE5C27" w:rsidRDefault="00BE5C27" w:rsidP="00B02FC8">
      <w:pPr>
        <w:rPr>
          <w:rFonts w:eastAsia="Calibri"/>
          <w:color w:val="000000"/>
        </w:rPr>
      </w:pPr>
    </w:p>
    <w:p w14:paraId="45D1678C" w14:textId="77777777" w:rsidR="00BE5C27" w:rsidRDefault="00BE5C27" w:rsidP="00B02FC8">
      <w:pPr>
        <w:rPr>
          <w:rFonts w:eastAsia="Calibri"/>
          <w:color w:val="000000"/>
        </w:rPr>
      </w:pPr>
    </w:p>
    <w:p w14:paraId="0D7E49E4" w14:textId="77777777" w:rsidR="00BE5C27" w:rsidRDefault="00BE5C27" w:rsidP="00B02FC8">
      <w:pPr>
        <w:rPr>
          <w:rFonts w:eastAsia="Calibri"/>
          <w:color w:val="000000"/>
        </w:rPr>
      </w:pPr>
      <w:r w:rsidRPr="002876F8">
        <w:rPr>
          <w:rFonts w:eastAsia="Calibri"/>
          <w:color w:val="000000"/>
        </w:rPr>
        <w:t xml:space="preserve">Ces programmes permettent aux salariés concernés d’acquérir de nouvelles compétences, souvent dans des secteurs porteurs ou adaptés à leur état de santé, renforçant ainsi leur employabilité et leur intégration sur le marché du travail. </w:t>
      </w:r>
    </w:p>
    <w:p w14:paraId="40E5761C" w14:textId="77777777" w:rsidR="00BE5C27" w:rsidRDefault="00BE5C27" w:rsidP="00B02FC8">
      <w:pPr>
        <w:rPr>
          <w:rFonts w:eastAsia="Calibri"/>
          <w:color w:val="000000"/>
        </w:rPr>
      </w:pPr>
    </w:p>
    <w:p w14:paraId="3DF0F88C" w14:textId="77777777" w:rsidR="00BE5C27" w:rsidRPr="006F34AE" w:rsidRDefault="00BE5C27" w:rsidP="00B02FC8"/>
    <w:p w14:paraId="607BEDAC" w14:textId="77777777" w:rsidR="00BE5C27" w:rsidRPr="002876F8" w:rsidRDefault="00BE5C27" w:rsidP="00B02FC8">
      <w:pPr>
        <w:rPr>
          <w:rFonts w:eastAsia="Calibri"/>
          <w:color w:val="000000"/>
        </w:rPr>
      </w:pPr>
      <w:r w:rsidRPr="002876F8">
        <w:rPr>
          <w:rFonts w:eastAsia="Calibri"/>
          <w:color w:val="000000"/>
        </w:rPr>
        <w:t>L’ADEM collabore également avec des employeurs pour identifier des postes vacants et adapter les environnements de travail, veillant à ce que les mesures de réinsertion soient inclusives et en adéquation avec les besoins du PSDH.</w:t>
      </w:r>
    </w:p>
    <w:p w14:paraId="0D59BF05" w14:textId="77777777" w:rsidR="00BE5C27" w:rsidRPr="002876F8" w:rsidRDefault="00BE5C27" w:rsidP="00B02FC8"/>
    <w:p w14:paraId="4701ECFF" w14:textId="77777777" w:rsidR="00BE5C27" w:rsidRPr="002876F8" w:rsidRDefault="00BE5C27" w:rsidP="00B02FC8">
      <w:pPr>
        <w:rPr>
          <w:rFonts w:eastAsia="Calibri"/>
          <w:color w:val="000000"/>
        </w:rPr>
      </w:pPr>
      <w:bookmarkStart w:id="62" w:name="_xwspmfq0g0ea" w:colFirst="0" w:colLast="0"/>
      <w:bookmarkEnd w:id="62"/>
    </w:p>
    <w:p w14:paraId="2FEDC5BC" w14:textId="77777777" w:rsidR="00BE5C27" w:rsidRDefault="00BE5C27" w:rsidP="00B02FC8">
      <w:pPr>
        <w:rPr>
          <w:rFonts w:eastAsia="Calibri"/>
          <w:b/>
          <w:color w:val="000000"/>
        </w:rPr>
      </w:pPr>
      <w:bookmarkStart w:id="63" w:name="_bcla1ylbxrq2" w:colFirst="0" w:colLast="0"/>
      <w:bookmarkEnd w:id="63"/>
      <w:r w:rsidRPr="002876F8">
        <w:rPr>
          <w:rFonts w:eastAsia="Calibri"/>
          <w:color w:val="000000"/>
        </w:rPr>
        <w:t xml:space="preserve">Suivi et accompagnement par l’ADEM </w:t>
      </w:r>
    </w:p>
    <w:p w14:paraId="4FC781A1" w14:textId="77777777" w:rsidR="00BE5C27" w:rsidRDefault="00BE5C27" w:rsidP="00B02FC8">
      <w:pPr>
        <w:rPr>
          <w:rFonts w:eastAsia="Calibri"/>
          <w:b/>
          <w:color w:val="000000"/>
        </w:rPr>
      </w:pPr>
    </w:p>
    <w:p w14:paraId="33C4F081" w14:textId="77777777" w:rsidR="00BE5C27" w:rsidRDefault="00BE5C27" w:rsidP="00B02FC8">
      <w:pPr>
        <w:rPr>
          <w:rFonts w:eastAsia="Calibri"/>
          <w:b/>
          <w:color w:val="000000"/>
        </w:rPr>
      </w:pPr>
    </w:p>
    <w:p w14:paraId="254B57BC" w14:textId="2CACC1D8" w:rsidR="00BE5C27" w:rsidRDefault="00BE5C27" w:rsidP="00B02FC8">
      <w:pPr>
        <w:rPr>
          <w:rFonts w:eastAsia="Calibri"/>
          <w:color w:val="000000"/>
        </w:rPr>
      </w:pPr>
      <w:r w:rsidRPr="002876F8">
        <w:rPr>
          <w:rFonts w:eastAsia="Calibri"/>
          <w:color w:val="000000"/>
        </w:rPr>
        <w:t xml:space="preserve">L’Agence pour le développement de l’emploi (ADEM) joue un rôle fondamental dans le suivi et l’accompagnement des </w:t>
      </w:r>
      <w:r w:rsidR="002A664A">
        <w:rPr>
          <w:rFonts w:eastAsia="Calibri"/>
          <w:color w:val="000000"/>
        </w:rPr>
        <w:t>PSDH</w:t>
      </w:r>
      <w:r w:rsidRPr="002876F8">
        <w:rPr>
          <w:rFonts w:eastAsia="Calibri"/>
          <w:color w:val="000000"/>
        </w:rPr>
        <w:t xml:space="preserve"> engagées dans un processus de reclassement externe. </w:t>
      </w:r>
    </w:p>
    <w:p w14:paraId="56719D17" w14:textId="77777777" w:rsidR="00BE5C27" w:rsidRDefault="00BE5C27" w:rsidP="00B02FC8">
      <w:pPr>
        <w:rPr>
          <w:rFonts w:eastAsia="Calibri"/>
          <w:color w:val="000000"/>
        </w:rPr>
      </w:pPr>
    </w:p>
    <w:p w14:paraId="5FA4545E" w14:textId="77777777" w:rsidR="00BE5C27" w:rsidRDefault="00BE5C27" w:rsidP="00B02FC8">
      <w:pPr>
        <w:rPr>
          <w:rFonts w:eastAsia="Calibri"/>
          <w:color w:val="000000"/>
        </w:rPr>
      </w:pPr>
    </w:p>
    <w:p w14:paraId="3E459242" w14:textId="77777777" w:rsidR="00BE5C27" w:rsidRDefault="00BE5C27" w:rsidP="00B02FC8">
      <w:pPr>
        <w:rPr>
          <w:rFonts w:eastAsia="Calibri"/>
          <w:color w:val="000000"/>
        </w:rPr>
      </w:pPr>
      <w:r w:rsidRPr="002876F8">
        <w:rPr>
          <w:rFonts w:eastAsia="Calibri"/>
          <w:color w:val="000000"/>
        </w:rPr>
        <w:t xml:space="preserve">Dès l’inscription du salarié en reclassement externe, l’ADEM organise un bilan de compétences complet, une étape clé qui permet d’évaluer les compétences et les potentiels du salarié en tenant compte de ses limitations fonctionnelles et de ses aspirations professionnelles. </w:t>
      </w:r>
    </w:p>
    <w:p w14:paraId="0E08CE56" w14:textId="77777777" w:rsidR="00BE5C27" w:rsidRDefault="00BE5C27" w:rsidP="00B02FC8">
      <w:pPr>
        <w:rPr>
          <w:rFonts w:eastAsia="Calibri"/>
          <w:color w:val="000000"/>
        </w:rPr>
      </w:pPr>
    </w:p>
    <w:p w14:paraId="02E0835A" w14:textId="77777777" w:rsidR="00BE5C27" w:rsidRDefault="00BE5C27" w:rsidP="00B02FC8">
      <w:pPr>
        <w:rPr>
          <w:rFonts w:eastAsia="Calibri"/>
          <w:color w:val="000000"/>
        </w:rPr>
      </w:pPr>
    </w:p>
    <w:p w14:paraId="7A1BB975" w14:textId="77777777" w:rsidR="00BE5C27" w:rsidRDefault="00BE5C27" w:rsidP="00B02FC8">
      <w:pPr>
        <w:rPr>
          <w:rFonts w:eastAsia="Calibri"/>
          <w:color w:val="000000"/>
        </w:rPr>
      </w:pPr>
      <w:r w:rsidRPr="002876F8">
        <w:rPr>
          <w:rFonts w:eastAsia="Calibri"/>
          <w:color w:val="000000"/>
        </w:rPr>
        <w:t xml:space="preserve">Sur la base de ce bilan, un parcours de réorientation personnalisé est établi, comprenant des formations adaptées qui peuvent inclure des modules de reconversion vers des métiers en demande ou des compétences spécifiques en phase avec les capacités du PSDH. </w:t>
      </w:r>
    </w:p>
    <w:p w14:paraId="14A6AC54" w14:textId="77777777" w:rsidR="00BE5C27" w:rsidRDefault="00BE5C27" w:rsidP="00B02FC8">
      <w:pPr>
        <w:rPr>
          <w:rFonts w:eastAsia="Calibri"/>
          <w:color w:val="000000"/>
        </w:rPr>
      </w:pPr>
    </w:p>
    <w:p w14:paraId="592DCF6E" w14:textId="77777777" w:rsidR="00BE5C27" w:rsidRDefault="00BE5C27" w:rsidP="00B02FC8">
      <w:pPr>
        <w:rPr>
          <w:rFonts w:eastAsia="Calibri"/>
          <w:color w:val="000000"/>
        </w:rPr>
      </w:pPr>
    </w:p>
    <w:p w14:paraId="4D7BA2A6" w14:textId="77777777" w:rsidR="00BE5C27" w:rsidRDefault="00BE5C27" w:rsidP="00B02FC8">
      <w:pPr>
        <w:rPr>
          <w:rFonts w:eastAsia="Calibri"/>
          <w:color w:val="000000"/>
        </w:rPr>
      </w:pPr>
      <w:r w:rsidRPr="002876F8">
        <w:rPr>
          <w:rFonts w:eastAsia="Calibri"/>
          <w:color w:val="000000"/>
        </w:rPr>
        <w:t xml:space="preserve">L’ADEM identifie également les opportunités professionnelles susceptibles de correspondre au profil du salarié, collaborant étroitement avec les employeurs pour adapter les postes de travail, le cas échéant, ou pour faciliter les mises en relation professionnelles. </w:t>
      </w:r>
    </w:p>
    <w:p w14:paraId="1B1BA588" w14:textId="77777777" w:rsidR="00BE5C27" w:rsidRDefault="00BE5C27" w:rsidP="00B02FC8">
      <w:pPr>
        <w:rPr>
          <w:rFonts w:eastAsia="Calibri"/>
          <w:color w:val="000000"/>
        </w:rPr>
      </w:pPr>
    </w:p>
    <w:p w14:paraId="0EAA031D" w14:textId="77777777" w:rsidR="00BE5C27" w:rsidRDefault="00BE5C27" w:rsidP="00B02FC8">
      <w:pPr>
        <w:rPr>
          <w:rFonts w:eastAsia="Calibri"/>
          <w:color w:val="000000"/>
        </w:rPr>
      </w:pPr>
    </w:p>
    <w:p w14:paraId="2B46258F" w14:textId="77777777" w:rsidR="00BE5C27" w:rsidRPr="002876F8" w:rsidRDefault="00BE5C27" w:rsidP="00B02FC8">
      <w:pPr>
        <w:rPr>
          <w:rFonts w:eastAsia="Calibri"/>
          <w:color w:val="000000"/>
        </w:rPr>
      </w:pPr>
      <w:r w:rsidRPr="002876F8">
        <w:rPr>
          <w:rFonts w:eastAsia="Calibri"/>
          <w:color w:val="000000"/>
        </w:rPr>
        <w:t>Cet accompagnement individualisé est conçu pour renforcer l’employabilité des PSDH tout en garantissant un environnement professionnel adéquat, maximisant ainsi leurs chances de réintégration durable et valorisante sur le marché du travail.</w:t>
      </w:r>
    </w:p>
    <w:p w14:paraId="3D1BB75D" w14:textId="77777777" w:rsidR="00BE5C27" w:rsidRDefault="00BE5C27" w:rsidP="00B02FC8"/>
    <w:p w14:paraId="6B565182" w14:textId="20333C23" w:rsidR="00B02FC8" w:rsidRDefault="00B02FC8">
      <w:pPr>
        <w:spacing w:line="276" w:lineRule="auto"/>
      </w:pPr>
      <w:r>
        <w:br w:type="page"/>
      </w:r>
    </w:p>
    <w:p w14:paraId="6896BE30" w14:textId="77777777" w:rsidR="00BE5C27" w:rsidRPr="002876F8" w:rsidRDefault="00BE5C27" w:rsidP="00B02FC8"/>
    <w:p w14:paraId="6981E98D" w14:textId="609C3403" w:rsidR="00BE5C27" w:rsidRDefault="00CE34D5" w:rsidP="00B02FC8">
      <w:pPr>
        <w:rPr>
          <w:rFonts w:eastAsia="Calibri"/>
          <w:b/>
        </w:rPr>
      </w:pPr>
      <w:hyperlink r:id="rId151" w:tooltip="consulter la publication de IMS LUXEMBOURG" w:history="1">
        <w:r w:rsidR="00BE5C27" w:rsidRPr="00F2337B">
          <w:rPr>
            <w:rStyle w:val="Lienhypertexte"/>
            <w:rFonts w:eastAsia="Calibri" w:cs="Calibri"/>
            <w:b/>
          </w:rPr>
          <w:t>Les Ateliers Protégés</w:t>
        </w:r>
        <w:r w:rsidR="009163EA">
          <w:rPr>
            <w:rStyle w:val="Lienhypertexte"/>
            <w:rFonts w:ascii="Calibri" w:eastAsia="Calibri" w:hAnsi="Calibri" w:cs="Calibri"/>
            <w:b/>
          </w:rPr>
          <w:t> </w:t>
        </w:r>
        <w:r w:rsidR="00BE5C27" w:rsidRPr="00F2337B">
          <w:rPr>
            <w:rStyle w:val="Lienhypertexte"/>
            <w:rFonts w:eastAsia="Calibri" w:cs="Calibri"/>
            <w:b/>
          </w:rPr>
          <w:t>: Une Ressource pour le Maintien et la Réintégration Professionnelle</w:t>
        </w:r>
      </w:hyperlink>
    </w:p>
    <w:p w14:paraId="37E9B3B2" w14:textId="77777777" w:rsidR="00BE5C27" w:rsidRDefault="00BE5C27" w:rsidP="00B02FC8">
      <w:pPr>
        <w:rPr>
          <w:rFonts w:eastAsia="Calibri"/>
          <w:b/>
        </w:rPr>
      </w:pPr>
    </w:p>
    <w:p w14:paraId="1B9F759A" w14:textId="77777777" w:rsidR="00BE5C27" w:rsidRDefault="00BE5C27" w:rsidP="00BE5C27">
      <w:pPr>
        <w:snapToGrid w:val="0"/>
        <w:rPr>
          <w:rFonts w:eastAsia="Calibri" w:cs="Calibri"/>
          <w:b/>
        </w:rPr>
      </w:pPr>
    </w:p>
    <w:p w14:paraId="4F6F68CA" w14:textId="4C7B1A71" w:rsidR="00BE5C27" w:rsidRDefault="00BE5C27" w:rsidP="00BE5C27">
      <w:pPr>
        <w:snapToGrid w:val="0"/>
        <w:rPr>
          <w:rFonts w:eastAsia="Calibri" w:cs="Calibri"/>
        </w:rPr>
      </w:pPr>
      <w:r w:rsidRPr="000C1D5B">
        <w:rPr>
          <w:rFonts w:eastAsia="Calibri" w:cs="Calibri"/>
        </w:rPr>
        <w:t xml:space="preserve">Les ateliers protégés jouent un rôle clé dans l’accompagnement des </w:t>
      </w:r>
      <w:r w:rsidR="002A664A">
        <w:rPr>
          <w:rFonts w:eastAsia="Calibri" w:cs="Calibri"/>
        </w:rPr>
        <w:t>PSDH</w:t>
      </w:r>
      <w:r w:rsidRPr="000C1D5B">
        <w:rPr>
          <w:rFonts w:eastAsia="Calibri" w:cs="Calibri"/>
        </w:rPr>
        <w:t xml:space="preserve"> vers une intégration durable dans le monde du travail. </w:t>
      </w:r>
    </w:p>
    <w:p w14:paraId="0013F10B" w14:textId="77777777" w:rsidR="00BE5C27" w:rsidRDefault="00BE5C27" w:rsidP="00BE5C27">
      <w:pPr>
        <w:snapToGrid w:val="0"/>
        <w:rPr>
          <w:rFonts w:eastAsia="Calibri" w:cs="Calibri"/>
        </w:rPr>
      </w:pPr>
    </w:p>
    <w:p w14:paraId="1812D671" w14:textId="77777777" w:rsidR="00BE5C27" w:rsidRDefault="00BE5C27" w:rsidP="00BE5C27">
      <w:pPr>
        <w:snapToGrid w:val="0"/>
        <w:rPr>
          <w:rFonts w:eastAsia="Calibri" w:cs="Calibri"/>
        </w:rPr>
      </w:pPr>
    </w:p>
    <w:p w14:paraId="25B95D4F" w14:textId="77777777" w:rsidR="00BE5C27" w:rsidRDefault="00BE5C27" w:rsidP="00BE5C27">
      <w:pPr>
        <w:snapToGrid w:val="0"/>
        <w:rPr>
          <w:rFonts w:eastAsia="Calibri" w:cs="Calibri"/>
        </w:rPr>
      </w:pPr>
      <w:r w:rsidRPr="000C1D5B">
        <w:rPr>
          <w:rFonts w:eastAsia="Calibri" w:cs="Calibri"/>
        </w:rPr>
        <w:t xml:space="preserve">En leur offrant un environnement adapté et sécurisé, ces structures permettent aux salariés de développer des compétences transférables tout en maintenant un lien actif avec le marché de l’emploi. </w:t>
      </w:r>
    </w:p>
    <w:p w14:paraId="533D5FEE" w14:textId="77777777" w:rsidR="00BE5C27" w:rsidRDefault="00BE5C27" w:rsidP="00BE5C27">
      <w:pPr>
        <w:snapToGrid w:val="0"/>
        <w:rPr>
          <w:rFonts w:eastAsia="Calibri" w:cs="Calibri"/>
        </w:rPr>
      </w:pPr>
    </w:p>
    <w:p w14:paraId="74961905" w14:textId="77777777" w:rsidR="00BE5C27" w:rsidRDefault="00BE5C27" w:rsidP="00BE5C27">
      <w:pPr>
        <w:snapToGrid w:val="0"/>
        <w:rPr>
          <w:rFonts w:eastAsia="Calibri" w:cs="Calibri"/>
        </w:rPr>
      </w:pPr>
    </w:p>
    <w:p w14:paraId="3D4AB819" w14:textId="77777777" w:rsidR="00BE5C27" w:rsidRDefault="00BE5C27" w:rsidP="00BE5C27">
      <w:pPr>
        <w:snapToGrid w:val="0"/>
        <w:rPr>
          <w:rFonts w:eastAsia="Calibri" w:cs="Calibri"/>
        </w:rPr>
      </w:pPr>
      <w:r w:rsidRPr="000C1D5B">
        <w:rPr>
          <w:rFonts w:eastAsia="Calibri" w:cs="Calibri"/>
        </w:rPr>
        <w:t xml:space="preserve">Ce cadre spécialisé favorise une réinsertion progressive tout en développant des partenariats avec les entreprises, qui y voient une démarche inclusive et socialement responsable. </w:t>
      </w:r>
    </w:p>
    <w:p w14:paraId="7685647B" w14:textId="77777777" w:rsidR="00BE5C27" w:rsidRDefault="00BE5C27" w:rsidP="00BE5C27">
      <w:pPr>
        <w:snapToGrid w:val="0"/>
        <w:rPr>
          <w:rFonts w:eastAsia="Calibri" w:cs="Calibri"/>
        </w:rPr>
      </w:pPr>
    </w:p>
    <w:p w14:paraId="766CB4DF" w14:textId="77777777" w:rsidR="00BE5C27" w:rsidRDefault="00BE5C27" w:rsidP="00BE5C27">
      <w:pPr>
        <w:snapToGrid w:val="0"/>
        <w:rPr>
          <w:rFonts w:eastAsia="Calibri" w:cs="Calibri"/>
        </w:rPr>
      </w:pPr>
    </w:p>
    <w:p w14:paraId="4363C852" w14:textId="77777777" w:rsidR="00BE5C27" w:rsidRDefault="00BE5C27" w:rsidP="00BE5C27">
      <w:pPr>
        <w:snapToGrid w:val="0"/>
        <w:rPr>
          <w:rFonts w:eastAsia="Calibri" w:cs="Calibri"/>
        </w:rPr>
      </w:pPr>
      <w:r w:rsidRPr="000C1D5B">
        <w:rPr>
          <w:rFonts w:eastAsia="Calibri" w:cs="Calibri"/>
        </w:rPr>
        <w:t xml:space="preserve">Au Luxembourg, ces ateliers constituent une solution précieuse pour accompagner les PSDH dans leur reconversion professionnelle. Ils proposent un environnement de travail sécurisé, adapté aux besoins spécifiques, et propice à une réintégration progressive vers le marché ordinaire. </w:t>
      </w:r>
    </w:p>
    <w:p w14:paraId="6608CEA0" w14:textId="77777777" w:rsidR="00BE5C27" w:rsidRDefault="00BE5C27" w:rsidP="00BE5C27">
      <w:pPr>
        <w:snapToGrid w:val="0"/>
        <w:rPr>
          <w:rFonts w:eastAsia="Calibri" w:cs="Calibri"/>
        </w:rPr>
      </w:pPr>
    </w:p>
    <w:p w14:paraId="7AEBABFC" w14:textId="77777777" w:rsidR="00BE5C27" w:rsidRDefault="00BE5C27" w:rsidP="00BE5C27">
      <w:pPr>
        <w:snapToGrid w:val="0"/>
        <w:rPr>
          <w:rFonts w:eastAsia="Calibri" w:cs="Calibri"/>
        </w:rPr>
      </w:pPr>
    </w:p>
    <w:p w14:paraId="3E31D6E9" w14:textId="77777777" w:rsidR="00BE5C27" w:rsidRDefault="00BE5C27" w:rsidP="00BE5C27">
      <w:pPr>
        <w:snapToGrid w:val="0"/>
        <w:rPr>
          <w:rFonts w:eastAsia="Calibri" w:cs="Calibri"/>
        </w:rPr>
      </w:pPr>
      <w:r w:rsidRPr="000C1D5B">
        <w:rPr>
          <w:rFonts w:eastAsia="Calibri" w:cs="Calibri"/>
        </w:rPr>
        <w:t xml:space="preserve">Conçus pour minimiser les contraintes physiques et psychologiques, les ateliers protégés permettent aux PSDH de développer de nouvelles compétences dans un cadre bienveillant, renforçant ainsi leur employabilité et préparant, lorsque possible, leur retour à leur poste d’origine. </w:t>
      </w:r>
    </w:p>
    <w:p w14:paraId="190E85EF" w14:textId="77777777" w:rsidR="00BE5C27" w:rsidRDefault="00BE5C27" w:rsidP="00BE5C27">
      <w:pPr>
        <w:snapToGrid w:val="0"/>
        <w:rPr>
          <w:rFonts w:eastAsia="Calibri" w:cs="Calibri"/>
        </w:rPr>
      </w:pPr>
    </w:p>
    <w:p w14:paraId="5D34DAC5" w14:textId="77777777" w:rsidR="00BE5C27" w:rsidRDefault="00BE5C27" w:rsidP="00BE5C27">
      <w:pPr>
        <w:snapToGrid w:val="0"/>
        <w:rPr>
          <w:rFonts w:eastAsia="Calibri" w:cs="Calibri"/>
        </w:rPr>
      </w:pPr>
    </w:p>
    <w:p w14:paraId="4FB99334" w14:textId="77777777" w:rsidR="00BE5C27" w:rsidRDefault="00BE5C27" w:rsidP="00BE5C27">
      <w:pPr>
        <w:snapToGrid w:val="0"/>
        <w:rPr>
          <w:rFonts w:eastAsia="Calibri" w:cs="Calibri"/>
        </w:rPr>
      </w:pPr>
      <w:r w:rsidRPr="000C1D5B">
        <w:rPr>
          <w:rFonts w:eastAsia="Calibri" w:cs="Calibri"/>
        </w:rPr>
        <w:t xml:space="preserve">Ces structures offrent une diversité de services tels que le jardinage, la menuiserie, le nettoyage, la restauration et le multimédia, permettant aux salariés en reconversion d'explorer différents métiers tout en acquérant des compétences transférables. </w:t>
      </w:r>
    </w:p>
    <w:p w14:paraId="1D51115A" w14:textId="77777777" w:rsidR="00BE5C27" w:rsidRDefault="00BE5C27" w:rsidP="00BE5C27">
      <w:pPr>
        <w:snapToGrid w:val="0"/>
        <w:rPr>
          <w:rFonts w:eastAsia="Calibri" w:cs="Calibri"/>
        </w:rPr>
      </w:pPr>
    </w:p>
    <w:p w14:paraId="4A136CE8" w14:textId="77777777" w:rsidR="00BE5C27" w:rsidRDefault="00BE5C27" w:rsidP="00BE5C27">
      <w:pPr>
        <w:snapToGrid w:val="0"/>
        <w:rPr>
          <w:rFonts w:eastAsia="Calibri" w:cs="Calibri"/>
        </w:rPr>
      </w:pPr>
    </w:p>
    <w:p w14:paraId="6645D77F" w14:textId="77777777" w:rsidR="00BE5C27" w:rsidRDefault="00BE5C27" w:rsidP="00BE5C27">
      <w:pPr>
        <w:snapToGrid w:val="0"/>
        <w:rPr>
          <w:rFonts w:eastAsia="Calibri" w:cs="Calibri"/>
        </w:rPr>
      </w:pPr>
      <w:r w:rsidRPr="000C1D5B">
        <w:rPr>
          <w:rFonts w:eastAsia="Calibri" w:cs="Calibri"/>
        </w:rPr>
        <w:t>Cette approche facilite leur adaptation et leur réinsertion réussie, que ce soit dans leur poste précédent ou dans une autre fonction compatible au sein de leur entreprise ou ailleurs.</w:t>
      </w:r>
    </w:p>
    <w:p w14:paraId="20690D76" w14:textId="77777777" w:rsidR="00BE5C27" w:rsidRDefault="00BE5C27" w:rsidP="00BE5C27">
      <w:pPr>
        <w:snapToGrid w:val="0"/>
        <w:rPr>
          <w:rFonts w:eastAsia="Calibri" w:cs="Calibri"/>
        </w:rPr>
      </w:pPr>
    </w:p>
    <w:p w14:paraId="7936380A" w14:textId="77777777" w:rsidR="00BE5C27" w:rsidRPr="000C1D5B" w:rsidRDefault="00BE5C27" w:rsidP="00BE5C27">
      <w:pPr>
        <w:snapToGrid w:val="0"/>
        <w:rPr>
          <w:rFonts w:eastAsia="Calibri" w:cs="Calibri"/>
        </w:rPr>
      </w:pPr>
    </w:p>
    <w:p w14:paraId="3010BF1C" w14:textId="77777777" w:rsidR="00BE5C27" w:rsidRDefault="00BE5C27" w:rsidP="00BE5C27">
      <w:pPr>
        <w:snapToGrid w:val="0"/>
        <w:rPr>
          <w:rFonts w:eastAsia="Calibri" w:cs="Calibri"/>
        </w:rPr>
      </w:pPr>
      <w:r w:rsidRPr="000C1D5B">
        <w:rPr>
          <w:rFonts w:eastAsia="Calibri" w:cs="Calibri"/>
        </w:rPr>
        <w:t xml:space="preserve">Pour les entreprises, collaborer avec des ateliers protégés représente une démarche à la fois socialement responsable et stratégique pour préparer la réintégration de leurs salariés en situation de handicap. </w:t>
      </w:r>
    </w:p>
    <w:p w14:paraId="0D80692B" w14:textId="77777777" w:rsidR="00BE5C27" w:rsidRDefault="00BE5C27" w:rsidP="00BE5C27">
      <w:pPr>
        <w:snapToGrid w:val="0"/>
        <w:rPr>
          <w:rFonts w:eastAsia="Calibri" w:cs="Calibri"/>
        </w:rPr>
      </w:pPr>
    </w:p>
    <w:p w14:paraId="124F61DA" w14:textId="77777777" w:rsidR="00BE5C27" w:rsidRDefault="00BE5C27" w:rsidP="00BE5C27">
      <w:pPr>
        <w:snapToGrid w:val="0"/>
        <w:rPr>
          <w:rFonts w:eastAsia="Calibri" w:cs="Calibri"/>
        </w:rPr>
      </w:pPr>
    </w:p>
    <w:p w14:paraId="0A69A9C3" w14:textId="77777777" w:rsidR="00BE5C27" w:rsidRDefault="00BE5C27" w:rsidP="00BE5C27">
      <w:pPr>
        <w:snapToGrid w:val="0"/>
        <w:rPr>
          <w:rFonts w:eastAsia="Calibri" w:cs="Calibri"/>
        </w:rPr>
      </w:pPr>
      <w:r w:rsidRPr="000C1D5B">
        <w:rPr>
          <w:rFonts w:eastAsia="Calibri" w:cs="Calibri"/>
        </w:rPr>
        <w:t xml:space="preserve">En externalisant certaines activités vers ces structures spécialisées, elles maintiennent un lien actif avec leurs salariés, leur offrant un espace où ils peuvent continuer à travailler, apprendre et se préparer pour un retour progressif vers leur poste d’origine ou un poste adapté. </w:t>
      </w:r>
    </w:p>
    <w:p w14:paraId="12A24ED9" w14:textId="77777777" w:rsidR="00BE5C27" w:rsidRDefault="00BE5C27" w:rsidP="00BE5C27">
      <w:pPr>
        <w:snapToGrid w:val="0"/>
        <w:rPr>
          <w:rFonts w:eastAsia="Calibri" w:cs="Calibri"/>
        </w:rPr>
      </w:pPr>
    </w:p>
    <w:p w14:paraId="77B7865D" w14:textId="77777777" w:rsidR="00BE5C27" w:rsidRDefault="00BE5C27" w:rsidP="00BE5C27">
      <w:pPr>
        <w:snapToGrid w:val="0"/>
        <w:rPr>
          <w:rFonts w:eastAsia="Calibri" w:cs="Calibri"/>
        </w:rPr>
      </w:pPr>
    </w:p>
    <w:p w14:paraId="56AA8C14" w14:textId="77777777" w:rsidR="00BE5C27" w:rsidRDefault="00BE5C27" w:rsidP="00BE5C27">
      <w:pPr>
        <w:snapToGrid w:val="0"/>
        <w:rPr>
          <w:rFonts w:eastAsia="Calibri" w:cs="Calibri"/>
        </w:rPr>
      </w:pPr>
      <w:r w:rsidRPr="000C1D5B">
        <w:rPr>
          <w:rFonts w:eastAsia="Calibri" w:cs="Calibri"/>
        </w:rPr>
        <w:t xml:space="preserve">Cette pratique s’inscrit pleinement dans la responsabilité sociétale des entreprises (RSE) en garantissant la continuité de l’emploi pour les PSDH dans un contexte de reconversion. </w:t>
      </w:r>
    </w:p>
    <w:p w14:paraId="67CCC37D" w14:textId="77777777" w:rsidR="00BE5C27" w:rsidRDefault="00BE5C27" w:rsidP="00BE5C27">
      <w:pPr>
        <w:snapToGrid w:val="0"/>
        <w:rPr>
          <w:rFonts w:eastAsia="Calibri" w:cs="Calibri"/>
        </w:rPr>
      </w:pPr>
    </w:p>
    <w:p w14:paraId="357485A7" w14:textId="77777777" w:rsidR="00BE5C27" w:rsidRDefault="00BE5C27" w:rsidP="00BE5C27">
      <w:pPr>
        <w:snapToGrid w:val="0"/>
        <w:rPr>
          <w:rFonts w:eastAsia="Calibri" w:cs="Calibri"/>
        </w:rPr>
      </w:pPr>
    </w:p>
    <w:p w14:paraId="52381914" w14:textId="77777777" w:rsidR="00BE5C27" w:rsidRDefault="00BE5C27" w:rsidP="00BE5C27">
      <w:pPr>
        <w:snapToGrid w:val="0"/>
        <w:rPr>
          <w:rFonts w:eastAsia="Calibri" w:cs="Calibri"/>
        </w:rPr>
      </w:pPr>
      <w:r w:rsidRPr="000C1D5B">
        <w:rPr>
          <w:rFonts w:eastAsia="Calibri" w:cs="Calibri"/>
        </w:rPr>
        <w:t xml:space="preserve">En outre, la sous-traitance sociale permet aux entreprises de bénéficier de services de qualité tout en soutenant une économie solidaire, renforçant ainsi leur image et leur engagement en faveur de l’inclusion. </w:t>
      </w:r>
    </w:p>
    <w:p w14:paraId="4D27040F" w14:textId="77777777" w:rsidR="00BE5C27" w:rsidRDefault="00BE5C27" w:rsidP="00BE5C27">
      <w:pPr>
        <w:snapToGrid w:val="0"/>
        <w:rPr>
          <w:rFonts w:eastAsia="Calibri" w:cs="Calibri"/>
        </w:rPr>
      </w:pPr>
    </w:p>
    <w:p w14:paraId="6CD38D96" w14:textId="77777777" w:rsidR="00BE5C27" w:rsidRDefault="00BE5C27" w:rsidP="00BE5C27">
      <w:pPr>
        <w:snapToGrid w:val="0"/>
        <w:rPr>
          <w:rFonts w:eastAsia="Calibri" w:cs="Calibri"/>
        </w:rPr>
      </w:pPr>
    </w:p>
    <w:p w14:paraId="0AEBA10A" w14:textId="77777777" w:rsidR="00BE5C27" w:rsidRDefault="00BE5C27" w:rsidP="00BE5C27">
      <w:pPr>
        <w:snapToGrid w:val="0"/>
        <w:rPr>
          <w:rFonts w:eastAsia="Calibri" w:cs="Calibri"/>
        </w:rPr>
      </w:pPr>
      <w:r w:rsidRPr="000C1D5B">
        <w:rPr>
          <w:rFonts w:eastAsia="Calibri" w:cs="Calibri"/>
        </w:rPr>
        <w:t xml:space="preserve">Les ateliers protégés jouent également un rôle essentiel dans l’ancrage local des PSDH en transition, en créant des partenariats entre les entreprises et les structures locales. </w:t>
      </w:r>
    </w:p>
    <w:p w14:paraId="0C8DC58B" w14:textId="77777777" w:rsidR="00BE5C27" w:rsidRDefault="00BE5C27" w:rsidP="00BE5C27">
      <w:pPr>
        <w:snapToGrid w:val="0"/>
        <w:rPr>
          <w:rFonts w:eastAsia="Calibri" w:cs="Calibri"/>
        </w:rPr>
      </w:pPr>
    </w:p>
    <w:p w14:paraId="35E00EDC" w14:textId="77777777" w:rsidR="00BE5C27" w:rsidRDefault="00BE5C27" w:rsidP="00BE5C27">
      <w:pPr>
        <w:snapToGrid w:val="0"/>
        <w:rPr>
          <w:rFonts w:eastAsia="Calibri" w:cs="Calibri"/>
        </w:rPr>
      </w:pPr>
    </w:p>
    <w:p w14:paraId="6FA6CB96" w14:textId="1C67ECE9" w:rsidR="00BE5C27" w:rsidRDefault="00BE5C27" w:rsidP="00BE5C27">
      <w:pPr>
        <w:snapToGrid w:val="0"/>
        <w:rPr>
          <w:rFonts w:eastAsia="Calibri" w:cs="Calibri"/>
        </w:rPr>
      </w:pPr>
      <w:r w:rsidRPr="000C1D5B">
        <w:rPr>
          <w:rFonts w:eastAsia="Calibri" w:cs="Calibri"/>
        </w:rPr>
        <w:lastRenderedPageBreak/>
        <w:t xml:space="preserve">Cette proximité permet aux salariés </w:t>
      </w:r>
      <w:r w:rsidR="002A664A">
        <w:rPr>
          <w:rFonts w:eastAsia="Calibri" w:cs="Calibri"/>
        </w:rPr>
        <w:t>en situation de handicap</w:t>
      </w:r>
      <w:r w:rsidRPr="000C1D5B">
        <w:rPr>
          <w:rFonts w:eastAsia="Calibri" w:cs="Calibri"/>
        </w:rPr>
        <w:t xml:space="preserve"> de travailler près de leur domicile ou de leur ancien lieu de travail, facilitant ainsi leur réintégration progressive. </w:t>
      </w:r>
    </w:p>
    <w:p w14:paraId="6CDD2623" w14:textId="77777777" w:rsidR="00BE5C27" w:rsidRDefault="00BE5C27" w:rsidP="00BE5C27">
      <w:pPr>
        <w:snapToGrid w:val="0"/>
        <w:rPr>
          <w:rFonts w:eastAsia="Calibri" w:cs="Calibri"/>
        </w:rPr>
      </w:pPr>
    </w:p>
    <w:p w14:paraId="7B0CF516" w14:textId="77777777" w:rsidR="00BE5C27" w:rsidRDefault="00BE5C27" w:rsidP="00BE5C27">
      <w:pPr>
        <w:snapToGrid w:val="0"/>
        <w:rPr>
          <w:rFonts w:eastAsia="Calibri" w:cs="Calibri"/>
        </w:rPr>
      </w:pPr>
    </w:p>
    <w:p w14:paraId="3B234E3E" w14:textId="77777777" w:rsidR="00BE5C27" w:rsidRDefault="00BE5C27" w:rsidP="00BE5C27">
      <w:pPr>
        <w:snapToGrid w:val="0"/>
        <w:rPr>
          <w:rFonts w:eastAsia="Calibri" w:cs="Calibri"/>
        </w:rPr>
      </w:pPr>
      <w:r w:rsidRPr="000C1D5B">
        <w:rPr>
          <w:rFonts w:eastAsia="Calibri" w:cs="Calibri"/>
        </w:rPr>
        <w:t xml:space="preserve">Les employeurs, quant à eux, profitent de cette logistique simplifiée pour réduire les coûts et renforcer l’efficacité des parcours de reconversion. En collaborant avec ces structures, les entreprises permettent aux PSDH d’acquérir des compétences professionnelles dans un cadre accessible, favorisant ainsi leur retour vers le marché du travail ordinaire ou vers des fonctions adaptées au sein de leur structure. </w:t>
      </w:r>
    </w:p>
    <w:p w14:paraId="547D8719" w14:textId="77777777" w:rsidR="00BE5C27" w:rsidRDefault="00BE5C27" w:rsidP="00BE5C27">
      <w:pPr>
        <w:snapToGrid w:val="0"/>
        <w:rPr>
          <w:rFonts w:eastAsia="Calibri" w:cs="Calibri"/>
        </w:rPr>
      </w:pPr>
    </w:p>
    <w:p w14:paraId="6EB4BD78" w14:textId="77777777" w:rsidR="00BE5C27" w:rsidRDefault="00BE5C27" w:rsidP="00BE5C27">
      <w:pPr>
        <w:snapToGrid w:val="0"/>
        <w:rPr>
          <w:rFonts w:eastAsia="Calibri" w:cs="Calibri"/>
        </w:rPr>
      </w:pPr>
    </w:p>
    <w:p w14:paraId="26D59A4F" w14:textId="4A75E39A" w:rsidR="00BE5C27" w:rsidRPr="000C1D5B" w:rsidRDefault="00BE5C27" w:rsidP="00BE5C27">
      <w:pPr>
        <w:snapToGrid w:val="0"/>
        <w:rPr>
          <w:rFonts w:eastAsia="Calibri" w:cs="Calibri"/>
        </w:rPr>
      </w:pPr>
      <w:r w:rsidRPr="000C1D5B">
        <w:rPr>
          <w:rFonts w:eastAsia="Calibri" w:cs="Calibri"/>
        </w:rPr>
        <w:t>Ces partenariats incarnent une solidarité économique et sociale, où chaque acteur –</w:t>
      </w:r>
      <w:r w:rsidR="00DF6FC8">
        <w:rPr>
          <w:rFonts w:eastAsia="Calibri" w:cs="Calibri"/>
        </w:rPr>
        <w:t>,</w:t>
      </w:r>
      <w:r w:rsidRPr="000C1D5B">
        <w:rPr>
          <w:rFonts w:eastAsia="Calibri" w:cs="Calibri"/>
        </w:rPr>
        <w:t xml:space="preserve"> employeur, atelier protégé et salarié – bénéficie de la proximité et de l’inclusion, renforçant une économie solidaire et inclusive.</w:t>
      </w:r>
    </w:p>
    <w:p w14:paraId="6B8D89F6" w14:textId="77777777" w:rsidR="00BE5C27" w:rsidRPr="002876F8" w:rsidRDefault="00BE5C27" w:rsidP="00BE5C27">
      <w:pPr>
        <w:snapToGrid w:val="0"/>
        <w:rPr>
          <w:rFonts w:eastAsia="Calibri" w:cs="Calibri"/>
        </w:rPr>
      </w:pPr>
    </w:p>
    <w:p w14:paraId="2FF2843A" w14:textId="77777777" w:rsidR="00BE5C27" w:rsidRPr="002876F8" w:rsidRDefault="00BE5C27" w:rsidP="00BE5C27">
      <w:pPr>
        <w:snapToGrid w:val="0"/>
        <w:rPr>
          <w:rFonts w:eastAsia="Calibri" w:cs="Calibri"/>
        </w:rPr>
      </w:pPr>
    </w:p>
    <w:p w14:paraId="05C76117" w14:textId="61DD060D" w:rsidR="00BE5C27" w:rsidRDefault="00CE34D5" w:rsidP="00BE5C27">
      <w:pPr>
        <w:snapToGrid w:val="0"/>
        <w:rPr>
          <w:rFonts w:eastAsia="Calibri" w:cs="Calibri"/>
          <w:b/>
        </w:rPr>
      </w:pPr>
      <w:hyperlink r:id="rId152" w:tooltip="consulter le site de l'ADEM" w:history="1">
        <w:r w:rsidR="00BE5C27" w:rsidRPr="00B340D9">
          <w:rPr>
            <w:rStyle w:val="Lienhypertexte"/>
            <w:rFonts w:eastAsia="Calibri" w:cs="Calibri"/>
            <w:b/>
          </w:rPr>
          <w:t>Le Contrat de Réinsertion-Emploi (CRE)</w:t>
        </w:r>
        <w:r w:rsidR="009163EA">
          <w:rPr>
            <w:rStyle w:val="Lienhypertexte"/>
            <w:rFonts w:ascii="Calibri" w:eastAsia="Calibri" w:hAnsi="Calibri" w:cs="Calibri"/>
            <w:b/>
          </w:rPr>
          <w:t> </w:t>
        </w:r>
        <w:r w:rsidR="00BE5C27" w:rsidRPr="00B340D9">
          <w:rPr>
            <w:rStyle w:val="Lienhypertexte"/>
            <w:rFonts w:eastAsia="Calibri" w:cs="Calibri"/>
            <w:b/>
          </w:rPr>
          <w:t>: Un Dispositif de Réinsertion pour le Secteur Ordinaire</w:t>
        </w:r>
      </w:hyperlink>
      <w:r w:rsidR="00BE5C27">
        <w:rPr>
          <w:rFonts w:eastAsia="Calibri" w:cs="Calibri"/>
          <w:b/>
        </w:rPr>
        <w:t xml:space="preserve"> </w:t>
      </w:r>
    </w:p>
    <w:p w14:paraId="4CE475CA" w14:textId="77777777" w:rsidR="00BE5C27" w:rsidRDefault="00BE5C27" w:rsidP="00BE5C27">
      <w:pPr>
        <w:snapToGrid w:val="0"/>
        <w:rPr>
          <w:rFonts w:eastAsia="Calibri" w:cs="Calibri"/>
          <w:b/>
        </w:rPr>
      </w:pPr>
    </w:p>
    <w:p w14:paraId="73879654" w14:textId="77777777" w:rsidR="00BE5C27" w:rsidRDefault="00BE5C27" w:rsidP="00BE5C27">
      <w:pPr>
        <w:snapToGrid w:val="0"/>
        <w:rPr>
          <w:rFonts w:eastAsia="Calibri" w:cs="Calibri"/>
          <w:b/>
        </w:rPr>
      </w:pPr>
    </w:p>
    <w:p w14:paraId="339F0D73" w14:textId="4AC5D181" w:rsidR="00BE5C27" w:rsidRDefault="00BE5C27" w:rsidP="00BE5C27">
      <w:pPr>
        <w:snapToGrid w:val="0"/>
        <w:rPr>
          <w:rFonts w:eastAsia="Calibri" w:cs="Calibri"/>
        </w:rPr>
      </w:pPr>
      <w:r w:rsidRPr="00DA2B6C">
        <w:rPr>
          <w:rFonts w:eastAsia="Calibri" w:cs="Calibri"/>
        </w:rPr>
        <w:t xml:space="preserve">Le Contrat de Réinsertion-Emploi (CRE) est un dispositif essentiel au Luxembourg pour faciliter la réintégration des </w:t>
      </w:r>
      <w:r w:rsidR="001D3E5C">
        <w:rPr>
          <w:rFonts w:eastAsia="Calibri" w:cs="Calibri"/>
        </w:rPr>
        <w:t>PSDH</w:t>
      </w:r>
      <w:r w:rsidRPr="00DA2B6C">
        <w:rPr>
          <w:rFonts w:eastAsia="Calibri" w:cs="Calibri"/>
        </w:rPr>
        <w:t xml:space="preserve"> ou issues de reclassements professionnels vers le marché du travail ordinaire. </w:t>
      </w:r>
    </w:p>
    <w:p w14:paraId="77D3D50F" w14:textId="77777777" w:rsidR="00BE5C27" w:rsidRDefault="00BE5C27" w:rsidP="00BE5C27">
      <w:pPr>
        <w:snapToGrid w:val="0"/>
        <w:rPr>
          <w:rFonts w:eastAsia="Calibri" w:cs="Calibri"/>
        </w:rPr>
      </w:pPr>
    </w:p>
    <w:p w14:paraId="14A189F4" w14:textId="77777777" w:rsidR="00BE5C27" w:rsidRDefault="00BE5C27" w:rsidP="00BE5C27">
      <w:pPr>
        <w:snapToGrid w:val="0"/>
        <w:rPr>
          <w:rFonts w:eastAsia="Calibri" w:cs="Calibri"/>
        </w:rPr>
      </w:pPr>
    </w:p>
    <w:p w14:paraId="1435FF87" w14:textId="77777777" w:rsidR="00BE5C27" w:rsidRDefault="00BE5C27" w:rsidP="00BE5C27">
      <w:pPr>
        <w:snapToGrid w:val="0"/>
        <w:rPr>
          <w:rFonts w:eastAsia="Calibri" w:cs="Calibri"/>
        </w:rPr>
      </w:pPr>
      <w:r w:rsidRPr="00DA2B6C">
        <w:rPr>
          <w:rFonts w:eastAsia="Calibri" w:cs="Calibri"/>
        </w:rPr>
        <w:t xml:space="preserve">Porté par l’Agence pour le développement de l’emploi (ADEM), il offre un accompagnement sur mesure aux individus, comprenant des formations adaptées et une intégration progressive en entreprise, tout en bénéficiant d’un encadrement personnalisé. </w:t>
      </w:r>
    </w:p>
    <w:p w14:paraId="7698A61F" w14:textId="77777777" w:rsidR="00BE5C27" w:rsidRDefault="00BE5C27" w:rsidP="00BE5C27">
      <w:pPr>
        <w:snapToGrid w:val="0"/>
        <w:rPr>
          <w:rFonts w:eastAsia="Calibri" w:cs="Calibri"/>
        </w:rPr>
      </w:pPr>
    </w:p>
    <w:p w14:paraId="5929E96C" w14:textId="77777777" w:rsidR="00BE5C27" w:rsidRDefault="00BE5C27" w:rsidP="00BE5C27">
      <w:pPr>
        <w:snapToGrid w:val="0"/>
        <w:rPr>
          <w:rFonts w:eastAsia="Calibri" w:cs="Calibri"/>
        </w:rPr>
      </w:pPr>
    </w:p>
    <w:p w14:paraId="37ECBF4F" w14:textId="77777777" w:rsidR="00BE5C27" w:rsidRDefault="00BE5C27" w:rsidP="00BE5C27">
      <w:pPr>
        <w:snapToGrid w:val="0"/>
        <w:rPr>
          <w:rFonts w:eastAsia="Calibri" w:cs="Calibri"/>
        </w:rPr>
      </w:pPr>
      <w:r w:rsidRPr="00DA2B6C">
        <w:rPr>
          <w:rFonts w:eastAsia="Calibri" w:cs="Calibri"/>
        </w:rPr>
        <w:lastRenderedPageBreak/>
        <w:t xml:space="preserve">Ce dispositif vise à permettre aux salariés de retrouver un emploi stable, soit en réintégrant leur poste d'origine, soit en s’adaptant à un nouveau poste en fonction de leurs capacités et des opportunités disponibles. </w:t>
      </w:r>
    </w:p>
    <w:p w14:paraId="107402D5" w14:textId="77777777" w:rsidR="00BE5C27" w:rsidRDefault="00BE5C27" w:rsidP="00BE5C27">
      <w:pPr>
        <w:snapToGrid w:val="0"/>
        <w:rPr>
          <w:rFonts w:eastAsia="Calibri" w:cs="Calibri"/>
        </w:rPr>
      </w:pPr>
    </w:p>
    <w:p w14:paraId="4D9D63A5" w14:textId="77777777" w:rsidR="00BE5C27" w:rsidRDefault="00BE5C27" w:rsidP="00BE5C27">
      <w:pPr>
        <w:snapToGrid w:val="0"/>
        <w:rPr>
          <w:rFonts w:eastAsia="Calibri" w:cs="Calibri"/>
        </w:rPr>
      </w:pPr>
    </w:p>
    <w:p w14:paraId="2A04889C" w14:textId="77777777" w:rsidR="00BE5C27" w:rsidRDefault="00BE5C27" w:rsidP="00BE5C27">
      <w:pPr>
        <w:snapToGrid w:val="0"/>
        <w:rPr>
          <w:rFonts w:eastAsia="Calibri" w:cs="Calibri"/>
        </w:rPr>
      </w:pPr>
      <w:r w:rsidRPr="00DA2B6C">
        <w:rPr>
          <w:rFonts w:eastAsia="Calibri" w:cs="Calibri"/>
        </w:rPr>
        <w:t>Grâce à un parcours de formation sur mesure, les salariés renforcent leurs compétences spécifiques pour répondre aux exigences de leur futur rôle. En créant une passerelle vers le retour en entreprise, le CRE favorise une réintégration progressive et sécurisée dans des conditions facilitant une inclusion durable.</w:t>
      </w:r>
    </w:p>
    <w:p w14:paraId="0AF99015" w14:textId="77777777" w:rsidR="00BE5C27" w:rsidRDefault="00BE5C27" w:rsidP="00BE5C27">
      <w:pPr>
        <w:snapToGrid w:val="0"/>
        <w:rPr>
          <w:rFonts w:eastAsia="Calibri" w:cs="Calibri"/>
        </w:rPr>
      </w:pPr>
    </w:p>
    <w:p w14:paraId="23192D14" w14:textId="77777777" w:rsidR="00BE5C27" w:rsidRPr="00DA2B6C" w:rsidRDefault="00BE5C27" w:rsidP="00BE5C27">
      <w:pPr>
        <w:snapToGrid w:val="0"/>
        <w:rPr>
          <w:rFonts w:eastAsia="Calibri" w:cs="Calibri"/>
        </w:rPr>
      </w:pPr>
    </w:p>
    <w:p w14:paraId="17E31BA1" w14:textId="63C2AB7D" w:rsidR="00BE5C27" w:rsidRDefault="00BE5C27" w:rsidP="00BE5C27">
      <w:pPr>
        <w:snapToGrid w:val="0"/>
        <w:rPr>
          <w:rFonts w:eastAsia="Calibri" w:cs="Calibri"/>
        </w:rPr>
      </w:pPr>
      <w:r w:rsidRPr="00DA2B6C">
        <w:rPr>
          <w:rFonts w:eastAsia="Calibri" w:cs="Calibri"/>
        </w:rPr>
        <w:t>Le CRE est conclu pour une durée de 12</w:t>
      </w:r>
      <w:r w:rsidR="009163EA">
        <w:rPr>
          <w:rFonts w:ascii="Calibri" w:eastAsia="Calibri" w:hAnsi="Calibri" w:cs="Calibri"/>
        </w:rPr>
        <w:t> </w:t>
      </w:r>
      <w:r w:rsidRPr="00DA2B6C">
        <w:rPr>
          <w:rFonts w:eastAsia="Calibri" w:cs="Calibri"/>
        </w:rPr>
        <w:t xml:space="preserve">mois, offrant aux bénéficiaires une période significative pour acquérir les compétences nécessaires et s’intégrer progressivement dans leur environnement professionnel. </w:t>
      </w:r>
    </w:p>
    <w:p w14:paraId="7EA7AE46" w14:textId="77777777" w:rsidR="00BE5C27" w:rsidRDefault="00BE5C27" w:rsidP="00BE5C27">
      <w:pPr>
        <w:snapToGrid w:val="0"/>
        <w:rPr>
          <w:rFonts w:eastAsia="Calibri" w:cs="Calibri"/>
        </w:rPr>
      </w:pPr>
    </w:p>
    <w:p w14:paraId="01D5BBE1" w14:textId="77777777" w:rsidR="00BE5C27" w:rsidRDefault="00BE5C27" w:rsidP="00BE5C27">
      <w:pPr>
        <w:snapToGrid w:val="0"/>
        <w:rPr>
          <w:rFonts w:eastAsia="Calibri" w:cs="Calibri"/>
        </w:rPr>
      </w:pPr>
    </w:p>
    <w:p w14:paraId="7F95515E" w14:textId="77777777" w:rsidR="00BE5C27" w:rsidRDefault="00CE34D5" w:rsidP="00BE5C27">
      <w:pPr>
        <w:snapToGrid w:val="0"/>
        <w:rPr>
          <w:rFonts w:eastAsia="Calibri" w:cs="Calibri"/>
        </w:rPr>
      </w:pPr>
      <w:hyperlink r:id="rId153" w:tooltip="Lien vers site Internet &quot; services.cdm.lu &quot;" w:history="1">
        <w:r w:rsidR="00BE5C27" w:rsidRPr="00DA2B6C">
          <w:rPr>
            <w:rStyle w:val="Lienhypertexte"/>
            <w:rFonts w:eastAsia="Calibri" w:cs="Calibri"/>
          </w:rPr>
          <w:t>Pendant cette période, l’ADEM verse une indemnité mensuelle</w:t>
        </w:r>
      </w:hyperlink>
      <w:r w:rsidR="00BE5C27" w:rsidRPr="00DA2B6C">
        <w:rPr>
          <w:rFonts w:eastAsia="Calibri" w:cs="Calibri"/>
        </w:rPr>
        <w:t xml:space="preserve"> soumise aux cotisations sociales et fiscales, avec la part patronale prise en charge par le Fonds pour l’emploi. Cette indemnité garantit une stabilité financière au bénéficiaire, lui permettant de se concentrer pleinement sur son apprentissage et son adaptation professionnelle. </w:t>
      </w:r>
    </w:p>
    <w:p w14:paraId="1E5F90EB" w14:textId="77777777" w:rsidR="00BE5C27" w:rsidRDefault="00BE5C27" w:rsidP="00BE5C27">
      <w:pPr>
        <w:snapToGrid w:val="0"/>
        <w:rPr>
          <w:rFonts w:eastAsia="Calibri" w:cs="Calibri"/>
        </w:rPr>
      </w:pPr>
    </w:p>
    <w:p w14:paraId="534744E3" w14:textId="77777777" w:rsidR="00BE5C27" w:rsidRDefault="00BE5C27" w:rsidP="00BE5C27">
      <w:pPr>
        <w:snapToGrid w:val="0"/>
        <w:rPr>
          <w:rFonts w:eastAsia="Calibri" w:cs="Calibri"/>
        </w:rPr>
      </w:pPr>
    </w:p>
    <w:p w14:paraId="702A972C" w14:textId="77777777" w:rsidR="00BE5C27" w:rsidRDefault="00BE5C27" w:rsidP="00BE5C27">
      <w:pPr>
        <w:snapToGrid w:val="0"/>
        <w:rPr>
          <w:rFonts w:eastAsia="Calibri" w:cs="Calibri"/>
        </w:rPr>
      </w:pPr>
      <w:r w:rsidRPr="00DA2B6C">
        <w:rPr>
          <w:rFonts w:eastAsia="Calibri" w:cs="Calibri"/>
        </w:rPr>
        <w:t xml:space="preserve">Ce processus repose sur une formation structurée et un accompagnement personnalisé. Au sein de l’entreprise, un tuteur est désigné pour guider le salarié, facilitant sa réintégration progressive dans l’équipe et son adaptation au poste. </w:t>
      </w:r>
    </w:p>
    <w:p w14:paraId="2CF6639A" w14:textId="77777777" w:rsidR="00BE5C27" w:rsidRDefault="00BE5C27" w:rsidP="00BE5C27">
      <w:pPr>
        <w:snapToGrid w:val="0"/>
        <w:rPr>
          <w:rFonts w:eastAsia="Calibri" w:cs="Calibri"/>
        </w:rPr>
      </w:pPr>
    </w:p>
    <w:p w14:paraId="0357E517" w14:textId="77777777" w:rsidR="00BE5C27" w:rsidRDefault="00BE5C27" w:rsidP="00BE5C27">
      <w:pPr>
        <w:snapToGrid w:val="0"/>
        <w:rPr>
          <w:rFonts w:eastAsia="Calibri" w:cs="Calibri"/>
        </w:rPr>
      </w:pPr>
    </w:p>
    <w:p w14:paraId="5DFC442C" w14:textId="77777777" w:rsidR="00BE5C27" w:rsidRDefault="00BE5C27" w:rsidP="00BE5C27">
      <w:pPr>
        <w:snapToGrid w:val="0"/>
        <w:rPr>
          <w:rFonts w:eastAsia="Calibri" w:cs="Calibri"/>
        </w:rPr>
      </w:pPr>
      <w:r w:rsidRPr="00DA2B6C">
        <w:rPr>
          <w:rFonts w:eastAsia="Calibri" w:cs="Calibri"/>
        </w:rPr>
        <w:t xml:space="preserve">Ce tuteur travaille avec l’ADEM pour élaborer un plan de formation spécifique, incluant des modules théoriques et pratiques adaptés aux besoins de la personne, et visant à développer les compétences nécessaires pour occuper un poste – soit l’ancien, soit un nouveau rôle adapté. </w:t>
      </w:r>
    </w:p>
    <w:p w14:paraId="31D03B41" w14:textId="77777777" w:rsidR="00BE5C27" w:rsidRDefault="00BE5C27" w:rsidP="00BE5C27">
      <w:pPr>
        <w:snapToGrid w:val="0"/>
        <w:rPr>
          <w:rFonts w:eastAsia="Calibri" w:cs="Calibri"/>
        </w:rPr>
      </w:pPr>
    </w:p>
    <w:p w14:paraId="1C7DFC57" w14:textId="77777777" w:rsidR="00BE5C27" w:rsidRDefault="00BE5C27" w:rsidP="00BE5C27">
      <w:pPr>
        <w:snapToGrid w:val="0"/>
        <w:rPr>
          <w:rFonts w:eastAsia="Calibri" w:cs="Calibri"/>
        </w:rPr>
      </w:pPr>
    </w:p>
    <w:p w14:paraId="28465346" w14:textId="77777777" w:rsidR="00BE5C27" w:rsidRPr="00DA2B6C" w:rsidRDefault="00BE5C27" w:rsidP="00BE5C27">
      <w:pPr>
        <w:snapToGrid w:val="0"/>
        <w:rPr>
          <w:rFonts w:eastAsia="Calibri" w:cs="Calibri"/>
        </w:rPr>
      </w:pPr>
      <w:r w:rsidRPr="00DA2B6C">
        <w:rPr>
          <w:rFonts w:eastAsia="Calibri" w:cs="Calibri"/>
        </w:rPr>
        <w:t>Ce suivi individualisé assure un apprentissage progressif, mesure les progrès réalisés et permet d’ajuster le programme si nécessaire pour garantir une intégration fluide en phase avec les capacités de l’individu.</w:t>
      </w:r>
    </w:p>
    <w:p w14:paraId="2CF56AB7" w14:textId="77777777" w:rsidR="00BE5C27" w:rsidRDefault="00BE5C27" w:rsidP="00BE5C27">
      <w:pPr>
        <w:snapToGrid w:val="0"/>
        <w:rPr>
          <w:rFonts w:eastAsia="Calibri" w:cs="Calibri"/>
        </w:rPr>
      </w:pPr>
    </w:p>
    <w:p w14:paraId="5E0BB07E" w14:textId="77777777" w:rsidR="00BE5C27" w:rsidRDefault="00BE5C27" w:rsidP="00BE5C27">
      <w:pPr>
        <w:snapToGrid w:val="0"/>
        <w:rPr>
          <w:rFonts w:eastAsia="Calibri" w:cs="Calibri"/>
        </w:rPr>
      </w:pPr>
    </w:p>
    <w:p w14:paraId="017EAC97" w14:textId="77777777" w:rsidR="00BE5C27" w:rsidRDefault="00BE5C27" w:rsidP="00BE5C27">
      <w:pPr>
        <w:snapToGrid w:val="0"/>
        <w:rPr>
          <w:rFonts w:eastAsia="Calibri" w:cs="Calibri"/>
        </w:rPr>
      </w:pPr>
      <w:r w:rsidRPr="00DA2B6C">
        <w:rPr>
          <w:rFonts w:eastAsia="Calibri" w:cs="Calibri"/>
        </w:rPr>
        <w:t xml:space="preserve">En plus de ses bénéfices pour les salariés, le CRE présente des avantages financiers et logistiques significatifs pour les employeurs. </w:t>
      </w:r>
    </w:p>
    <w:p w14:paraId="73AFD606" w14:textId="77777777" w:rsidR="00BE5C27" w:rsidRDefault="00BE5C27" w:rsidP="00BE5C27">
      <w:pPr>
        <w:snapToGrid w:val="0"/>
        <w:rPr>
          <w:rFonts w:eastAsia="Calibri" w:cs="Calibri"/>
        </w:rPr>
      </w:pPr>
    </w:p>
    <w:p w14:paraId="3BB294B9" w14:textId="77777777" w:rsidR="00BE5C27" w:rsidRDefault="00BE5C27" w:rsidP="00BE5C27">
      <w:pPr>
        <w:snapToGrid w:val="0"/>
        <w:rPr>
          <w:rFonts w:eastAsia="Calibri" w:cs="Calibri"/>
        </w:rPr>
      </w:pPr>
    </w:p>
    <w:p w14:paraId="4D005BD7" w14:textId="77777777" w:rsidR="00BE5C27" w:rsidRDefault="00BE5C27" w:rsidP="00BE5C27">
      <w:pPr>
        <w:snapToGrid w:val="0"/>
        <w:rPr>
          <w:rFonts w:eastAsia="Calibri" w:cs="Calibri"/>
        </w:rPr>
      </w:pPr>
      <w:r w:rsidRPr="00DA2B6C">
        <w:rPr>
          <w:rFonts w:eastAsia="Calibri" w:cs="Calibri"/>
        </w:rPr>
        <w:t xml:space="preserve">L’ADEM, en collaboration avec le Fonds pour l’emploi, allège les charges salariales grâce à des indemnités et des exonérations sociales et fiscales. Cela rend la réintégration des salariés plus accessible, qu’il s’agisse de leur poste initial ou d’un poste différent adapté à leurs capacités. </w:t>
      </w:r>
    </w:p>
    <w:p w14:paraId="21D030C2" w14:textId="77777777" w:rsidR="00BE5C27" w:rsidRDefault="00BE5C27" w:rsidP="00BE5C27">
      <w:pPr>
        <w:snapToGrid w:val="0"/>
        <w:rPr>
          <w:rFonts w:eastAsia="Calibri" w:cs="Calibri"/>
        </w:rPr>
      </w:pPr>
    </w:p>
    <w:p w14:paraId="4AEB3A4C" w14:textId="77777777" w:rsidR="00BE5C27" w:rsidRDefault="00BE5C27" w:rsidP="00BE5C27">
      <w:pPr>
        <w:snapToGrid w:val="0"/>
        <w:rPr>
          <w:rFonts w:eastAsia="Calibri" w:cs="Calibri"/>
        </w:rPr>
      </w:pPr>
    </w:p>
    <w:p w14:paraId="3D285BD0" w14:textId="77777777" w:rsidR="00BE5C27" w:rsidRDefault="00BE5C27" w:rsidP="00BE5C27">
      <w:pPr>
        <w:snapToGrid w:val="0"/>
        <w:rPr>
          <w:rFonts w:eastAsia="Calibri" w:cs="Calibri"/>
        </w:rPr>
      </w:pPr>
      <w:r w:rsidRPr="00DA2B6C">
        <w:rPr>
          <w:rFonts w:eastAsia="Calibri" w:cs="Calibri"/>
        </w:rPr>
        <w:t xml:space="preserve">Les entreprises bénéficient également d’un accompagnement administratif et technique pour adapter les postes de travail. </w:t>
      </w:r>
    </w:p>
    <w:p w14:paraId="50570B1C" w14:textId="77777777" w:rsidR="00BE5C27" w:rsidRDefault="00BE5C27" w:rsidP="00BE5C27">
      <w:pPr>
        <w:snapToGrid w:val="0"/>
        <w:rPr>
          <w:rFonts w:eastAsia="Calibri" w:cs="Calibri"/>
        </w:rPr>
      </w:pPr>
    </w:p>
    <w:p w14:paraId="36521521" w14:textId="77777777" w:rsidR="00BE5C27" w:rsidRDefault="00BE5C27" w:rsidP="00BE5C27">
      <w:pPr>
        <w:snapToGrid w:val="0"/>
        <w:rPr>
          <w:rFonts w:eastAsia="Calibri" w:cs="Calibri"/>
        </w:rPr>
      </w:pPr>
    </w:p>
    <w:p w14:paraId="0601524E" w14:textId="6CF1528F" w:rsidR="00BE5C27" w:rsidRDefault="00BE5C27" w:rsidP="00BE5C27">
      <w:pPr>
        <w:snapToGrid w:val="0"/>
        <w:rPr>
          <w:rFonts w:eastAsia="Calibri" w:cs="Calibri"/>
        </w:rPr>
      </w:pPr>
      <w:r w:rsidRPr="00DA2B6C">
        <w:rPr>
          <w:rFonts w:eastAsia="Calibri" w:cs="Calibri"/>
        </w:rPr>
        <w:t xml:space="preserve">En intégrant des </w:t>
      </w:r>
      <w:r w:rsidR="001D3E5C">
        <w:rPr>
          <w:rFonts w:eastAsia="Calibri" w:cs="Calibri"/>
        </w:rPr>
        <w:t>PSDH</w:t>
      </w:r>
      <w:r w:rsidRPr="00DA2B6C">
        <w:rPr>
          <w:rFonts w:eastAsia="Calibri" w:cs="Calibri"/>
        </w:rPr>
        <w:t xml:space="preserve">, les employeurs renforcent leur politique de diversité et d’inclusion, apportant une richesse de perspectives et de compétences tout en consolidant une démarche de responsabilité sociale. </w:t>
      </w:r>
    </w:p>
    <w:p w14:paraId="7BBF4077" w14:textId="77777777" w:rsidR="00BE5C27" w:rsidRDefault="00BE5C27" w:rsidP="00BE5C27">
      <w:pPr>
        <w:snapToGrid w:val="0"/>
        <w:rPr>
          <w:rFonts w:eastAsia="Calibri" w:cs="Calibri"/>
        </w:rPr>
      </w:pPr>
    </w:p>
    <w:p w14:paraId="73191608" w14:textId="77777777" w:rsidR="00BE5C27" w:rsidRDefault="00BE5C27" w:rsidP="00BE5C27">
      <w:pPr>
        <w:snapToGrid w:val="0"/>
        <w:rPr>
          <w:rFonts w:eastAsia="Calibri" w:cs="Calibri"/>
        </w:rPr>
      </w:pPr>
    </w:p>
    <w:p w14:paraId="246F140A" w14:textId="77777777" w:rsidR="00BE5C27" w:rsidRDefault="00BE5C27" w:rsidP="00BE5C27">
      <w:pPr>
        <w:snapToGrid w:val="0"/>
        <w:rPr>
          <w:rFonts w:eastAsia="Calibri" w:cs="Calibri"/>
        </w:rPr>
      </w:pPr>
      <w:r w:rsidRPr="00DA2B6C">
        <w:rPr>
          <w:rFonts w:eastAsia="Calibri" w:cs="Calibri"/>
        </w:rPr>
        <w:t>Ce cadre inclusif contribue à une meilleure intégration des salariés et à une dynamique positive au sein des équipes.</w:t>
      </w:r>
    </w:p>
    <w:p w14:paraId="54608319" w14:textId="77777777" w:rsidR="00BE5C27" w:rsidRDefault="00BE5C27" w:rsidP="00BE5C27">
      <w:pPr>
        <w:snapToGrid w:val="0"/>
        <w:rPr>
          <w:rFonts w:eastAsia="Calibri" w:cs="Calibri"/>
        </w:rPr>
      </w:pPr>
    </w:p>
    <w:p w14:paraId="15922A28" w14:textId="77777777" w:rsidR="00BE5C27" w:rsidRPr="00DA2B6C" w:rsidRDefault="00BE5C27" w:rsidP="00BE5C27">
      <w:pPr>
        <w:snapToGrid w:val="0"/>
        <w:rPr>
          <w:rFonts w:eastAsia="Calibri" w:cs="Calibri"/>
        </w:rPr>
      </w:pPr>
    </w:p>
    <w:p w14:paraId="2367EC5E" w14:textId="728791F3" w:rsidR="00BE5C27" w:rsidRDefault="00BE5C27" w:rsidP="00BE5C27">
      <w:pPr>
        <w:snapToGrid w:val="0"/>
        <w:rPr>
          <w:rFonts w:eastAsia="Calibri" w:cs="Calibri"/>
        </w:rPr>
      </w:pPr>
      <w:r w:rsidRPr="00DA2B6C">
        <w:rPr>
          <w:rFonts w:eastAsia="Calibri" w:cs="Calibri"/>
        </w:rPr>
        <w:t xml:space="preserve">La réussite de la reconversion professionnelle des </w:t>
      </w:r>
      <w:r w:rsidR="001D3E5C">
        <w:rPr>
          <w:rFonts w:eastAsia="Calibri" w:cs="Calibri"/>
        </w:rPr>
        <w:t>PSDH</w:t>
      </w:r>
      <w:r w:rsidRPr="00DA2B6C">
        <w:rPr>
          <w:rFonts w:eastAsia="Calibri" w:cs="Calibri"/>
        </w:rPr>
        <w:t xml:space="preserve"> repose sur la coordination de plusieurs acteurs clés. Salariés, employeurs, médecins du travail et institutions comme l’ADEM travaillent ensemble pour surmonter les obstacles liés au reclassement et offrir des solutions adaptées, intégrant obligations légales, soutiens financiers et mesures de protection pour favoriser une inclusion durable. </w:t>
      </w:r>
    </w:p>
    <w:p w14:paraId="64E38F96" w14:textId="77777777" w:rsidR="00BE5C27" w:rsidRDefault="00BE5C27" w:rsidP="00BE5C27">
      <w:pPr>
        <w:snapToGrid w:val="0"/>
        <w:rPr>
          <w:rFonts w:eastAsia="Calibri" w:cs="Calibri"/>
        </w:rPr>
      </w:pPr>
    </w:p>
    <w:p w14:paraId="09086B9A" w14:textId="77777777" w:rsidR="00BE5C27" w:rsidRDefault="00BE5C27" w:rsidP="00BE5C27">
      <w:pPr>
        <w:snapToGrid w:val="0"/>
        <w:rPr>
          <w:rFonts w:eastAsia="Calibri" w:cs="Calibri"/>
        </w:rPr>
      </w:pPr>
    </w:p>
    <w:p w14:paraId="23149AF6" w14:textId="77777777" w:rsidR="00BE5C27" w:rsidRDefault="00BE5C27" w:rsidP="00BE5C27">
      <w:pPr>
        <w:snapToGrid w:val="0"/>
        <w:rPr>
          <w:rFonts w:eastAsia="Calibri" w:cs="Calibri"/>
        </w:rPr>
      </w:pPr>
      <w:r w:rsidRPr="00DA2B6C">
        <w:rPr>
          <w:rFonts w:eastAsia="Calibri" w:cs="Calibri"/>
        </w:rPr>
        <w:t xml:space="preserve">Les salariés bénéficient de droits spécifiques, notamment une protection contre le licenciement dès l’engagement d’une procédure de reclassement. </w:t>
      </w:r>
    </w:p>
    <w:p w14:paraId="688982B1" w14:textId="77777777" w:rsidR="00BE5C27" w:rsidRDefault="00BE5C27" w:rsidP="00BE5C27">
      <w:pPr>
        <w:snapToGrid w:val="0"/>
        <w:rPr>
          <w:rFonts w:eastAsia="Calibri" w:cs="Calibri"/>
        </w:rPr>
      </w:pPr>
    </w:p>
    <w:p w14:paraId="7E67AA65" w14:textId="77777777" w:rsidR="00BE5C27" w:rsidRDefault="00BE5C27" w:rsidP="00BE5C27">
      <w:pPr>
        <w:snapToGrid w:val="0"/>
        <w:rPr>
          <w:rFonts w:eastAsia="Calibri" w:cs="Calibri"/>
        </w:rPr>
      </w:pPr>
    </w:p>
    <w:p w14:paraId="6A00ECAF" w14:textId="77777777" w:rsidR="00BE5C27" w:rsidRDefault="00BE5C27" w:rsidP="00BE5C27">
      <w:pPr>
        <w:snapToGrid w:val="0"/>
        <w:rPr>
          <w:rFonts w:eastAsia="Calibri" w:cs="Calibri"/>
        </w:rPr>
      </w:pPr>
      <w:r w:rsidRPr="00DA2B6C">
        <w:rPr>
          <w:rFonts w:eastAsia="Calibri" w:cs="Calibri"/>
        </w:rPr>
        <w:t xml:space="preserve">Le Code du Travail impose aux employeurs de justifier les efforts entrepris pour reclasser un salarié, offrant ainsi une sécurité accrue pendant cette période de transition. </w:t>
      </w:r>
    </w:p>
    <w:p w14:paraId="4084E97D" w14:textId="77777777" w:rsidR="00BE5C27" w:rsidRDefault="00BE5C27" w:rsidP="00BE5C27">
      <w:pPr>
        <w:snapToGrid w:val="0"/>
        <w:rPr>
          <w:rFonts w:eastAsia="Calibri" w:cs="Calibri"/>
        </w:rPr>
      </w:pPr>
    </w:p>
    <w:p w14:paraId="45FE3A2D" w14:textId="77777777" w:rsidR="00BE5C27" w:rsidRDefault="00BE5C27" w:rsidP="00BE5C27">
      <w:pPr>
        <w:snapToGrid w:val="0"/>
        <w:rPr>
          <w:rFonts w:eastAsia="Calibri" w:cs="Calibri"/>
        </w:rPr>
      </w:pPr>
    </w:p>
    <w:p w14:paraId="450A9B0D" w14:textId="77777777" w:rsidR="00BE5C27" w:rsidRDefault="00BE5C27" w:rsidP="00BE5C27">
      <w:pPr>
        <w:snapToGrid w:val="0"/>
        <w:rPr>
          <w:rFonts w:eastAsia="Calibri" w:cs="Calibri"/>
        </w:rPr>
      </w:pPr>
      <w:r w:rsidRPr="00DA2B6C">
        <w:rPr>
          <w:rFonts w:eastAsia="Calibri" w:cs="Calibri"/>
        </w:rPr>
        <w:t>Les salariés, de leur côté, doivent coopérer activement avec les acteurs du reclassement, notamment en participant aux évaluations médicales et en s’investissant dans les étapes de reconversion, pour identifier les options les plus appropriées.</w:t>
      </w:r>
    </w:p>
    <w:p w14:paraId="42EB1F3C" w14:textId="77777777" w:rsidR="00BE5C27" w:rsidRDefault="00BE5C27" w:rsidP="00BE5C27">
      <w:pPr>
        <w:snapToGrid w:val="0"/>
        <w:rPr>
          <w:rFonts w:eastAsia="Calibri" w:cs="Calibri"/>
        </w:rPr>
      </w:pPr>
    </w:p>
    <w:p w14:paraId="511A0EA6" w14:textId="77777777" w:rsidR="00BE5C27" w:rsidRPr="00DA2B6C" w:rsidRDefault="00BE5C27" w:rsidP="00BE5C27">
      <w:pPr>
        <w:snapToGrid w:val="0"/>
        <w:rPr>
          <w:rFonts w:eastAsia="Calibri" w:cs="Calibri"/>
        </w:rPr>
      </w:pPr>
    </w:p>
    <w:p w14:paraId="6FB0C594" w14:textId="77777777" w:rsidR="00BE5C27" w:rsidRDefault="00BE5C27" w:rsidP="00BE5C27">
      <w:pPr>
        <w:snapToGrid w:val="0"/>
        <w:rPr>
          <w:rFonts w:eastAsia="Calibri" w:cs="Calibri"/>
        </w:rPr>
      </w:pPr>
      <w:r w:rsidRPr="00DA2B6C">
        <w:rPr>
          <w:rFonts w:eastAsia="Calibri" w:cs="Calibri"/>
        </w:rPr>
        <w:t xml:space="preserve">L’employeur joue un rôle central dans ce processus en ayant la responsabilité légale de procéder au reclassement des salariés inaptes à leur poste actuel. </w:t>
      </w:r>
    </w:p>
    <w:p w14:paraId="6B989F59" w14:textId="77777777" w:rsidR="00BE5C27" w:rsidRDefault="00BE5C27" w:rsidP="00BE5C27">
      <w:pPr>
        <w:snapToGrid w:val="0"/>
        <w:rPr>
          <w:rFonts w:eastAsia="Calibri" w:cs="Calibri"/>
        </w:rPr>
      </w:pPr>
    </w:p>
    <w:p w14:paraId="5925F86A" w14:textId="77777777" w:rsidR="00BE5C27" w:rsidRDefault="00BE5C27" w:rsidP="00BE5C27">
      <w:pPr>
        <w:snapToGrid w:val="0"/>
        <w:rPr>
          <w:rFonts w:eastAsia="Calibri" w:cs="Calibri"/>
        </w:rPr>
      </w:pPr>
    </w:p>
    <w:p w14:paraId="20B7E7AE" w14:textId="77777777" w:rsidR="00BE5C27" w:rsidRDefault="00BE5C27" w:rsidP="00BE5C27">
      <w:pPr>
        <w:snapToGrid w:val="0"/>
        <w:rPr>
          <w:rFonts w:eastAsia="Calibri" w:cs="Calibri"/>
        </w:rPr>
      </w:pPr>
      <w:r w:rsidRPr="00DA2B6C">
        <w:rPr>
          <w:rFonts w:eastAsia="Calibri" w:cs="Calibri"/>
        </w:rPr>
        <w:t xml:space="preserve">La loi exige qu’il explore toutes les possibilités de reclassement interne avant d’envisager un reclassement externe ou un licenciement pour inaptitude. </w:t>
      </w:r>
    </w:p>
    <w:p w14:paraId="4A3FCAA3" w14:textId="77777777" w:rsidR="00BE5C27" w:rsidRDefault="00BE5C27" w:rsidP="00BE5C27">
      <w:pPr>
        <w:snapToGrid w:val="0"/>
        <w:rPr>
          <w:rFonts w:eastAsia="Calibri" w:cs="Calibri"/>
        </w:rPr>
      </w:pPr>
    </w:p>
    <w:p w14:paraId="0C4DB38C" w14:textId="77777777" w:rsidR="00BE5C27" w:rsidRDefault="00BE5C27" w:rsidP="00BE5C27">
      <w:pPr>
        <w:snapToGrid w:val="0"/>
        <w:rPr>
          <w:rFonts w:eastAsia="Calibri" w:cs="Calibri"/>
        </w:rPr>
      </w:pPr>
    </w:p>
    <w:p w14:paraId="1BEDBDA8" w14:textId="77777777" w:rsidR="00BE5C27" w:rsidRDefault="00BE5C27" w:rsidP="00BE5C27">
      <w:pPr>
        <w:snapToGrid w:val="0"/>
        <w:rPr>
          <w:rFonts w:eastAsia="Calibri" w:cs="Calibri"/>
        </w:rPr>
      </w:pPr>
      <w:r w:rsidRPr="00DA2B6C">
        <w:rPr>
          <w:rFonts w:eastAsia="Calibri" w:cs="Calibri"/>
        </w:rPr>
        <w:t xml:space="preserve">Cette démarche inclut la modification de certaines tâches ou l’adaptation de l’environnement de travail. L’employeur doit prouver qu’il a épuisé toutes les options raisonnables pour réintégrer le salarié, ce qui reflète l’engagement du cadre législatif luxembourgeois à promouvoir l’inclusion professionnelle. </w:t>
      </w:r>
    </w:p>
    <w:p w14:paraId="0A918790" w14:textId="77777777" w:rsidR="00BE5C27" w:rsidRDefault="00BE5C27" w:rsidP="00BE5C27">
      <w:pPr>
        <w:snapToGrid w:val="0"/>
        <w:rPr>
          <w:rFonts w:eastAsia="Calibri" w:cs="Calibri"/>
        </w:rPr>
      </w:pPr>
    </w:p>
    <w:p w14:paraId="0C0A5544" w14:textId="77777777" w:rsidR="00BE5C27" w:rsidRDefault="00BE5C27" w:rsidP="00BE5C27">
      <w:pPr>
        <w:snapToGrid w:val="0"/>
        <w:rPr>
          <w:rFonts w:eastAsia="Calibri" w:cs="Calibri"/>
        </w:rPr>
      </w:pPr>
    </w:p>
    <w:p w14:paraId="0375BCCA" w14:textId="28DF7AD7" w:rsidR="00BE5C27" w:rsidRPr="00DA2B6C" w:rsidRDefault="00BE5C27" w:rsidP="00BE5C27">
      <w:pPr>
        <w:snapToGrid w:val="0"/>
        <w:rPr>
          <w:rFonts w:eastAsia="Calibri" w:cs="Calibri"/>
        </w:rPr>
      </w:pPr>
      <w:r w:rsidRPr="00DA2B6C">
        <w:rPr>
          <w:rFonts w:eastAsia="Calibri" w:cs="Calibri"/>
        </w:rPr>
        <w:lastRenderedPageBreak/>
        <w:t xml:space="preserve">En adaptant leur organisation et en préservant le lien d’emploi, les entreprises participent activement à la valorisation des travailleurs </w:t>
      </w:r>
      <w:r w:rsidR="002A664A">
        <w:rPr>
          <w:rFonts w:eastAsia="Calibri" w:cs="Calibri"/>
        </w:rPr>
        <w:t>en situation de handicap</w:t>
      </w:r>
      <w:r w:rsidRPr="00DA2B6C">
        <w:rPr>
          <w:rFonts w:eastAsia="Calibri" w:cs="Calibri"/>
        </w:rPr>
        <w:t xml:space="preserve"> et à leur intégration durable dans le monde du travail.</w:t>
      </w:r>
    </w:p>
    <w:p w14:paraId="56D855DE" w14:textId="77777777" w:rsidR="00BE5C27" w:rsidRPr="002876F8" w:rsidRDefault="00BE5C27" w:rsidP="00BE5C27">
      <w:pPr>
        <w:snapToGrid w:val="0"/>
      </w:pPr>
      <w:bookmarkStart w:id="64" w:name="_6x5jfuq2hjqa" w:colFirst="0" w:colLast="0"/>
      <w:bookmarkStart w:id="65" w:name="_idbe6s1di2l6" w:colFirst="0" w:colLast="0"/>
      <w:bookmarkEnd w:id="64"/>
      <w:bookmarkEnd w:id="65"/>
    </w:p>
    <w:p w14:paraId="4463003D" w14:textId="77777777" w:rsidR="00BE5C27" w:rsidRPr="002876F8" w:rsidRDefault="00BE5C27" w:rsidP="00BE5C27">
      <w:pPr>
        <w:snapToGrid w:val="0"/>
      </w:pPr>
    </w:p>
    <w:p w14:paraId="250CEECA" w14:textId="77777777" w:rsidR="00BE5C27" w:rsidRPr="00B02FC8" w:rsidRDefault="00BE5C27" w:rsidP="00B02FC8">
      <w:pPr>
        <w:rPr>
          <w:rFonts w:eastAsia="Calibri"/>
          <w:b/>
        </w:rPr>
      </w:pPr>
      <w:bookmarkStart w:id="66" w:name="_3j1oe3wunc92" w:colFirst="0" w:colLast="0"/>
      <w:bookmarkEnd w:id="66"/>
      <w:r w:rsidRPr="00B02FC8">
        <w:rPr>
          <w:rFonts w:eastAsia="Calibri"/>
          <w:b/>
        </w:rPr>
        <w:t>Rôle de l’ADEM dans la Réorientation et le Soutien aux Employeurs</w:t>
      </w:r>
    </w:p>
    <w:p w14:paraId="7C3191EC" w14:textId="77777777" w:rsidR="00BE5C27" w:rsidRDefault="00BE5C27" w:rsidP="00B02FC8">
      <w:pPr>
        <w:rPr>
          <w:rFonts w:eastAsia="Calibri"/>
        </w:rPr>
      </w:pPr>
    </w:p>
    <w:p w14:paraId="14B80312" w14:textId="77777777" w:rsidR="00BE5C27" w:rsidRDefault="00BE5C27" w:rsidP="00B02FC8">
      <w:pPr>
        <w:rPr>
          <w:rFonts w:eastAsia="Calibri"/>
          <w:bCs/>
        </w:rPr>
      </w:pPr>
    </w:p>
    <w:p w14:paraId="725A9870" w14:textId="3687031F" w:rsidR="00BE5C27" w:rsidRDefault="00BE5C27" w:rsidP="00B02FC8">
      <w:pPr>
        <w:rPr>
          <w:rFonts w:eastAsia="Calibri"/>
          <w:bCs/>
        </w:rPr>
      </w:pPr>
      <w:r w:rsidRPr="0037213B">
        <w:rPr>
          <w:rFonts w:eastAsia="Calibri"/>
          <w:bCs/>
        </w:rPr>
        <w:t xml:space="preserve">L’Agence pour le développement de l’emploi (ADEM) joue un rôle central dans l’accompagnement des </w:t>
      </w:r>
      <w:r w:rsidR="002A664A">
        <w:rPr>
          <w:rFonts w:eastAsia="Calibri"/>
          <w:bCs/>
        </w:rPr>
        <w:t>PSDH</w:t>
      </w:r>
      <w:r w:rsidRPr="0037213B">
        <w:rPr>
          <w:rFonts w:eastAsia="Calibri"/>
          <w:bCs/>
        </w:rPr>
        <w:t xml:space="preserve"> et des employeurs tout au long du processus de reconversion professionnelle.</w:t>
      </w:r>
    </w:p>
    <w:p w14:paraId="1896E4CB" w14:textId="77777777" w:rsidR="00BE5C27" w:rsidRDefault="00BE5C27" w:rsidP="00B02FC8">
      <w:pPr>
        <w:rPr>
          <w:rFonts w:eastAsia="Calibri"/>
          <w:bCs/>
        </w:rPr>
      </w:pPr>
    </w:p>
    <w:p w14:paraId="6FD40CFF" w14:textId="77777777" w:rsidR="00BE5C27" w:rsidRDefault="00BE5C27" w:rsidP="00B02FC8">
      <w:pPr>
        <w:rPr>
          <w:rFonts w:eastAsia="Calibri"/>
          <w:bCs/>
        </w:rPr>
      </w:pPr>
    </w:p>
    <w:p w14:paraId="350376E4" w14:textId="77777777" w:rsidR="00BE5C27" w:rsidRDefault="00BE5C27" w:rsidP="00B02FC8">
      <w:pPr>
        <w:rPr>
          <w:rFonts w:eastAsia="Calibri"/>
          <w:bCs/>
        </w:rPr>
      </w:pPr>
      <w:r w:rsidRPr="0037213B">
        <w:rPr>
          <w:rFonts w:eastAsia="Calibri"/>
          <w:bCs/>
        </w:rPr>
        <w:t xml:space="preserve">Elle coordonne les formations spécifiques et les bilans de compétences pour aider les salariés à se réorienter vers de nouveaux postes ou secteurs d’activité. </w:t>
      </w:r>
    </w:p>
    <w:p w14:paraId="60F4E404" w14:textId="77777777" w:rsidR="00BE5C27" w:rsidRDefault="00BE5C27" w:rsidP="00B02FC8">
      <w:pPr>
        <w:rPr>
          <w:rFonts w:eastAsia="Calibri"/>
          <w:bCs/>
        </w:rPr>
      </w:pPr>
    </w:p>
    <w:p w14:paraId="2DDC4977" w14:textId="77777777" w:rsidR="00BE5C27" w:rsidRDefault="00BE5C27" w:rsidP="00B02FC8">
      <w:pPr>
        <w:rPr>
          <w:rFonts w:eastAsia="Calibri"/>
          <w:bCs/>
        </w:rPr>
      </w:pPr>
    </w:p>
    <w:p w14:paraId="76FB362A" w14:textId="77777777" w:rsidR="00BE5C27" w:rsidRDefault="00BE5C27" w:rsidP="00B02FC8">
      <w:pPr>
        <w:rPr>
          <w:rFonts w:eastAsia="Calibri"/>
          <w:bCs/>
        </w:rPr>
      </w:pPr>
      <w:r w:rsidRPr="0037213B">
        <w:rPr>
          <w:rFonts w:eastAsia="Calibri"/>
          <w:bCs/>
        </w:rPr>
        <w:t xml:space="preserve">En outre, l’ADEM fournit un soutien financier et technique aux entreprises afin de faciliter l’adaptation des postes de travail aux besoins des salariés, qu’il s’agisse d’un retour dans leur entreprise actuelle ou d’une transition vers un nouvel emploi. </w:t>
      </w:r>
    </w:p>
    <w:p w14:paraId="1E59E498" w14:textId="77777777" w:rsidR="00BE5C27" w:rsidRDefault="00BE5C27" w:rsidP="00B02FC8">
      <w:pPr>
        <w:rPr>
          <w:rFonts w:eastAsia="Calibri"/>
          <w:bCs/>
        </w:rPr>
      </w:pPr>
    </w:p>
    <w:p w14:paraId="79A34DF1" w14:textId="77777777" w:rsidR="00BE5C27" w:rsidRDefault="00BE5C27" w:rsidP="00B02FC8">
      <w:pPr>
        <w:rPr>
          <w:rFonts w:eastAsia="Calibri"/>
          <w:bCs/>
        </w:rPr>
      </w:pPr>
    </w:p>
    <w:p w14:paraId="08F215A2" w14:textId="77777777" w:rsidR="00BE5C27" w:rsidRDefault="00BE5C27" w:rsidP="00B02FC8">
      <w:pPr>
        <w:rPr>
          <w:rFonts w:eastAsia="Calibri"/>
          <w:bCs/>
        </w:rPr>
      </w:pPr>
      <w:r w:rsidRPr="0037213B">
        <w:rPr>
          <w:rFonts w:eastAsia="Calibri"/>
          <w:bCs/>
        </w:rPr>
        <w:t>Grâce à son expertise, ses ressources et ses financements, elle rend le processus de reconversion plus accessible pour les employeurs tout en assurant que les PSDH disposent des outils nécessaires pour réussir leur transition professionnelle.</w:t>
      </w:r>
    </w:p>
    <w:p w14:paraId="4A349DBA" w14:textId="77777777" w:rsidR="00BE5C27" w:rsidRDefault="00BE5C27" w:rsidP="00B02FC8">
      <w:pPr>
        <w:rPr>
          <w:rFonts w:eastAsia="Calibri"/>
          <w:bCs/>
        </w:rPr>
      </w:pPr>
    </w:p>
    <w:p w14:paraId="5F93B30C" w14:textId="77777777" w:rsidR="00BE5C27" w:rsidRPr="0037213B" w:rsidRDefault="00BE5C27" w:rsidP="00B02FC8">
      <w:pPr>
        <w:rPr>
          <w:rFonts w:eastAsia="Calibri"/>
          <w:bCs/>
        </w:rPr>
      </w:pPr>
    </w:p>
    <w:p w14:paraId="4048C254" w14:textId="77777777" w:rsidR="00BE5C27" w:rsidRDefault="00BE5C27" w:rsidP="00B02FC8">
      <w:pPr>
        <w:rPr>
          <w:rFonts w:eastAsia="Calibri"/>
          <w:bCs/>
        </w:rPr>
      </w:pPr>
      <w:r w:rsidRPr="0037213B">
        <w:rPr>
          <w:rFonts w:eastAsia="Calibri"/>
          <w:bCs/>
        </w:rPr>
        <w:t xml:space="preserve">Dans ce cadre, l’État luxembourgeois a instauré des programmes de formation et des aides financières pour promouvoir l’inclusion et garantir une transition professionnelle stable et durable. </w:t>
      </w:r>
    </w:p>
    <w:p w14:paraId="4253EABB" w14:textId="77777777" w:rsidR="00BE5C27" w:rsidRDefault="00BE5C27" w:rsidP="00B02FC8">
      <w:pPr>
        <w:rPr>
          <w:rFonts w:eastAsia="Calibri"/>
          <w:bCs/>
        </w:rPr>
      </w:pPr>
    </w:p>
    <w:p w14:paraId="2860D616" w14:textId="77777777" w:rsidR="00BE5C27" w:rsidRDefault="00BE5C27" w:rsidP="00B02FC8">
      <w:pPr>
        <w:rPr>
          <w:rFonts w:eastAsia="Calibri"/>
          <w:bCs/>
        </w:rPr>
      </w:pPr>
    </w:p>
    <w:p w14:paraId="2601CEC7" w14:textId="77777777" w:rsidR="00BE5C27" w:rsidRDefault="00BE5C27" w:rsidP="00B02FC8">
      <w:pPr>
        <w:rPr>
          <w:rFonts w:eastAsia="Calibri"/>
          <w:bCs/>
        </w:rPr>
      </w:pPr>
      <w:r w:rsidRPr="0037213B">
        <w:rPr>
          <w:rFonts w:eastAsia="Calibri"/>
          <w:bCs/>
        </w:rPr>
        <w:t xml:space="preserve">Ces dispositifs permettent aux travailleurs concernés d’acquérir de nouvelles compétences tout en conservant leur salaire, réduisant ainsi les risques d’exclusion professionnelle. </w:t>
      </w:r>
    </w:p>
    <w:p w14:paraId="2E667865" w14:textId="77777777" w:rsidR="00BE5C27" w:rsidRDefault="00BE5C27" w:rsidP="00B02FC8">
      <w:pPr>
        <w:rPr>
          <w:rFonts w:eastAsia="Calibri"/>
          <w:bCs/>
        </w:rPr>
      </w:pPr>
    </w:p>
    <w:p w14:paraId="2C2574D6" w14:textId="77777777" w:rsidR="00BE5C27" w:rsidRDefault="00BE5C27" w:rsidP="00B02FC8">
      <w:pPr>
        <w:rPr>
          <w:rFonts w:eastAsia="Calibri"/>
          <w:bCs/>
        </w:rPr>
      </w:pPr>
    </w:p>
    <w:p w14:paraId="34000DC9" w14:textId="7E316818" w:rsidR="00BE5C27" w:rsidRDefault="00BE5C27" w:rsidP="00B02FC8">
      <w:pPr>
        <w:rPr>
          <w:rFonts w:eastAsia="Calibri"/>
          <w:bCs/>
        </w:rPr>
      </w:pPr>
      <w:r w:rsidRPr="0037213B">
        <w:rPr>
          <w:rFonts w:eastAsia="Calibri"/>
          <w:bCs/>
        </w:rPr>
        <w:t>Pour répondre aux besoins individuels des PSDH, des formations continues sont proposées, couvrant des domaines moins exigeants physiquement ou adapté</w:t>
      </w:r>
      <w:r w:rsidR="00A7232F">
        <w:rPr>
          <w:rFonts w:eastAsia="Calibri"/>
          <w:bCs/>
        </w:rPr>
        <w:t>e</w:t>
      </w:r>
      <w:r w:rsidRPr="0037213B">
        <w:rPr>
          <w:rFonts w:eastAsia="Calibri"/>
          <w:bCs/>
        </w:rPr>
        <w:t xml:space="preserve">s à leurs limitations. </w:t>
      </w:r>
    </w:p>
    <w:p w14:paraId="011D9BE9" w14:textId="77777777" w:rsidR="00BE5C27" w:rsidRDefault="00BE5C27" w:rsidP="00B02FC8">
      <w:pPr>
        <w:rPr>
          <w:rFonts w:eastAsia="Calibri"/>
          <w:bCs/>
        </w:rPr>
      </w:pPr>
    </w:p>
    <w:p w14:paraId="67F2DC7C" w14:textId="77777777" w:rsidR="00BE5C27" w:rsidRDefault="00BE5C27" w:rsidP="00B02FC8">
      <w:pPr>
        <w:rPr>
          <w:rFonts w:eastAsia="Calibri"/>
          <w:bCs/>
        </w:rPr>
      </w:pPr>
    </w:p>
    <w:p w14:paraId="6B016CA5" w14:textId="77777777" w:rsidR="00BE5C27" w:rsidRDefault="00BE5C27" w:rsidP="00B02FC8">
      <w:pPr>
        <w:rPr>
          <w:rFonts w:eastAsia="Calibri"/>
          <w:bCs/>
        </w:rPr>
      </w:pPr>
      <w:r w:rsidRPr="0037213B">
        <w:rPr>
          <w:rFonts w:eastAsia="Calibri"/>
          <w:bCs/>
        </w:rPr>
        <w:t>Ces programmes incluent également des options spécialisées pour les travailleurs nécessitant une réorientation radicale, leur offrant des perspectives d’emploi valorisantes et stables.</w:t>
      </w:r>
    </w:p>
    <w:p w14:paraId="30B1D4F4" w14:textId="77777777" w:rsidR="00BE5C27" w:rsidRDefault="00BE5C27" w:rsidP="00B02FC8">
      <w:pPr>
        <w:rPr>
          <w:rFonts w:eastAsia="Calibri"/>
          <w:bCs/>
        </w:rPr>
      </w:pPr>
    </w:p>
    <w:p w14:paraId="31435468" w14:textId="77777777" w:rsidR="00BE5C27" w:rsidRPr="0037213B" w:rsidRDefault="00BE5C27" w:rsidP="00B02FC8">
      <w:pPr>
        <w:rPr>
          <w:rFonts w:eastAsia="Calibri"/>
          <w:bCs/>
        </w:rPr>
      </w:pPr>
    </w:p>
    <w:p w14:paraId="7F09E35B" w14:textId="77777777" w:rsidR="00BE5C27" w:rsidRDefault="00BE5C27" w:rsidP="00B02FC8">
      <w:pPr>
        <w:rPr>
          <w:rFonts w:eastAsia="Calibri"/>
          <w:bCs/>
        </w:rPr>
      </w:pPr>
      <w:r w:rsidRPr="0037213B">
        <w:rPr>
          <w:rFonts w:eastAsia="Calibri"/>
          <w:bCs/>
        </w:rPr>
        <w:t xml:space="preserve">Les employeurs bénéficient également de nombreuses incitations pour participer activement à la reconversion des PSDH. Des subventions leur permettent d’adapter les postes de travail en investissant dans des équipements ou en réorganisant l’espace selon les besoins spécifiques des salariés. </w:t>
      </w:r>
    </w:p>
    <w:p w14:paraId="3964287F" w14:textId="77777777" w:rsidR="00BE5C27" w:rsidRDefault="00BE5C27" w:rsidP="00B02FC8">
      <w:pPr>
        <w:rPr>
          <w:rFonts w:eastAsia="Calibri"/>
          <w:bCs/>
        </w:rPr>
      </w:pPr>
    </w:p>
    <w:p w14:paraId="52727584" w14:textId="77777777" w:rsidR="00BE5C27" w:rsidRDefault="00BE5C27" w:rsidP="00B02FC8">
      <w:pPr>
        <w:rPr>
          <w:rFonts w:eastAsia="Calibri"/>
          <w:bCs/>
        </w:rPr>
      </w:pPr>
    </w:p>
    <w:p w14:paraId="0C131994" w14:textId="77777777" w:rsidR="00BE5C27" w:rsidRDefault="00BE5C27" w:rsidP="00B02FC8">
      <w:pPr>
        <w:rPr>
          <w:rFonts w:eastAsia="Calibri"/>
          <w:bCs/>
        </w:rPr>
      </w:pPr>
      <w:r w:rsidRPr="0037213B">
        <w:rPr>
          <w:rFonts w:eastAsia="Calibri"/>
          <w:bCs/>
        </w:rPr>
        <w:t xml:space="preserve">De plus, l’État finance les formations internes, facilitant le développement des compétences des PSDH directement au sein de l’entreprise. </w:t>
      </w:r>
    </w:p>
    <w:p w14:paraId="53C90753" w14:textId="77777777" w:rsidR="00BE5C27" w:rsidRDefault="00BE5C27" w:rsidP="00B02FC8">
      <w:pPr>
        <w:rPr>
          <w:rFonts w:eastAsia="Calibri"/>
          <w:bCs/>
        </w:rPr>
      </w:pPr>
    </w:p>
    <w:p w14:paraId="622ADCB5" w14:textId="77777777" w:rsidR="00BE5C27" w:rsidRDefault="00BE5C27" w:rsidP="00B02FC8">
      <w:pPr>
        <w:rPr>
          <w:rFonts w:eastAsia="Calibri"/>
          <w:bCs/>
        </w:rPr>
      </w:pPr>
    </w:p>
    <w:p w14:paraId="2161F8A0" w14:textId="77777777" w:rsidR="00BE5C27" w:rsidRDefault="00BE5C27" w:rsidP="00B02FC8">
      <w:pPr>
        <w:rPr>
          <w:rFonts w:eastAsia="Calibri"/>
          <w:bCs/>
        </w:rPr>
      </w:pPr>
      <w:r w:rsidRPr="0037213B">
        <w:rPr>
          <w:rFonts w:eastAsia="Calibri"/>
          <w:bCs/>
        </w:rPr>
        <w:t>Cette prise en charge des coûts liés aux adaptations et aux formations encourage les employeurs à s’impliquer dans la reconversion professionnelle, créant ainsi un environnement de travail inclusif et respectueux de la diversité.</w:t>
      </w:r>
    </w:p>
    <w:p w14:paraId="468BE90B" w14:textId="77777777" w:rsidR="00BE5C27" w:rsidRDefault="00BE5C27" w:rsidP="00B02FC8">
      <w:pPr>
        <w:rPr>
          <w:rFonts w:eastAsia="Calibri"/>
          <w:bCs/>
        </w:rPr>
      </w:pPr>
    </w:p>
    <w:p w14:paraId="00781973" w14:textId="77777777" w:rsidR="00BE5C27" w:rsidRPr="0037213B" w:rsidRDefault="00BE5C27" w:rsidP="00B02FC8">
      <w:pPr>
        <w:rPr>
          <w:rFonts w:eastAsia="Calibri"/>
          <w:bCs/>
        </w:rPr>
      </w:pPr>
    </w:p>
    <w:p w14:paraId="1A750B13" w14:textId="48734C5A" w:rsidR="00BE5C27" w:rsidRPr="0037213B" w:rsidRDefault="00BE5C27" w:rsidP="00B02FC8">
      <w:pPr>
        <w:rPr>
          <w:rFonts w:eastAsia="Calibri"/>
          <w:bCs/>
        </w:rPr>
      </w:pPr>
      <w:r w:rsidRPr="0037213B">
        <w:rPr>
          <w:rFonts w:eastAsia="Calibri"/>
          <w:bCs/>
        </w:rPr>
        <w:t xml:space="preserve">Ces dispositifs renforcent l’engagement social des entreprises tout en favorisant une politique de diversité qui valorise les talents de tous les </w:t>
      </w:r>
      <w:r w:rsidRPr="0037213B">
        <w:rPr>
          <w:rFonts w:eastAsia="Calibri"/>
          <w:bCs/>
        </w:rPr>
        <w:lastRenderedPageBreak/>
        <w:t>employés. En investissant dans la reconversion professionnelle des PSDH, les employeurs</w:t>
      </w:r>
      <w:r w:rsidR="00A7232F">
        <w:rPr>
          <w:rFonts w:eastAsia="Calibri"/>
          <w:bCs/>
        </w:rPr>
        <w:t>,</w:t>
      </w:r>
      <w:r w:rsidRPr="0037213B">
        <w:rPr>
          <w:rFonts w:eastAsia="Calibri"/>
          <w:bCs/>
        </w:rPr>
        <w:t xml:space="preserve"> non seulement participent à une démarche de responsabilité sociale, mais ils contribuent également à une culture d’entreprise plus inclusive et durable, où chaque individu peut évoluer dans un cadre adapté à ses capacités et à ses ambitions.</w:t>
      </w:r>
    </w:p>
    <w:p w14:paraId="17369785" w14:textId="77777777" w:rsidR="00BE5C27" w:rsidRDefault="00BE5C27" w:rsidP="00B02FC8">
      <w:pPr>
        <w:rPr>
          <w:rFonts w:eastAsia="Calibri"/>
        </w:rPr>
      </w:pPr>
      <w:bookmarkStart w:id="67" w:name="_yfom93bbpjz0" w:colFirst="0" w:colLast="0"/>
      <w:bookmarkEnd w:id="67"/>
    </w:p>
    <w:p w14:paraId="245F9076" w14:textId="77777777" w:rsidR="00BE5C27" w:rsidRPr="00735CE8" w:rsidRDefault="00BE5C27" w:rsidP="00B02FC8"/>
    <w:p w14:paraId="0135D779" w14:textId="77777777" w:rsidR="00BE5C27" w:rsidRPr="00B02FC8" w:rsidRDefault="00BE5C27" w:rsidP="00B02FC8">
      <w:pPr>
        <w:rPr>
          <w:rFonts w:eastAsia="Calibri"/>
          <w:b/>
        </w:rPr>
      </w:pPr>
      <w:bookmarkStart w:id="68" w:name="_qfcqsmi92f1t" w:colFirst="0" w:colLast="0"/>
      <w:bookmarkEnd w:id="68"/>
      <w:r w:rsidRPr="00B02FC8">
        <w:rPr>
          <w:rFonts w:eastAsia="Calibri"/>
          <w:b/>
        </w:rPr>
        <w:t>En conclusion</w:t>
      </w:r>
    </w:p>
    <w:p w14:paraId="0997FB90" w14:textId="77777777" w:rsidR="00BE5C27" w:rsidRDefault="00BE5C27" w:rsidP="00B02FC8">
      <w:pPr>
        <w:rPr>
          <w:rFonts w:eastAsia="Calibri"/>
        </w:rPr>
      </w:pPr>
    </w:p>
    <w:p w14:paraId="269A80CB" w14:textId="77777777" w:rsidR="00BE5C27" w:rsidRDefault="00BE5C27" w:rsidP="00B02FC8">
      <w:pPr>
        <w:rPr>
          <w:rFonts w:eastAsia="Calibri"/>
        </w:rPr>
      </w:pPr>
    </w:p>
    <w:p w14:paraId="104BBF4B" w14:textId="005E68A7" w:rsidR="00BE5C27" w:rsidRDefault="00BE5C27" w:rsidP="00B02FC8">
      <w:pPr>
        <w:rPr>
          <w:rFonts w:eastAsia="Calibri"/>
        </w:rPr>
      </w:pPr>
      <w:r w:rsidRPr="00115C58">
        <w:rPr>
          <w:rFonts w:eastAsia="Calibri"/>
        </w:rPr>
        <w:t xml:space="preserve">En conclusion, le Luxembourg se positionne comme un modèle d’inclusion professionnelle pour les </w:t>
      </w:r>
      <w:r w:rsidR="001D3E5C">
        <w:rPr>
          <w:rFonts w:eastAsia="Calibri"/>
        </w:rPr>
        <w:t>PSDH</w:t>
      </w:r>
      <w:r w:rsidRPr="00115C58">
        <w:rPr>
          <w:rFonts w:eastAsia="Calibri"/>
        </w:rPr>
        <w:t xml:space="preserve"> grâce à un cadre légal rigoureux et à des dispositifs innovants tels que le Contrat de Réinsertion-Emploi et les ateliers protégés. </w:t>
      </w:r>
    </w:p>
    <w:p w14:paraId="44F66807" w14:textId="77777777" w:rsidR="00BE5C27" w:rsidRDefault="00BE5C27" w:rsidP="00B02FC8">
      <w:pPr>
        <w:rPr>
          <w:rFonts w:eastAsia="Calibri"/>
        </w:rPr>
      </w:pPr>
    </w:p>
    <w:p w14:paraId="3C01AED5" w14:textId="77777777" w:rsidR="00BE5C27" w:rsidRDefault="00BE5C27" w:rsidP="00B02FC8">
      <w:pPr>
        <w:rPr>
          <w:rFonts w:eastAsia="Calibri"/>
        </w:rPr>
      </w:pPr>
    </w:p>
    <w:p w14:paraId="279CF680" w14:textId="77777777" w:rsidR="00BE5C27" w:rsidRDefault="00BE5C27" w:rsidP="00B02FC8">
      <w:pPr>
        <w:rPr>
          <w:rFonts w:eastAsia="Calibri"/>
        </w:rPr>
      </w:pPr>
      <w:r w:rsidRPr="00115C58">
        <w:rPr>
          <w:rFonts w:eastAsia="Calibri"/>
        </w:rPr>
        <w:t xml:space="preserve">L’implication coordonnée de tous les acteurs, qu’il s’agisse des employeurs, des salariés, des médecins du travail ou de l’ADEM, garantit un accompagnement personnalisé et adapté aux besoins spécifiques des travailleurs. </w:t>
      </w:r>
    </w:p>
    <w:p w14:paraId="4BA94D2A" w14:textId="77777777" w:rsidR="00BE5C27" w:rsidRDefault="00BE5C27" w:rsidP="00B02FC8">
      <w:pPr>
        <w:rPr>
          <w:rFonts w:eastAsia="Calibri"/>
        </w:rPr>
      </w:pPr>
    </w:p>
    <w:p w14:paraId="390214BB" w14:textId="77777777" w:rsidR="00BE5C27" w:rsidRDefault="00BE5C27" w:rsidP="00B02FC8">
      <w:pPr>
        <w:rPr>
          <w:rFonts w:eastAsia="Calibri"/>
        </w:rPr>
      </w:pPr>
    </w:p>
    <w:p w14:paraId="1FE226EC" w14:textId="77777777" w:rsidR="00BE5C27" w:rsidRDefault="00BE5C27" w:rsidP="00B02FC8">
      <w:pPr>
        <w:rPr>
          <w:rFonts w:eastAsia="Calibri"/>
        </w:rPr>
      </w:pPr>
      <w:r w:rsidRPr="00115C58">
        <w:rPr>
          <w:rFonts w:eastAsia="Calibri"/>
        </w:rPr>
        <w:t xml:space="preserve">Cette approche holistique favorise non seulement la réintégration des PSDH dans des emplois valorisants et durables, mais elle renforce également les politiques d’inclusion et de diversité des entreprises. </w:t>
      </w:r>
    </w:p>
    <w:p w14:paraId="41FBEF2C" w14:textId="77777777" w:rsidR="00BE5C27" w:rsidRDefault="00BE5C27" w:rsidP="00B02FC8">
      <w:pPr>
        <w:rPr>
          <w:rFonts w:eastAsia="Calibri"/>
        </w:rPr>
      </w:pPr>
    </w:p>
    <w:p w14:paraId="791330BD" w14:textId="77777777" w:rsidR="00BE5C27" w:rsidRDefault="00BE5C27" w:rsidP="00B02FC8">
      <w:pPr>
        <w:rPr>
          <w:rFonts w:eastAsia="Calibri"/>
        </w:rPr>
      </w:pPr>
    </w:p>
    <w:p w14:paraId="7041C6FB" w14:textId="77777777" w:rsidR="00BE5C27" w:rsidRDefault="00BE5C27" w:rsidP="00B02FC8">
      <w:pPr>
        <w:rPr>
          <w:rFonts w:eastAsia="Calibri"/>
        </w:rPr>
      </w:pPr>
      <w:r w:rsidRPr="00115C58">
        <w:rPr>
          <w:rFonts w:eastAsia="Calibri"/>
        </w:rPr>
        <w:t xml:space="preserve">Les mesures financières et techniques mises en place, combinées à un soutien institutionnel solide, permettent de surmonter les obstacles liés à la reconversion professionnelle tout en promouvant une économie solidaire. </w:t>
      </w:r>
    </w:p>
    <w:p w14:paraId="267B82D9" w14:textId="77777777" w:rsidR="00BE5C27" w:rsidRDefault="00BE5C27" w:rsidP="00B02FC8">
      <w:pPr>
        <w:rPr>
          <w:rFonts w:eastAsia="Calibri"/>
        </w:rPr>
      </w:pPr>
    </w:p>
    <w:p w14:paraId="6B577574" w14:textId="77777777" w:rsidR="00BE5C27" w:rsidRDefault="00BE5C27" w:rsidP="00B02FC8">
      <w:pPr>
        <w:rPr>
          <w:rFonts w:eastAsia="Calibri"/>
        </w:rPr>
      </w:pPr>
      <w:r w:rsidRPr="00115C58">
        <w:rPr>
          <w:rFonts w:eastAsia="Calibri"/>
        </w:rPr>
        <w:t>Cette dynamique contribue à un environnement de travail plus équitable, respectueux et inclusif, où chaque individu peut pleinement s’épanouir et participer à la richesse collective de la société.</w:t>
      </w:r>
    </w:p>
    <w:p w14:paraId="1541CCF1" w14:textId="77777777" w:rsidR="00BE5C27" w:rsidRDefault="00BE5C27" w:rsidP="00B02FC8">
      <w:pPr>
        <w:rPr>
          <w:rFonts w:eastAsia="Calibri"/>
        </w:rPr>
      </w:pPr>
    </w:p>
    <w:p w14:paraId="185FFF50" w14:textId="77777777" w:rsidR="00BE5C27" w:rsidRDefault="00BE5C27" w:rsidP="00B02FC8">
      <w:pPr>
        <w:rPr>
          <w:rFonts w:eastAsia="Calibri"/>
        </w:rPr>
      </w:pPr>
    </w:p>
    <w:p w14:paraId="35D257A9" w14:textId="77777777" w:rsidR="00BE5C27" w:rsidRDefault="00BE5C27" w:rsidP="00B02FC8">
      <w:pPr>
        <w:rPr>
          <w:rFonts w:eastAsia="Calibri"/>
        </w:rPr>
      </w:pPr>
      <w:r w:rsidRPr="002876F8">
        <w:rPr>
          <w:rFonts w:eastAsia="Calibri"/>
        </w:rPr>
        <w:t xml:space="preserve">Malgré ces avancées, des améliorations pourraient encore être apportées pour renforcer l'efficacité de ces dispositifs et en optimiser l'accès, notamment en adaptant davantage les formations aux évolutions du marché du travail et en simplifiant les démarches administratives pour les employeurs. </w:t>
      </w:r>
    </w:p>
    <w:p w14:paraId="6179BFB1" w14:textId="77777777" w:rsidR="00BE5C27" w:rsidRDefault="00BE5C27" w:rsidP="00B02FC8">
      <w:pPr>
        <w:rPr>
          <w:rFonts w:eastAsia="Calibri"/>
        </w:rPr>
      </w:pPr>
    </w:p>
    <w:p w14:paraId="16BBC637" w14:textId="77777777" w:rsidR="00BE5C27" w:rsidRDefault="00BE5C27" w:rsidP="00B02FC8">
      <w:pPr>
        <w:rPr>
          <w:rFonts w:eastAsia="Calibri"/>
        </w:rPr>
      </w:pPr>
    </w:p>
    <w:p w14:paraId="3CAFE873" w14:textId="77777777" w:rsidR="00BE5C27" w:rsidRDefault="00BE5C27" w:rsidP="00B02FC8">
      <w:pPr>
        <w:rPr>
          <w:rFonts w:eastAsia="Calibri"/>
        </w:rPr>
      </w:pPr>
      <w:r w:rsidRPr="002876F8">
        <w:rPr>
          <w:rFonts w:eastAsia="Calibri"/>
        </w:rPr>
        <w:t xml:space="preserve">Pour consolider cette dynamique, il serait bénéfique d'encourager une participation plus large des entreprises et de développer des partenariats locaux, permettant ainsi aux PSDH de travailler dans des environnements adaptés, proches de leur communauté. </w:t>
      </w:r>
    </w:p>
    <w:p w14:paraId="43754DA8" w14:textId="77777777" w:rsidR="00BE5C27" w:rsidRDefault="00BE5C27" w:rsidP="00B02FC8">
      <w:pPr>
        <w:rPr>
          <w:rFonts w:eastAsia="Calibri"/>
        </w:rPr>
      </w:pPr>
    </w:p>
    <w:p w14:paraId="0631039F" w14:textId="77777777" w:rsidR="00BE5C27" w:rsidRDefault="00BE5C27" w:rsidP="00B02FC8">
      <w:pPr>
        <w:rPr>
          <w:rFonts w:eastAsia="Calibri"/>
        </w:rPr>
      </w:pPr>
    </w:p>
    <w:p w14:paraId="21649938" w14:textId="77777777" w:rsidR="00BE5C27" w:rsidRPr="002876F8" w:rsidRDefault="00BE5C27" w:rsidP="00B02FC8">
      <w:pPr>
        <w:rPr>
          <w:rFonts w:eastAsia="Calibri"/>
        </w:rPr>
      </w:pPr>
      <w:r w:rsidRPr="002876F8">
        <w:rPr>
          <w:rFonts w:eastAsia="Calibri"/>
        </w:rPr>
        <w:t>L’engagement de la société luxembourgeoise dans son ensemble est essentiel pour favoriser l'acceptation et l’inclusion des PSDH, contribuant à bâtir une économie solidaire où chaque travailleur, quel que soit son parcours, a la possibilité de s'épanouir professionnellement.</w:t>
      </w:r>
    </w:p>
    <w:p w14:paraId="2B56C480" w14:textId="77777777" w:rsidR="00BE5C27" w:rsidRDefault="00BE5C27" w:rsidP="00B02FC8">
      <w:pPr>
        <w:rPr>
          <w:rFonts w:eastAsia="Calibri"/>
        </w:rPr>
      </w:pPr>
      <w:bookmarkStart w:id="69" w:name="_y9eiychir60u" w:colFirst="0" w:colLast="0"/>
      <w:bookmarkEnd w:id="69"/>
    </w:p>
    <w:p w14:paraId="3ABD1D18" w14:textId="77777777" w:rsidR="00BE5C27" w:rsidRPr="008D72F7" w:rsidRDefault="00BE5C27" w:rsidP="00B02FC8"/>
    <w:p w14:paraId="0411FD36" w14:textId="34183AA2" w:rsidR="00BE5C27" w:rsidRPr="00B02FC8" w:rsidRDefault="00BE5C27" w:rsidP="00C55063">
      <w:pPr>
        <w:pStyle w:val="Titre3"/>
        <w:numPr>
          <w:ilvl w:val="1"/>
          <w:numId w:val="5"/>
        </w:numPr>
        <w:rPr>
          <w:rFonts w:eastAsia="Calibri"/>
        </w:rPr>
      </w:pPr>
      <w:bookmarkStart w:id="70" w:name="_mjg170a8vxq1" w:colFirst="0" w:colLast="0"/>
      <w:bookmarkEnd w:id="70"/>
      <w:r w:rsidRPr="00B02FC8">
        <w:rPr>
          <w:rFonts w:eastAsia="Calibri"/>
        </w:rPr>
        <w:t>Conclusion générale</w:t>
      </w:r>
      <w:r w:rsidR="009163EA" w:rsidRPr="00B02FC8">
        <w:rPr>
          <w:rFonts w:ascii="Calibri" w:eastAsia="Calibri" w:hAnsi="Calibri" w:cs="Calibri"/>
        </w:rPr>
        <w:t> </w:t>
      </w:r>
      <w:r w:rsidRPr="00B02FC8">
        <w:rPr>
          <w:rFonts w:eastAsia="Calibri"/>
        </w:rPr>
        <w:t>: Une Approche Centralisée pour une Inclusion Durable</w:t>
      </w:r>
      <w:r w:rsidR="009163EA" w:rsidRPr="00B02FC8">
        <w:rPr>
          <w:rFonts w:ascii="Calibri" w:eastAsia="Calibri" w:hAnsi="Calibri" w:cs="Calibri"/>
        </w:rPr>
        <w:t> </w:t>
      </w:r>
      <w:r w:rsidRPr="00B02FC8">
        <w:rPr>
          <w:rFonts w:eastAsia="Calibri"/>
        </w:rPr>
        <w:t xml:space="preserve">: La Reconversion des Travailleurs Handicapés au Luxembourg face au Modèle Fragmenté de la France </w:t>
      </w:r>
    </w:p>
    <w:p w14:paraId="412BABC7" w14:textId="77777777" w:rsidR="00BE5C27" w:rsidRDefault="00BE5C27" w:rsidP="00B02FC8">
      <w:pPr>
        <w:rPr>
          <w:rFonts w:eastAsia="Calibri"/>
        </w:rPr>
      </w:pPr>
    </w:p>
    <w:p w14:paraId="4369BCBF" w14:textId="77777777" w:rsidR="00BE5C27" w:rsidRDefault="00BE5C27" w:rsidP="00B02FC8">
      <w:pPr>
        <w:rPr>
          <w:rFonts w:eastAsia="Calibri"/>
        </w:rPr>
      </w:pPr>
    </w:p>
    <w:p w14:paraId="4A7AC1DB" w14:textId="77777777" w:rsidR="00BE5C27" w:rsidRDefault="00BE5C27" w:rsidP="00B02FC8">
      <w:pPr>
        <w:rPr>
          <w:rFonts w:eastAsia="Calibri"/>
        </w:rPr>
      </w:pPr>
      <w:r w:rsidRPr="002876F8">
        <w:rPr>
          <w:rFonts w:eastAsia="Calibri"/>
        </w:rPr>
        <w:t xml:space="preserve">En matière de reconversion professionnelle des travailleurs en situation de handicap, le Luxembourg se distingue par des procédures centralisées et simplifiées, grâce au rôle unificateur de l’ADEM (Agence pour le Développement de l’Emploi). </w:t>
      </w:r>
    </w:p>
    <w:p w14:paraId="626BB98F" w14:textId="77777777" w:rsidR="00BE5C27" w:rsidRDefault="00BE5C27" w:rsidP="00B02FC8">
      <w:pPr>
        <w:rPr>
          <w:rFonts w:eastAsia="Calibri"/>
        </w:rPr>
      </w:pPr>
    </w:p>
    <w:p w14:paraId="59BA9C55" w14:textId="77777777" w:rsidR="00BE5C27" w:rsidRDefault="00BE5C27" w:rsidP="00B02FC8">
      <w:pPr>
        <w:rPr>
          <w:rFonts w:eastAsia="Calibri"/>
        </w:rPr>
      </w:pPr>
    </w:p>
    <w:p w14:paraId="670C4C9B" w14:textId="77777777" w:rsidR="00BE5C27" w:rsidRDefault="00BE5C27" w:rsidP="00B02FC8">
      <w:pPr>
        <w:rPr>
          <w:rFonts w:eastAsia="Calibri"/>
        </w:rPr>
      </w:pPr>
      <w:r w:rsidRPr="002876F8">
        <w:rPr>
          <w:rFonts w:eastAsia="Calibri"/>
        </w:rPr>
        <w:lastRenderedPageBreak/>
        <w:t xml:space="preserve">Ce modèle centralisé permet d’accélérer et de fluidifier les processus de reclassement et de réintégration, rendant les démarches plus accessibles et cohérentes, et facilitant ainsi une prise en charge homogène pour les personnes concernées. </w:t>
      </w:r>
    </w:p>
    <w:p w14:paraId="5DE3CD71" w14:textId="77777777" w:rsidR="00BE5C27" w:rsidRDefault="00BE5C27" w:rsidP="00B02FC8">
      <w:pPr>
        <w:rPr>
          <w:rFonts w:eastAsia="Calibri"/>
        </w:rPr>
      </w:pPr>
    </w:p>
    <w:p w14:paraId="074D60EA" w14:textId="77777777" w:rsidR="00BE5C27" w:rsidRDefault="00BE5C27" w:rsidP="00B02FC8">
      <w:pPr>
        <w:rPr>
          <w:rFonts w:eastAsia="Calibri"/>
        </w:rPr>
      </w:pPr>
    </w:p>
    <w:p w14:paraId="3E8BA3F6" w14:textId="77777777" w:rsidR="00BE5C27" w:rsidRDefault="00BE5C27" w:rsidP="00B02FC8">
      <w:pPr>
        <w:rPr>
          <w:rFonts w:eastAsia="Calibri"/>
        </w:rPr>
      </w:pPr>
      <w:r w:rsidRPr="002876F8">
        <w:rPr>
          <w:rFonts w:eastAsia="Calibri"/>
        </w:rPr>
        <w:t xml:space="preserve">Contrairement au système français, caractérisé par une segmentation des responsabilités sur plusieurs niveaux administratifs (État, régions, départements, intercommunalités), le Luxembourg bénéficie de sa taille modeste et d’une organisation administrative plus resserrée. </w:t>
      </w:r>
    </w:p>
    <w:p w14:paraId="0E1DDBA1" w14:textId="77777777" w:rsidR="00BE5C27" w:rsidRDefault="00BE5C27" w:rsidP="00B02FC8">
      <w:pPr>
        <w:rPr>
          <w:rFonts w:eastAsia="Calibri"/>
        </w:rPr>
      </w:pPr>
    </w:p>
    <w:p w14:paraId="2A7F5900" w14:textId="77777777" w:rsidR="00BE5C27" w:rsidRDefault="00BE5C27" w:rsidP="00B02FC8">
      <w:pPr>
        <w:rPr>
          <w:rFonts w:eastAsia="Calibri"/>
        </w:rPr>
      </w:pPr>
    </w:p>
    <w:p w14:paraId="7286209A" w14:textId="2647B73F" w:rsidR="00BE5C27" w:rsidRDefault="00BE5C27" w:rsidP="00B02FC8">
      <w:pPr>
        <w:rPr>
          <w:rFonts w:eastAsia="Calibri"/>
        </w:rPr>
      </w:pPr>
      <w:r w:rsidRPr="002876F8">
        <w:rPr>
          <w:rFonts w:eastAsia="Calibri"/>
        </w:rPr>
        <w:t xml:space="preserve">En France, cette superposition de dispositifs et d'acteurs introduit souvent des délais et une complexité supplémentaire, chaque niveau territorial ayant ses propres initiatives, financements, et compétences, ce qui peut rendre le parcours de reconversion plus fragmenté pour les </w:t>
      </w:r>
      <w:r w:rsidR="001D3E5C">
        <w:rPr>
          <w:rFonts w:eastAsia="Calibri"/>
        </w:rPr>
        <w:t>PSDH</w:t>
      </w:r>
      <w:r w:rsidRPr="002876F8">
        <w:rPr>
          <w:rFonts w:eastAsia="Calibri"/>
        </w:rPr>
        <w:t xml:space="preserve">. </w:t>
      </w:r>
    </w:p>
    <w:p w14:paraId="1E9D985A" w14:textId="77777777" w:rsidR="00BE5C27" w:rsidRDefault="00BE5C27" w:rsidP="00B02FC8">
      <w:pPr>
        <w:rPr>
          <w:rFonts w:eastAsia="Calibri"/>
        </w:rPr>
      </w:pPr>
    </w:p>
    <w:p w14:paraId="1EEA7775" w14:textId="77777777" w:rsidR="00BE5C27" w:rsidRDefault="00BE5C27" w:rsidP="00B02FC8">
      <w:pPr>
        <w:rPr>
          <w:rFonts w:eastAsia="Calibri"/>
        </w:rPr>
      </w:pPr>
    </w:p>
    <w:p w14:paraId="23F59747" w14:textId="2C57F0FB" w:rsidR="00BE5C27" w:rsidRDefault="00BE5C27" w:rsidP="00B02FC8">
      <w:pPr>
        <w:rPr>
          <w:rFonts w:eastAsia="Calibri"/>
        </w:rPr>
      </w:pPr>
      <w:r w:rsidRPr="002876F8">
        <w:rPr>
          <w:rFonts w:eastAsia="Calibri"/>
        </w:rPr>
        <w:t>La centralisation luxembourgeoise permet non seulement une meilleure coordination des ressources</w:t>
      </w:r>
      <w:r w:rsidR="00FC1AFE">
        <w:rPr>
          <w:rFonts w:eastAsia="Calibri"/>
        </w:rPr>
        <w:t>,</w:t>
      </w:r>
      <w:r w:rsidRPr="002876F8">
        <w:rPr>
          <w:rFonts w:eastAsia="Calibri"/>
        </w:rPr>
        <w:t xml:space="preserve"> mais aussi une simplification des démarches pour les employeurs et salariés, limitant les obstacles administratifs et facilitant une réintégration rapide et efficace. </w:t>
      </w:r>
    </w:p>
    <w:p w14:paraId="1FB9351E" w14:textId="77777777" w:rsidR="00BE5C27" w:rsidRDefault="00BE5C27" w:rsidP="00B02FC8">
      <w:pPr>
        <w:rPr>
          <w:rFonts w:eastAsia="Calibri"/>
        </w:rPr>
      </w:pPr>
    </w:p>
    <w:p w14:paraId="1F378DD4" w14:textId="77777777" w:rsidR="00BE5C27" w:rsidRDefault="00BE5C27" w:rsidP="00B02FC8">
      <w:pPr>
        <w:rPr>
          <w:rFonts w:eastAsia="Calibri"/>
        </w:rPr>
      </w:pPr>
    </w:p>
    <w:p w14:paraId="3148ADE5" w14:textId="77777777" w:rsidR="00BE5C27" w:rsidRPr="002876F8" w:rsidRDefault="00BE5C27" w:rsidP="00B02FC8">
      <w:pPr>
        <w:rPr>
          <w:rFonts w:eastAsia="Calibri"/>
        </w:rPr>
      </w:pPr>
      <w:r w:rsidRPr="002876F8">
        <w:rPr>
          <w:rFonts w:eastAsia="Calibri"/>
        </w:rPr>
        <w:t>En s’appuyant sur des dispositifs tels que le Contrat de Réinsertion-Emploi (CRE) et les ateliers protégés, le Luxembourg démontre que l’approche simplifiée et homogène, rendue possible par un organisme central comme l’ADEM, contribue à une inclusion professionnelle plus rapide, durable et structurée, alignée avec les valeurs d’équité et de cohésion sociale du pays.</w:t>
      </w:r>
    </w:p>
    <w:p w14:paraId="4C4406A7" w14:textId="77777777" w:rsidR="00BE5C27" w:rsidRPr="002876F8" w:rsidRDefault="00BE5C27" w:rsidP="00B02FC8"/>
    <w:p w14:paraId="68C0140D" w14:textId="77777777" w:rsidR="00BE5C27" w:rsidRPr="002876F8" w:rsidRDefault="00BE5C27" w:rsidP="00B02FC8"/>
    <w:p w14:paraId="2BCE1954" w14:textId="52072394" w:rsidR="00BE5C27" w:rsidRPr="00E85FE1" w:rsidRDefault="00BE5C27" w:rsidP="007E31BA">
      <w:pPr>
        <w:pStyle w:val="Titre2"/>
        <w:rPr>
          <w:rFonts w:eastAsia="Calibri"/>
        </w:rPr>
      </w:pPr>
      <w:bookmarkStart w:id="71" w:name="_Toc186534362"/>
      <w:r w:rsidRPr="00E85FE1">
        <w:rPr>
          <w:rFonts w:eastAsia="Calibri"/>
        </w:rPr>
        <w:lastRenderedPageBreak/>
        <w:t>La procédure de licenciement d’une personne en situation de handicap en France et au Luxembourg</w:t>
      </w:r>
      <w:bookmarkEnd w:id="71"/>
    </w:p>
    <w:p w14:paraId="1CAE86DB" w14:textId="77777777" w:rsidR="00BE5C27" w:rsidRDefault="00BE5C27" w:rsidP="00BE5C27">
      <w:pPr>
        <w:pBdr>
          <w:top w:val="nil"/>
          <w:left w:val="nil"/>
          <w:bottom w:val="nil"/>
          <w:right w:val="nil"/>
          <w:between w:val="nil"/>
        </w:pBdr>
        <w:snapToGrid w:val="0"/>
        <w:rPr>
          <w:rFonts w:eastAsia="Calibri" w:cs="Calibri"/>
          <w:b/>
        </w:rPr>
      </w:pPr>
    </w:p>
    <w:p w14:paraId="6E784324" w14:textId="77777777" w:rsidR="00BE5C27" w:rsidRPr="002876F8" w:rsidRDefault="00BE5C27" w:rsidP="00BE5C27">
      <w:pPr>
        <w:pBdr>
          <w:top w:val="nil"/>
          <w:left w:val="nil"/>
          <w:bottom w:val="nil"/>
          <w:right w:val="nil"/>
          <w:between w:val="nil"/>
        </w:pBdr>
        <w:snapToGrid w:val="0"/>
        <w:rPr>
          <w:rFonts w:eastAsia="Calibri" w:cs="Calibri"/>
          <w:b/>
        </w:rPr>
      </w:pPr>
    </w:p>
    <w:p w14:paraId="16B4B624" w14:textId="77777777" w:rsidR="00BE5C27" w:rsidRDefault="00BE5C27" w:rsidP="00BE5C27">
      <w:pPr>
        <w:snapToGrid w:val="0"/>
        <w:rPr>
          <w:rFonts w:eastAsia="Calibri" w:cs="Calibri"/>
        </w:rPr>
      </w:pPr>
      <w:r w:rsidRPr="002876F8">
        <w:rPr>
          <w:rFonts w:eastAsia="Calibri" w:cs="Calibri"/>
        </w:rPr>
        <w:t xml:space="preserve">En France comme au Luxembourg, le licenciement d’une personne en situation de handicap (PSDH) est régi par des cadres légaux spécifiques visant à protéger les droits de ces travailleurs tout en garantissant l’équilibre entre les impératifs des entreprises et les besoins particuliers des salariés concernés. </w:t>
      </w:r>
    </w:p>
    <w:p w14:paraId="2DBC3282" w14:textId="77777777" w:rsidR="00BE5C27" w:rsidRDefault="00BE5C27" w:rsidP="00BE5C27">
      <w:pPr>
        <w:snapToGrid w:val="0"/>
        <w:rPr>
          <w:rFonts w:eastAsia="Calibri" w:cs="Calibri"/>
        </w:rPr>
      </w:pPr>
    </w:p>
    <w:p w14:paraId="27EA7E3E" w14:textId="77777777" w:rsidR="00BE5C27" w:rsidRDefault="00BE5C27" w:rsidP="00BE5C27">
      <w:pPr>
        <w:snapToGrid w:val="0"/>
        <w:rPr>
          <w:rFonts w:eastAsia="Calibri" w:cs="Calibri"/>
        </w:rPr>
      </w:pPr>
    </w:p>
    <w:p w14:paraId="69F9E245" w14:textId="77777777" w:rsidR="00BE5C27" w:rsidRDefault="00BE5C27" w:rsidP="00BE5C27">
      <w:pPr>
        <w:snapToGrid w:val="0"/>
        <w:rPr>
          <w:rFonts w:eastAsia="Calibri" w:cs="Calibri"/>
        </w:rPr>
      </w:pPr>
      <w:r w:rsidRPr="002876F8">
        <w:rPr>
          <w:rFonts w:eastAsia="Calibri" w:cs="Calibri"/>
        </w:rPr>
        <w:t xml:space="preserve">Ces procédures reposent sur des principes communs tels que l’interdiction de toute discrimination, l’obligation de reclassement et l’accompagnement lors de transitions professionnelles. </w:t>
      </w:r>
    </w:p>
    <w:p w14:paraId="326A516D" w14:textId="77777777" w:rsidR="00BE5C27" w:rsidRDefault="00BE5C27" w:rsidP="00BE5C27">
      <w:pPr>
        <w:snapToGrid w:val="0"/>
        <w:rPr>
          <w:rFonts w:eastAsia="Calibri" w:cs="Calibri"/>
        </w:rPr>
      </w:pPr>
    </w:p>
    <w:p w14:paraId="33C28CB4" w14:textId="77777777" w:rsidR="00BE5C27" w:rsidRDefault="00BE5C27" w:rsidP="00BE5C27">
      <w:pPr>
        <w:snapToGrid w:val="0"/>
        <w:rPr>
          <w:rFonts w:eastAsia="Calibri" w:cs="Calibri"/>
        </w:rPr>
      </w:pPr>
    </w:p>
    <w:p w14:paraId="499CA184" w14:textId="77777777" w:rsidR="00BE5C27" w:rsidRDefault="00BE5C27" w:rsidP="00BE5C27">
      <w:pPr>
        <w:snapToGrid w:val="0"/>
        <w:rPr>
          <w:rFonts w:eastAsia="Calibri" w:cs="Calibri"/>
        </w:rPr>
      </w:pPr>
      <w:r w:rsidRPr="002876F8">
        <w:rPr>
          <w:rFonts w:eastAsia="Calibri" w:cs="Calibri"/>
        </w:rPr>
        <w:t xml:space="preserve">Chaque pays adopte toutefois des approches adaptées à son cadre juridique et à ses politiques sociales. </w:t>
      </w:r>
    </w:p>
    <w:p w14:paraId="18ED33C6" w14:textId="77777777" w:rsidR="00BE5C27" w:rsidRDefault="00BE5C27" w:rsidP="00BE5C27">
      <w:pPr>
        <w:snapToGrid w:val="0"/>
        <w:rPr>
          <w:rFonts w:eastAsia="Calibri" w:cs="Calibri"/>
        </w:rPr>
      </w:pPr>
    </w:p>
    <w:p w14:paraId="5EE7FF35" w14:textId="77777777" w:rsidR="00BE5C27" w:rsidRDefault="00BE5C27" w:rsidP="00BE5C27">
      <w:pPr>
        <w:snapToGrid w:val="0"/>
        <w:rPr>
          <w:rFonts w:eastAsia="Calibri" w:cs="Calibri"/>
        </w:rPr>
      </w:pPr>
    </w:p>
    <w:p w14:paraId="05366AA6" w14:textId="417A5C4F" w:rsidR="00BE5C27" w:rsidRDefault="00BE5C27" w:rsidP="00BE5C27">
      <w:pPr>
        <w:snapToGrid w:val="0"/>
        <w:rPr>
          <w:rFonts w:eastAsia="Calibri" w:cs="Calibri"/>
        </w:rPr>
      </w:pPr>
      <w:r w:rsidRPr="002876F8">
        <w:rPr>
          <w:rFonts w:eastAsia="Calibri" w:cs="Calibri"/>
        </w:rPr>
        <w:t xml:space="preserve">En France, la législation insiste sur l’aménagement des postes de travail et sur des indemnisations renforcées pour compenser les défis supplémentaires auxquels font face les travailleurs </w:t>
      </w:r>
      <w:r w:rsidR="002A664A">
        <w:rPr>
          <w:rFonts w:eastAsia="Calibri" w:cs="Calibri"/>
        </w:rPr>
        <w:t>en situation de handicap</w:t>
      </w:r>
      <w:r w:rsidRPr="002876F8">
        <w:rPr>
          <w:rFonts w:eastAsia="Calibri" w:cs="Calibri"/>
        </w:rPr>
        <w:t xml:space="preserve">. </w:t>
      </w:r>
    </w:p>
    <w:p w14:paraId="13A62658" w14:textId="77777777" w:rsidR="00BE5C27" w:rsidRDefault="00BE5C27" w:rsidP="00BE5C27">
      <w:pPr>
        <w:snapToGrid w:val="0"/>
        <w:rPr>
          <w:rFonts w:eastAsia="Calibri" w:cs="Calibri"/>
        </w:rPr>
      </w:pPr>
    </w:p>
    <w:p w14:paraId="6819AEBF" w14:textId="77777777" w:rsidR="00BE5C27" w:rsidRDefault="00BE5C27" w:rsidP="00BE5C27">
      <w:pPr>
        <w:snapToGrid w:val="0"/>
        <w:rPr>
          <w:rFonts w:eastAsia="Calibri" w:cs="Calibri"/>
        </w:rPr>
      </w:pPr>
    </w:p>
    <w:p w14:paraId="3C51B8BE" w14:textId="77777777" w:rsidR="00BE5C27" w:rsidRDefault="00BE5C27" w:rsidP="00BE5C27">
      <w:pPr>
        <w:snapToGrid w:val="0"/>
        <w:rPr>
          <w:rFonts w:eastAsia="Calibri" w:cs="Calibri"/>
        </w:rPr>
      </w:pPr>
      <w:r w:rsidRPr="002876F8">
        <w:rPr>
          <w:rFonts w:eastAsia="Calibri" w:cs="Calibri"/>
        </w:rPr>
        <w:t xml:space="preserve">Au Luxembourg, la procédure est marquée par l’intervention de la Commission mixte et par des dispositifs spécifiques d’accompagnement tels que le Revenu pour Salariés Handicapés. </w:t>
      </w:r>
    </w:p>
    <w:p w14:paraId="26292552" w14:textId="77777777" w:rsidR="00BE5C27" w:rsidRDefault="00BE5C27" w:rsidP="00BE5C27">
      <w:pPr>
        <w:snapToGrid w:val="0"/>
        <w:rPr>
          <w:rFonts w:eastAsia="Calibri" w:cs="Calibri"/>
        </w:rPr>
      </w:pPr>
    </w:p>
    <w:p w14:paraId="13897B88" w14:textId="77777777" w:rsidR="00BE5C27" w:rsidRDefault="00BE5C27" w:rsidP="00BE5C27">
      <w:pPr>
        <w:snapToGrid w:val="0"/>
        <w:rPr>
          <w:rFonts w:eastAsia="Calibri" w:cs="Calibri"/>
        </w:rPr>
      </w:pPr>
    </w:p>
    <w:p w14:paraId="1C54C17D" w14:textId="77777777" w:rsidR="00BE5C27" w:rsidRPr="002876F8" w:rsidRDefault="00BE5C27" w:rsidP="00BE5C27">
      <w:pPr>
        <w:snapToGrid w:val="0"/>
        <w:rPr>
          <w:rFonts w:eastAsia="Calibri" w:cs="Calibri"/>
        </w:rPr>
      </w:pPr>
      <w:r w:rsidRPr="002876F8">
        <w:rPr>
          <w:rFonts w:eastAsia="Calibri" w:cs="Calibri"/>
        </w:rPr>
        <w:t>Ces dispositifs illustrent un engagement commun à protéger les PSDH contre les licenciements abusifs ou précipités, tout en offrant des solutions inclusives et équitables pour sécuriser leur parcours professionnel.</w:t>
      </w:r>
    </w:p>
    <w:p w14:paraId="7A8F8AE9" w14:textId="77777777" w:rsidR="00BE5C27" w:rsidRDefault="00BE5C27" w:rsidP="00BE5C27">
      <w:pPr>
        <w:pBdr>
          <w:top w:val="nil"/>
          <w:left w:val="nil"/>
          <w:bottom w:val="nil"/>
          <w:right w:val="nil"/>
          <w:between w:val="nil"/>
        </w:pBdr>
        <w:snapToGrid w:val="0"/>
        <w:rPr>
          <w:rFonts w:eastAsia="Calibri" w:cs="Calibri"/>
          <w:b/>
        </w:rPr>
      </w:pPr>
    </w:p>
    <w:p w14:paraId="6FD0F6D1" w14:textId="77777777" w:rsidR="00BE5C27" w:rsidRPr="002876F8" w:rsidRDefault="00BE5C27" w:rsidP="00BE5C27">
      <w:pPr>
        <w:pBdr>
          <w:top w:val="nil"/>
          <w:left w:val="nil"/>
          <w:bottom w:val="nil"/>
          <w:right w:val="nil"/>
          <w:between w:val="nil"/>
        </w:pBdr>
        <w:snapToGrid w:val="0"/>
        <w:rPr>
          <w:rFonts w:eastAsia="Calibri" w:cs="Calibri"/>
          <w:b/>
        </w:rPr>
      </w:pPr>
    </w:p>
    <w:p w14:paraId="3E99989A" w14:textId="74A0C33C" w:rsidR="00BE5C27" w:rsidRPr="002876F8" w:rsidRDefault="00BE5C27" w:rsidP="00C55063">
      <w:pPr>
        <w:pStyle w:val="Titre2"/>
        <w:numPr>
          <w:ilvl w:val="0"/>
          <w:numId w:val="5"/>
        </w:numPr>
        <w:rPr>
          <w:rFonts w:eastAsia="Calibri"/>
        </w:rPr>
      </w:pPr>
      <w:bookmarkStart w:id="72" w:name="_Toc186534363"/>
      <w:r w:rsidRPr="002876F8">
        <w:rPr>
          <w:rFonts w:eastAsia="Calibri"/>
        </w:rPr>
        <w:t>La procédure de licenciement d’une personne en situation de handicap en France</w:t>
      </w:r>
      <w:bookmarkEnd w:id="72"/>
    </w:p>
    <w:p w14:paraId="25801C58" w14:textId="77777777" w:rsidR="00BE5C27" w:rsidRDefault="00BE5C27" w:rsidP="00BE5C27">
      <w:pPr>
        <w:pBdr>
          <w:top w:val="nil"/>
          <w:left w:val="nil"/>
          <w:bottom w:val="nil"/>
          <w:right w:val="nil"/>
          <w:between w:val="nil"/>
        </w:pBdr>
        <w:snapToGrid w:val="0"/>
        <w:rPr>
          <w:rFonts w:eastAsia="Calibri" w:cs="Calibri"/>
          <w:b/>
        </w:rPr>
      </w:pPr>
    </w:p>
    <w:p w14:paraId="3ECC31FD" w14:textId="77777777" w:rsidR="00BE5C27" w:rsidRPr="002876F8" w:rsidRDefault="00BE5C27" w:rsidP="00BE5C27">
      <w:pPr>
        <w:pBdr>
          <w:top w:val="nil"/>
          <w:left w:val="nil"/>
          <w:bottom w:val="nil"/>
          <w:right w:val="nil"/>
          <w:between w:val="nil"/>
        </w:pBdr>
        <w:snapToGrid w:val="0"/>
        <w:rPr>
          <w:rFonts w:eastAsia="Calibri" w:cs="Calibri"/>
          <w:b/>
        </w:rPr>
      </w:pPr>
    </w:p>
    <w:p w14:paraId="3AA67E78" w14:textId="77777777" w:rsidR="00BE5C27" w:rsidRDefault="00BE5C27" w:rsidP="00BE5C27">
      <w:pPr>
        <w:snapToGrid w:val="0"/>
        <w:rPr>
          <w:rFonts w:eastAsia="Calibri" w:cs="Calibri"/>
        </w:rPr>
      </w:pPr>
      <w:r w:rsidRPr="000E6681">
        <w:rPr>
          <w:rFonts w:eastAsia="Calibri" w:cs="Calibri"/>
        </w:rPr>
        <w:t xml:space="preserve">En France, les salariés en situation de handicap bénéficient d’une protection juridique spécifique contre le licenciement, conformément au Code du travail et aux lois visant à promouvoir l’égalité et l’inclusion. </w:t>
      </w:r>
    </w:p>
    <w:p w14:paraId="204E86FB" w14:textId="77777777" w:rsidR="00BE5C27" w:rsidRDefault="00BE5C27" w:rsidP="00BE5C27">
      <w:pPr>
        <w:snapToGrid w:val="0"/>
        <w:rPr>
          <w:rFonts w:eastAsia="Calibri" w:cs="Calibri"/>
        </w:rPr>
      </w:pPr>
    </w:p>
    <w:p w14:paraId="7F9D064C" w14:textId="77777777" w:rsidR="00BE5C27" w:rsidRDefault="00BE5C27" w:rsidP="00BE5C27">
      <w:pPr>
        <w:snapToGrid w:val="0"/>
        <w:rPr>
          <w:rFonts w:eastAsia="Calibri" w:cs="Calibri"/>
        </w:rPr>
      </w:pPr>
    </w:p>
    <w:p w14:paraId="46079DE0" w14:textId="77777777" w:rsidR="00BE5C27" w:rsidRDefault="00BE5C27" w:rsidP="00BE5C27">
      <w:pPr>
        <w:snapToGrid w:val="0"/>
        <w:rPr>
          <w:rFonts w:eastAsia="Calibri" w:cs="Calibri"/>
        </w:rPr>
      </w:pPr>
      <w:r w:rsidRPr="000E6681">
        <w:rPr>
          <w:rFonts w:eastAsia="Calibri" w:cs="Calibri"/>
        </w:rPr>
        <w:t>Ces dispositions visent à favoriser le maintien dans l’emploi et à garantir que le licenciement ne soit envisagé qu’en dernier recours, après avoir exploré toutes les alternatives possibles.</w:t>
      </w:r>
    </w:p>
    <w:p w14:paraId="2D40756A" w14:textId="77777777" w:rsidR="00BE5C27" w:rsidRDefault="00BE5C27" w:rsidP="00BE5C27">
      <w:pPr>
        <w:snapToGrid w:val="0"/>
        <w:rPr>
          <w:rFonts w:eastAsia="Calibri" w:cs="Calibri"/>
        </w:rPr>
      </w:pPr>
    </w:p>
    <w:p w14:paraId="1CE53196" w14:textId="77777777" w:rsidR="00BE5C27" w:rsidRPr="000E6681" w:rsidRDefault="00BE5C27" w:rsidP="00BE5C27">
      <w:pPr>
        <w:snapToGrid w:val="0"/>
        <w:rPr>
          <w:rFonts w:eastAsia="Calibri" w:cs="Calibri"/>
        </w:rPr>
      </w:pPr>
    </w:p>
    <w:p w14:paraId="1FAC054F" w14:textId="7372C3D1" w:rsidR="00BE5C27" w:rsidRPr="000E6681" w:rsidRDefault="00BE5C27" w:rsidP="00C55063">
      <w:pPr>
        <w:pStyle w:val="Titre3"/>
        <w:numPr>
          <w:ilvl w:val="1"/>
          <w:numId w:val="5"/>
        </w:numPr>
        <w:rPr>
          <w:rFonts w:eastAsia="Calibri"/>
        </w:rPr>
      </w:pPr>
      <w:r w:rsidRPr="000E6681">
        <w:rPr>
          <w:rFonts w:eastAsia="Calibri"/>
        </w:rPr>
        <w:t>Obligation de reclassement et démarches spécifiques</w:t>
      </w:r>
    </w:p>
    <w:p w14:paraId="25547BEC" w14:textId="77777777" w:rsidR="00BE5C27" w:rsidRDefault="00BE5C27" w:rsidP="00BE5C27">
      <w:pPr>
        <w:snapToGrid w:val="0"/>
        <w:rPr>
          <w:rFonts w:eastAsia="Calibri" w:cs="Calibri"/>
        </w:rPr>
      </w:pPr>
    </w:p>
    <w:p w14:paraId="3522C681" w14:textId="77777777" w:rsidR="00BE5C27" w:rsidRDefault="00BE5C27" w:rsidP="00BE5C27">
      <w:pPr>
        <w:snapToGrid w:val="0"/>
        <w:rPr>
          <w:rFonts w:eastAsia="Calibri" w:cs="Calibri"/>
        </w:rPr>
      </w:pPr>
    </w:p>
    <w:p w14:paraId="12261E6E" w14:textId="77777777" w:rsidR="00BE5C27" w:rsidRDefault="00BE5C27" w:rsidP="00BE5C27">
      <w:pPr>
        <w:snapToGrid w:val="0"/>
        <w:rPr>
          <w:rFonts w:eastAsia="Calibri" w:cs="Calibri"/>
        </w:rPr>
      </w:pPr>
      <w:r w:rsidRPr="000E6681">
        <w:rPr>
          <w:rFonts w:eastAsia="Calibri" w:cs="Calibri"/>
        </w:rPr>
        <w:t xml:space="preserve">Avant de procéder au licenciement d’un salarié en situation de handicap, l’employeur doit respecter un cadre légal précis. </w:t>
      </w:r>
    </w:p>
    <w:p w14:paraId="5B6A1416" w14:textId="77777777" w:rsidR="00BE5C27" w:rsidRDefault="00BE5C27" w:rsidP="00BE5C27">
      <w:pPr>
        <w:snapToGrid w:val="0"/>
        <w:rPr>
          <w:rFonts w:eastAsia="Calibri" w:cs="Calibri"/>
        </w:rPr>
      </w:pPr>
    </w:p>
    <w:p w14:paraId="0F917DB1" w14:textId="77777777" w:rsidR="00BE5C27" w:rsidRDefault="00BE5C27" w:rsidP="00BE5C27">
      <w:pPr>
        <w:snapToGrid w:val="0"/>
        <w:rPr>
          <w:rFonts w:eastAsia="Calibri" w:cs="Calibri"/>
        </w:rPr>
      </w:pPr>
    </w:p>
    <w:p w14:paraId="5B8F9FC7" w14:textId="77777777" w:rsidR="00BE5C27" w:rsidRDefault="00BE5C27" w:rsidP="00BE5C27">
      <w:pPr>
        <w:snapToGrid w:val="0"/>
        <w:rPr>
          <w:rFonts w:eastAsia="Calibri" w:cs="Calibri"/>
        </w:rPr>
      </w:pPr>
      <w:r w:rsidRPr="000E6681">
        <w:rPr>
          <w:rFonts w:eastAsia="Calibri" w:cs="Calibri"/>
        </w:rPr>
        <w:t>Celui-ci impose d’abord à l’employeur de prendre toutes les mesures nécessaires pour adapter le poste de travail aux besoins spécifiques du salarié. Ces adaptations doivent être raisonnables et adaptées aux capacités du salarié, et peuvent inclure des modifications des équipements, des horaires ou des méthodes de travail.</w:t>
      </w:r>
    </w:p>
    <w:p w14:paraId="2FF18324" w14:textId="77777777" w:rsidR="00BE5C27" w:rsidRDefault="00BE5C27" w:rsidP="00BE5C27">
      <w:pPr>
        <w:snapToGrid w:val="0"/>
        <w:rPr>
          <w:rFonts w:eastAsia="Calibri" w:cs="Calibri"/>
        </w:rPr>
      </w:pPr>
    </w:p>
    <w:p w14:paraId="5F40BA7E" w14:textId="77777777" w:rsidR="00BE5C27" w:rsidRPr="000E6681" w:rsidRDefault="00BE5C27" w:rsidP="00BE5C27">
      <w:pPr>
        <w:snapToGrid w:val="0"/>
        <w:rPr>
          <w:rFonts w:eastAsia="Calibri" w:cs="Calibri"/>
        </w:rPr>
      </w:pPr>
    </w:p>
    <w:p w14:paraId="513F5960" w14:textId="77777777" w:rsidR="00BE5C27" w:rsidRDefault="00BE5C27" w:rsidP="00BE5C27">
      <w:pPr>
        <w:snapToGrid w:val="0"/>
        <w:rPr>
          <w:rFonts w:eastAsia="Calibri" w:cs="Calibri"/>
        </w:rPr>
      </w:pPr>
      <w:r w:rsidRPr="000E6681">
        <w:rPr>
          <w:rFonts w:eastAsia="Calibri" w:cs="Calibri"/>
        </w:rPr>
        <w:lastRenderedPageBreak/>
        <w:t xml:space="preserve">Si malgré ces ajustements, le maintien du salarié à son poste est jugé impossible, l’employeur est tenu de rechercher une solution de reclassement interne. </w:t>
      </w:r>
    </w:p>
    <w:p w14:paraId="06549D68" w14:textId="77777777" w:rsidR="00BE5C27" w:rsidRDefault="00BE5C27" w:rsidP="00BE5C27">
      <w:pPr>
        <w:snapToGrid w:val="0"/>
        <w:rPr>
          <w:rFonts w:eastAsia="Calibri" w:cs="Calibri"/>
        </w:rPr>
      </w:pPr>
    </w:p>
    <w:p w14:paraId="772756F9" w14:textId="77777777" w:rsidR="00BE5C27" w:rsidRDefault="00BE5C27" w:rsidP="00BE5C27">
      <w:pPr>
        <w:snapToGrid w:val="0"/>
        <w:rPr>
          <w:rFonts w:eastAsia="Calibri" w:cs="Calibri"/>
        </w:rPr>
      </w:pPr>
    </w:p>
    <w:p w14:paraId="3B409780" w14:textId="77777777" w:rsidR="00BE5C27" w:rsidRDefault="00BE5C27" w:rsidP="00BE5C27">
      <w:pPr>
        <w:snapToGrid w:val="0"/>
        <w:rPr>
          <w:rFonts w:eastAsia="Calibri" w:cs="Calibri"/>
        </w:rPr>
      </w:pPr>
      <w:r w:rsidRPr="000E6681">
        <w:rPr>
          <w:rFonts w:eastAsia="Calibri" w:cs="Calibri"/>
        </w:rPr>
        <w:t xml:space="preserve">Ce reclassement doit correspondre aux compétences et aux capacités du salarié, tout en tenant compte des recommandations du médecin du travail. </w:t>
      </w:r>
    </w:p>
    <w:p w14:paraId="3800EBE2" w14:textId="77777777" w:rsidR="00BE5C27" w:rsidRDefault="00BE5C27" w:rsidP="00BE5C27">
      <w:pPr>
        <w:snapToGrid w:val="0"/>
        <w:rPr>
          <w:rFonts w:eastAsia="Calibri" w:cs="Calibri"/>
        </w:rPr>
      </w:pPr>
    </w:p>
    <w:p w14:paraId="16660389" w14:textId="77777777" w:rsidR="00BE5C27" w:rsidRDefault="00BE5C27" w:rsidP="00BE5C27">
      <w:pPr>
        <w:snapToGrid w:val="0"/>
        <w:rPr>
          <w:rFonts w:eastAsia="Calibri" w:cs="Calibri"/>
        </w:rPr>
      </w:pPr>
    </w:p>
    <w:p w14:paraId="62A26EB7" w14:textId="77777777" w:rsidR="00BE5C27" w:rsidRDefault="00BE5C27" w:rsidP="00BE5C27">
      <w:pPr>
        <w:snapToGrid w:val="0"/>
        <w:rPr>
          <w:rFonts w:eastAsia="Calibri" w:cs="Calibri"/>
        </w:rPr>
      </w:pPr>
      <w:r w:rsidRPr="000E6681">
        <w:rPr>
          <w:rFonts w:eastAsia="Calibri" w:cs="Calibri"/>
        </w:rPr>
        <w:t>La consultation du médecin du travail est une étape essentielle, car ce dernier évalue l’aptitude du salarié à occuper un autre poste au sein de l’entreprise. En cas d’impossibilité avérée de reclassement, dûment justifiée par des preuves documentées, l’employeur peut entamer la procédure de licenciement.</w:t>
      </w:r>
    </w:p>
    <w:p w14:paraId="0C7E5B6B" w14:textId="77777777" w:rsidR="00BE5C27" w:rsidRDefault="00BE5C27" w:rsidP="00BE5C27">
      <w:pPr>
        <w:snapToGrid w:val="0"/>
        <w:rPr>
          <w:rFonts w:eastAsia="Calibri" w:cs="Calibri"/>
        </w:rPr>
      </w:pPr>
    </w:p>
    <w:p w14:paraId="6685D1CA" w14:textId="77777777" w:rsidR="00BE5C27" w:rsidRPr="000E6681" w:rsidRDefault="00BE5C27" w:rsidP="00BE5C27">
      <w:pPr>
        <w:snapToGrid w:val="0"/>
        <w:rPr>
          <w:rFonts w:eastAsia="Calibri" w:cs="Calibri"/>
        </w:rPr>
      </w:pPr>
    </w:p>
    <w:p w14:paraId="36CE1BE2" w14:textId="1AD65182" w:rsidR="00BE5C27" w:rsidRDefault="00BE5C27" w:rsidP="00C55063">
      <w:pPr>
        <w:pStyle w:val="Titre3"/>
        <w:numPr>
          <w:ilvl w:val="1"/>
          <w:numId w:val="5"/>
        </w:numPr>
        <w:rPr>
          <w:rFonts w:eastAsia="Calibri"/>
        </w:rPr>
      </w:pPr>
      <w:r w:rsidRPr="000E6681">
        <w:rPr>
          <w:rFonts w:eastAsia="Calibri"/>
        </w:rPr>
        <w:t>Indemnités et préavis spécifiques</w:t>
      </w:r>
    </w:p>
    <w:p w14:paraId="1C107D5A" w14:textId="77777777" w:rsidR="00BE5C27" w:rsidRDefault="00BE5C27" w:rsidP="00BE5C27">
      <w:pPr>
        <w:pStyle w:val="Paragraphedeliste"/>
        <w:snapToGrid w:val="0"/>
        <w:rPr>
          <w:rFonts w:eastAsia="Calibri" w:cs="Calibri"/>
          <w:b/>
          <w:bCs/>
        </w:rPr>
      </w:pPr>
    </w:p>
    <w:p w14:paraId="3FA5ADC7" w14:textId="77777777" w:rsidR="00BE5C27" w:rsidRPr="000E6681" w:rsidRDefault="00BE5C27" w:rsidP="00BE5C27">
      <w:pPr>
        <w:pStyle w:val="Paragraphedeliste"/>
        <w:snapToGrid w:val="0"/>
        <w:rPr>
          <w:rFonts w:eastAsia="Calibri" w:cs="Calibri"/>
          <w:b/>
          <w:bCs/>
        </w:rPr>
      </w:pPr>
    </w:p>
    <w:p w14:paraId="52087B17" w14:textId="7E12A481" w:rsidR="00BE5C27" w:rsidRDefault="00BE5C27" w:rsidP="00BE5C27">
      <w:pPr>
        <w:snapToGrid w:val="0"/>
        <w:rPr>
          <w:rFonts w:eastAsia="Calibri" w:cs="Calibri"/>
        </w:rPr>
      </w:pPr>
      <w:r w:rsidRPr="00065580">
        <w:rPr>
          <w:rFonts w:eastAsia="Calibri" w:cs="Calibri"/>
        </w:rPr>
        <w:t xml:space="preserve">En cas de licenciement, les salariés reconnus travailleurs </w:t>
      </w:r>
      <w:r w:rsidR="002A664A">
        <w:rPr>
          <w:rFonts w:eastAsia="Calibri" w:cs="Calibri"/>
        </w:rPr>
        <w:t>en situation de handicap</w:t>
      </w:r>
      <w:r w:rsidRPr="00065580">
        <w:rPr>
          <w:rFonts w:eastAsia="Calibri" w:cs="Calibri"/>
        </w:rPr>
        <w:t xml:space="preserve"> bénéficient de dispositions spécifiques concernant la durée du préavis et les indemnités.</w:t>
      </w:r>
    </w:p>
    <w:p w14:paraId="2A670C5B" w14:textId="77777777" w:rsidR="00BE5C27" w:rsidRDefault="00BE5C27" w:rsidP="00BE5C27">
      <w:pPr>
        <w:snapToGrid w:val="0"/>
        <w:rPr>
          <w:rFonts w:eastAsia="Calibri" w:cs="Calibri"/>
        </w:rPr>
      </w:pPr>
    </w:p>
    <w:p w14:paraId="4E51C138" w14:textId="77777777" w:rsidR="00BE5C27" w:rsidRPr="00065580" w:rsidRDefault="00BE5C27" w:rsidP="00BE5C27">
      <w:pPr>
        <w:snapToGrid w:val="0"/>
        <w:rPr>
          <w:rFonts w:eastAsia="Calibri" w:cs="Calibri"/>
        </w:rPr>
      </w:pPr>
    </w:p>
    <w:p w14:paraId="316E6A18" w14:textId="2F0EB285" w:rsidR="00BE5C27" w:rsidRPr="00065580" w:rsidRDefault="00BE5C27" w:rsidP="00BE5C27">
      <w:pPr>
        <w:snapToGrid w:val="0"/>
        <w:rPr>
          <w:rFonts w:eastAsia="Calibri" w:cs="Calibri"/>
        </w:rPr>
      </w:pPr>
      <w:r w:rsidRPr="00065580">
        <w:rPr>
          <w:rFonts w:eastAsia="Calibri" w:cs="Calibri"/>
        </w:rPr>
        <w:t>Pour tout salarié en France, les</w:t>
      </w:r>
      <w:r w:rsidRPr="00065580">
        <w:rPr>
          <w:rFonts w:ascii="Calibri" w:eastAsia="Calibri" w:hAnsi="Calibri" w:cs="Calibri"/>
        </w:rPr>
        <w:t> </w:t>
      </w:r>
      <w:r w:rsidRPr="00065580">
        <w:rPr>
          <w:rFonts w:eastAsia="Calibri" w:cs="Calibri"/>
        </w:rPr>
        <w:t>durées légales de préavis</w:t>
      </w:r>
      <w:r w:rsidRPr="00065580">
        <w:rPr>
          <w:rFonts w:ascii="Calibri" w:eastAsia="Calibri" w:hAnsi="Calibri" w:cs="Calibri"/>
        </w:rPr>
        <w:t> </w:t>
      </w:r>
      <w:r w:rsidRPr="00065580">
        <w:rPr>
          <w:rFonts w:eastAsia="Calibri" w:cs="Calibri"/>
        </w:rPr>
        <w:t>prévues par le Code du travail sont les suivantes</w:t>
      </w:r>
      <w:r w:rsidR="009163EA">
        <w:rPr>
          <w:rFonts w:ascii="Calibri" w:eastAsia="Calibri" w:hAnsi="Calibri" w:cs="Calibri"/>
        </w:rPr>
        <w:t> </w:t>
      </w:r>
      <w:r w:rsidRPr="00065580">
        <w:rPr>
          <w:rFonts w:eastAsia="Calibri" w:cs="Calibri"/>
        </w:rPr>
        <w:t>:</w:t>
      </w:r>
    </w:p>
    <w:p w14:paraId="73E8F202" w14:textId="77777777" w:rsidR="00BE5C27" w:rsidRDefault="00BE5C27" w:rsidP="00BE5C27">
      <w:pPr>
        <w:snapToGrid w:val="0"/>
        <w:rPr>
          <w:rFonts w:eastAsia="Calibri" w:cs="Calibri"/>
        </w:rPr>
      </w:pPr>
    </w:p>
    <w:p w14:paraId="4A992805" w14:textId="77777777" w:rsidR="00BE5C27" w:rsidRPr="00065580" w:rsidRDefault="00BE5C27" w:rsidP="00BE5C27">
      <w:pPr>
        <w:snapToGrid w:val="0"/>
        <w:rPr>
          <w:rFonts w:eastAsia="Calibri" w:cs="Calibri"/>
        </w:rPr>
      </w:pPr>
    </w:p>
    <w:p w14:paraId="70A113DE" w14:textId="4AF5BEB3" w:rsidR="00BE5C27" w:rsidRPr="00065580" w:rsidRDefault="00BE5C27" w:rsidP="00C55063">
      <w:pPr>
        <w:numPr>
          <w:ilvl w:val="0"/>
          <w:numId w:val="3"/>
        </w:numPr>
        <w:snapToGrid w:val="0"/>
        <w:ind w:left="567" w:hanging="567"/>
        <w:rPr>
          <w:rFonts w:eastAsia="Calibri" w:cs="Calibri"/>
        </w:rPr>
      </w:pPr>
      <w:r w:rsidRPr="00065580">
        <w:rPr>
          <w:rFonts w:eastAsia="Calibri" w:cs="Calibri"/>
        </w:rPr>
        <w:t>Un mois de préavis</w:t>
      </w:r>
      <w:r w:rsidRPr="00065580">
        <w:rPr>
          <w:rFonts w:ascii="Calibri" w:eastAsia="Calibri" w:hAnsi="Calibri" w:cs="Calibri"/>
        </w:rPr>
        <w:t> </w:t>
      </w:r>
      <w:r w:rsidRPr="00065580">
        <w:rPr>
          <w:rFonts w:eastAsia="Calibri" w:cs="Calibri"/>
        </w:rPr>
        <w:t>pour une ancienneté comprise entre six mois et deux ans</w:t>
      </w:r>
      <w:r w:rsidR="009163EA">
        <w:rPr>
          <w:rFonts w:eastAsia="Calibri" w:cs="Calibri"/>
        </w:rPr>
        <w:t> </w:t>
      </w:r>
      <w:r w:rsidRPr="00065580">
        <w:rPr>
          <w:rFonts w:eastAsia="Calibri" w:cs="Calibri"/>
        </w:rPr>
        <w:t>;</w:t>
      </w:r>
    </w:p>
    <w:p w14:paraId="6E84137F" w14:textId="77777777" w:rsidR="00BE5C27" w:rsidRPr="00065580" w:rsidRDefault="00BE5C27" w:rsidP="00BE5C27">
      <w:pPr>
        <w:snapToGrid w:val="0"/>
        <w:ind w:left="567" w:hanging="567"/>
        <w:rPr>
          <w:rFonts w:eastAsia="Calibri" w:cs="Calibri"/>
        </w:rPr>
      </w:pPr>
    </w:p>
    <w:p w14:paraId="5BECE5E6" w14:textId="77777777" w:rsidR="00BE5C27" w:rsidRPr="00065580" w:rsidRDefault="00BE5C27" w:rsidP="00C55063">
      <w:pPr>
        <w:numPr>
          <w:ilvl w:val="0"/>
          <w:numId w:val="3"/>
        </w:numPr>
        <w:snapToGrid w:val="0"/>
        <w:ind w:left="567" w:hanging="567"/>
        <w:rPr>
          <w:rFonts w:eastAsia="Calibri" w:cs="Calibri"/>
        </w:rPr>
      </w:pPr>
      <w:r w:rsidRPr="00065580">
        <w:rPr>
          <w:rFonts w:eastAsia="Calibri" w:cs="Calibri"/>
        </w:rPr>
        <w:t>Deux mois de préavis</w:t>
      </w:r>
      <w:r w:rsidRPr="00065580">
        <w:rPr>
          <w:rFonts w:ascii="Calibri" w:eastAsia="Calibri" w:hAnsi="Calibri" w:cs="Calibri"/>
        </w:rPr>
        <w:t> </w:t>
      </w:r>
      <w:r w:rsidRPr="00065580">
        <w:rPr>
          <w:rFonts w:eastAsia="Calibri" w:cs="Calibri"/>
        </w:rPr>
        <w:t>pour une ancienneté de deux ans et plus.</w:t>
      </w:r>
    </w:p>
    <w:p w14:paraId="2A3C7EA6" w14:textId="77777777" w:rsidR="00BE5C27" w:rsidRDefault="00BE5C27" w:rsidP="00BE5C27">
      <w:pPr>
        <w:pStyle w:val="Paragraphedeliste"/>
        <w:rPr>
          <w:rFonts w:eastAsia="Calibri" w:cs="Calibri"/>
        </w:rPr>
      </w:pPr>
    </w:p>
    <w:p w14:paraId="6DD374D4" w14:textId="77777777" w:rsidR="00BE5C27" w:rsidRPr="00065580" w:rsidRDefault="00BE5C27" w:rsidP="00BE5C27">
      <w:pPr>
        <w:snapToGrid w:val="0"/>
        <w:ind w:left="720"/>
        <w:rPr>
          <w:rFonts w:eastAsia="Calibri" w:cs="Calibri"/>
        </w:rPr>
      </w:pPr>
    </w:p>
    <w:p w14:paraId="6435D0A4" w14:textId="0A450306" w:rsidR="00BE5C27" w:rsidRPr="00065580" w:rsidRDefault="00BE5C27" w:rsidP="00BE5C27">
      <w:pPr>
        <w:snapToGrid w:val="0"/>
        <w:rPr>
          <w:rFonts w:eastAsia="Calibri" w:cs="Calibri"/>
        </w:rPr>
      </w:pPr>
      <w:r w:rsidRPr="00065580">
        <w:rPr>
          <w:rFonts w:eastAsia="Calibri" w:cs="Calibri"/>
        </w:rPr>
        <w:lastRenderedPageBreak/>
        <w:t xml:space="preserve">Pour les salariés </w:t>
      </w:r>
      <w:r w:rsidR="002A664A">
        <w:rPr>
          <w:rFonts w:eastAsia="Calibri" w:cs="Calibri"/>
        </w:rPr>
        <w:t>en situation de handicap</w:t>
      </w:r>
      <w:r w:rsidRPr="00065580">
        <w:rPr>
          <w:rFonts w:eastAsia="Calibri" w:cs="Calibri"/>
        </w:rPr>
        <w:t>, ces durées sont doublées, conformément à l’article</w:t>
      </w:r>
      <w:r w:rsidRPr="00065580">
        <w:rPr>
          <w:rFonts w:ascii="Calibri" w:eastAsia="Calibri" w:hAnsi="Calibri" w:cs="Calibri"/>
        </w:rPr>
        <w:t> </w:t>
      </w:r>
      <w:r w:rsidRPr="00065580">
        <w:rPr>
          <w:rFonts w:eastAsia="Calibri" w:cs="Calibri"/>
        </w:rPr>
        <w:t>L.5213-9 du Code du travail, dans la limite de</w:t>
      </w:r>
      <w:r w:rsidRPr="00065580">
        <w:rPr>
          <w:rFonts w:ascii="Calibri" w:eastAsia="Calibri" w:hAnsi="Calibri" w:cs="Calibri"/>
        </w:rPr>
        <w:t> </w:t>
      </w:r>
      <w:r w:rsidRPr="00065580">
        <w:rPr>
          <w:rFonts w:eastAsia="Calibri" w:cs="Calibri"/>
        </w:rPr>
        <w:t xml:space="preserve">trois mois maximum. </w:t>
      </w:r>
    </w:p>
    <w:p w14:paraId="7F920581" w14:textId="77777777" w:rsidR="00BE5C27" w:rsidRDefault="00BE5C27" w:rsidP="00BE5C27">
      <w:pPr>
        <w:snapToGrid w:val="0"/>
        <w:rPr>
          <w:rFonts w:eastAsia="Calibri" w:cs="Calibri"/>
        </w:rPr>
      </w:pPr>
    </w:p>
    <w:p w14:paraId="1FEA3594" w14:textId="77777777" w:rsidR="00BE5C27" w:rsidRDefault="00BE5C27" w:rsidP="00BE5C27">
      <w:pPr>
        <w:snapToGrid w:val="0"/>
        <w:rPr>
          <w:rFonts w:eastAsia="Calibri" w:cs="Calibri"/>
        </w:rPr>
      </w:pPr>
      <w:r w:rsidRPr="00065580">
        <w:rPr>
          <w:rFonts w:eastAsia="Calibri" w:cs="Calibri"/>
        </w:rPr>
        <w:t>Par conséquent, un salarié ayant une ancienneté de moins de deux ans bénéficiera d’un préavis de deux mois, tandis qu’un salarié ayant deux ans ou plus d’ancienneté verra son préavis porté à trois mois.</w:t>
      </w:r>
    </w:p>
    <w:p w14:paraId="77163113" w14:textId="77777777" w:rsidR="00BE5C27" w:rsidRDefault="00BE5C27" w:rsidP="00BE5C27">
      <w:pPr>
        <w:snapToGrid w:val="0"/>
        <w:rPr>
          <w:rFonts w:eastAsia="Calibri" w:cs="Calibri"/>
        </w:rPr>
      </w:pPr>
    </w:p>
    <w:p w14:paraId="29659C97" w14:textId="77777777" w:rsidR="00BE5C27" w:rsidRPr="00065580" w:rsidRDefault="00BE5C27" w:rsidP="00BE5C27">
      <w:pPr>
        <w:snapToGrid w:val="0"/>
        <w:rPr>
          <w:rFonts w:eastAsia="Calibri" w:cs="Calibri"/>
        </w:rPr>
      </w:pPr>
    </w:p>
    <w:p w14:paraId="3A351BE8" w14:textId="6B325623" w:rsidR="00BE5C27" w:rsidRDefault="00BE5C27" w:rsidP="00BE5C27">
      <w:pPr>
        <w:snapToGrid w:val="0"/>
        <w:rPr>
          <w:rFonts w:eastAsia="Calibri" w:cs="Calibri"/>
        </w:rPr>
      </w:pPr>
      <w:r w:rsidRPr="00065580">
        <w:rPr>
          <w:rFonts w:eastAsia="Calibri" w:cs="Calibri"/>
        </w:rPr>
        <w:t>En ce qui concerne les</w:t>
      </w:r>
      <w:r w:rsidRPr="00065580">
        <w:rPr>
          <w:rFonts w:ascii="Calibri" w:eastAsia="Calibri" w:hAnsi="Calibri" w:cs="Calibri"/>
        </w:rPr>
        <w:t> </w:t>
      </w:r>
      <w:r w:rsidRPr="00065580">
        <w:rPr>
          <w:rFonts w:eastAsia="Calibri" w:cs="Calibri"/>
        </w:rPr>
        <w:t>indemnités de licenciement, pour tout salarié, celles-ci sont définies à l’article</w:t>
      </w:r>
      <w:r w:rsidRPr="00065580">
        <w:rPr>
          <w:rFonts w:ascii="Calibri" w:eastAsia="Calibri" w:hAnsi="Calibri" w:cs="Calibri"/>
        </w:rPr>
        <w:t> </w:t>
      </w:r>
      <w:r w:rsidRPr="00065580">
        <w:rPr>
          <w:rFonts w:eastAsia="Calibri" w:cs="Calibri"/>
        </w:rPr>
        <w:t>R.1234-2 du Code du travail. Le calcul est le suivant</w:t>
      </w:r>
      <w:r w:rsidR="009163EA">
        <w:rPr>
          <w:rFonts w:ascii="Calibri" w:eastAsia="Calibri" w:hAnsi="Calibri" w:cs="Calibri"/>
        </w:rPr>
        <w:t> </w:t>
      </w:r>
      <w:r w:rsidRPr="00065580">
        <w:rPr>
          <w:rFonts w:eastAsia="Calibri" w:cs="Calibri"/>
        </w:rPr>
        <w:t>:</w:t>
      </w:r>
    </w:p>
    <w:p w14:paraId="227C5EF6" w14:textId="77777777" w:rsidR="00BE5C27" w:rsidRPr="00065580" w:rsidRDefault="00BE5C27" w:rsidP="00BE5C27">
      <w:pPr>
        <w:snapToGrid w:val="0"/>
        <w:rPr>
          <w:rFonts w:eastAsia="Calibri" w:cs="Calibri"/>
        </w:rPr>
      </w:pPr>
    </w:p>
    <w:p w14:paraId="1853C861" w14:textId="65076F73" w:rsidR="00BE5C27" w:rsidRPr="00065580" w:rsidRDefault="00BE5C27" w:rsidP="00C55063">
      <w:pPr>
        <w:numPr>
          <w:ilvl w:val="0"/>
          <w:numId w:val="4"/>
        </w:numPr>
        <w:snapToGrid w:val="0"/>
        <w:rPr>
          <w:rFonts w:eastAsia="Calibri" w:cs="Calibri"/>
        </w:rPr>
      </w:pPr>
      <w:r w:rsidRPr="00065580">
        <w:rPr>
          <w:rFonts w:eastAsia="Calibri" w:cs="Calibri"/>
        </w:rPr>
        <w:t>Un quart de mois de salaire brut par année d’ancienneté</w:t>
      </w:r>
      <w:r w:rsidRPr="00065580">
        <w:rPr>
          <w:rFonts w:ascii="Calibri" w:eastAsia="Calibri" w:hAnsi="Calibri" w:cs="Calibri"/>
        </w:rPr>
        <w:t> </w:t>
      </w:r>
      <w:r w:rsidRPr="00065580">
        <w:rPr>
          <w:rFonts w:eastAsia="Calibri" w:cs="Calibri"/>
        </w:rPr>
        <w:t>pour les dix premières années</w:t>
      </w:r>
      <w:r w:rsidR="009163EA">
        <w:rPr>
          <w:rFonts w:eastAsia="Calibri" w:cs="Calibri"/>
        </w:rPr>
        <w:t> </w:t>
      </w:r>
      <w:r w:rsidRPr="00065580">
        <w:rPr>
          <w:rFonts w:eastAsia="Calibri" w:cs="Calibri"/>
        </w:rPr>
        <w:t>;</w:t>
      </w:r>
    </w:p>
    <w:p w14:paraId="613AEFE0" w14:textId="77777777" w:rsidR="00BE5C27" w:rsidRPr="00065580" w:rsidRDefault="00BE5C27" w:rsidP="00BE5C27">
      <w:pPr>
        <w:snapToGrid w:val="0"/>
        <w:ind w:left="720"/>
        <w:rPr>
          <w:rFonts w:eastAsia="Calibri" w:cs="Calibri"/>
        </w:rPr>
      </w:pPr>
    </w:p>
    <w:p w14:paraId="2D115EE2" w14:textId="77777777" w:rsidR="00BE5C27" w:rsidRPr="00065580" w:rsidRDefault="00BE5C27" w:rsidP="00C55063">
      <w:pPr>
        <w:numPr>
          <w:ilvl w:val="0"/>
          <w:numId w:val="4"/>
        </w:numPr>
        <w:snapToGrid w:val="0"/>
        <w:rPr>
          <w:rFonts w:eastAsia="Calibri" w:cs="Calibri"/>
        </w:rPr>
      </w:pPr>
      <w:r w:rsidRPr="00065580">
        <w:rPr>
          <w:rFonts w:eastAsia="Calibri" w:cs="Calibri"/>
        </w:rPr>
        <w:t>Un tiers de mois de salaire brut par année d’ancienneté</w:t>
      </w:r>
      <w:r w:rsidRPr="00065580">
        <w:rPr>
          <w:rFonts w:ascii="Calibri" w:eastAsia="Calibri" w:hAnsi="Calibri" w:cs="Calibri"/>
        </w:rPr>
        <w:t> </w:t>
      </w:r>
      <w:r w:rsidRPr="00065580">
        <w:rPr>
          <w:rFonts w:eastAsia="Calibri" w:cs="Calibri"/>
        </w:rPr>
        <w:t>au-delà de dix ans.</w:t>
      </w:r>
    </w:p>
    <w:p w14:paraId="0E71DD45" w14:textId="77777777" w:rsidR="00BE5C27" w:rsidRPr="00065580" w:rsidRDefault="00BE5C27" w:rsidP="00BE5C27">
      <w:pPr>
        <w:snapToGrid w:val="0"/>
        <w:rPr>
          <w:rFonts w:eastAsia="Calibri" w:cs="Calibri"/>
        </w:rPr>
      </w:pPr>
    </w:p>
    <w:p w14:paraId="41425963" w14:textId="109CA16B" w:rsidR="00BE5C27" w:rsidRPr="00065580" w:rsidRDefault="00BE5C27" w:rsidP="00BE5C27">
      <w:pPr>
        <w:snapToGrid w:val="0"/>
        <w:rPr>
          <w:rFonts w:eastAsia="Calibri" w:cs="Calibri"/>
        </w:rPr>
      </w:pPr>
      <w:r w:rsidRPr="00065580">
        <w:rPr>
          <w:rFonts w:eastAsia="Calibri" w:cs="Calibri"/>
        </w:rPr>
        <w:t xml:space="preserve">Pour les salariés </w:t>
      </w:r>
      <w:r w:rsidR="002A664A">
        <w:rPr>
          <w:rFonts w:eastAsia="Calibri" w:cs="Calibri"/>
        </w:rPr>
        <w:t>en situation de handicap</w:t>
      </w:r>
      <w:r w:rsidRPr="00065580">
        <w:rPr>
          <w:rFonts w:eastAsia="Calibri" w:cs="Calibri"/>
        </w:rPr>
        <w:t>, les indemnités suivent les mêmes règles générales, sauf en cas de licenciement pour inaptitude consécutive à une maladie professionnelle ou à un accident du travail. Dans ce cas, l’indemnité légale de licenciement est</w:t>
      </w:r>
      <w:r w:rsidRPr="00065580">
        <w:rPr>
          <w:rFonts w:ascii="Calibri" w:eastAsia="Calibri" w:hAnsi="Calibri" w:cs="Calibri"/>
        </w:rPr>
        <w:t> </w:t>
      </w:r>
      <w:r w:rsidRPr="00065580">
        <w:rPr>
          <w:rFonts w:eastAsia="Calibri" w:cs="Calibri"/>
        </w:rPr>
        <w:t>doublée, conformément à l’article</w:t>
      </w:r>
      <w:r w:rsidRPr="00065580">
        <w:rPr>
          <w:rFonts w:ascii="Calibri" w:eastAsia="Calibri" w:hAnsi="Calibri" w:cs="Calibri"/>
        </w:rPr>
        <w:t> </w:t>
      </w:r>
      <w:r w:rsidRPr="00065580">
        <w:rPr>
          <w:rFonts w:eastAsia="Calibri" w:cs="Calibri"/>
        </w:rPr>
        <w:t>L.1226-14 du Code du travail.</w:t>
      </w:r>
    </w:p>
    <w:p w14:paraId="296C0315" w14:textId="77777777" w:rsidR="00BE5C27" w:rsidRDefault="00BE5C27" w:rsidP="00BE5C27">
      <w:pPr>
        <w:snapToGrid w:val="0"/>
        <w:rPr>
          <w:rFonts w:eastAsia="Calibri" w:cs="Calibri"/>
        </w:rPr>
      </w:pPr>
    </w:p>
    <w:p w14:paraId="2FBF077C" w14:textId="77777777" w:rsidR="00BE5C27" w:rsidRPr="00065580" w:rsidRDefault="00BE5C27" w:rsidP="00BE5C27">
      <w:pPr>
        <w:snapToGrid w:val="0"/>
        <w:rPr>
          <w:rFonts w:eastAsia="Calibri" w:cs="Calibri"/>
        </w:rPr>
      </w:pPr>
    </w:p>
    <w:p w14:paraId="4E8EE521" w14:textId="0494C528" w:rsidR="00BE5C27" w:rsidRPr="00065580" w:rsidRDefault="00BE5C27" w:rsidP="00BE5C27">
      <w:pPr>
        <w:snapToGrid w:val="0"/>
        <w:rPr>
          <w:rFonts w:eastAsia="Calibri" w:cs="Calibri"/>
        </w:rPr>
      </w:pPr>
      <w:r w:rsidRPr="00065580">
        <w:rPr>
          <w:rFonts w:eastAsia="Calibri" w:cs="Calibri"/>
        </w:rPr>
        <w:t xml:space="preserve">Ces dispositions spécifiques concernant les salariés </w:t>
      </w:r>
      <w:r w:rsidR="002A664A">
        <w:rPr>
          <w:rFonts w:eastAsia="Calibri" w:cs="Calibri"/>
        </w:rPr>
        <w:t>en situation de handicap</w:t>
      </w:r>
      <w:r w:rsidRPr="00065580">
        <w:rPr>
          <w:rFonts w:eastAsia="Calibri" w:cs="Calibri"/>
        </w:rPr>
        <w:t xml:space="preserve"> visent à compenser les difficultés qu’ils peuvent rencontrer sur le marché de</w:t>
      </w:r>
      <w:r>
        <w:rPr>
          <w:rFonts w:eastAsia="Calibri" w:cs="Calibri"/>
        </w:rPr>
        <w:t xml:space="preserve"> </w:t>
      </w:r>
      <w:r w:rsidRPr="00065580">
        <w:rPr>
          <w:rFonts w:eastAsia="Calibri" w:cs="Calibri"/>
        </w:rPr>
        <w:t>l’emploi et à leur offrir des garanties renforcées en cas de rupture de contrat. Souhaitez-vous des détails supplémentaires sur les démarches ou sur des cas particuliers</w:t>
      </w:r>
      <w:r w:rsidRPr="00065580">
        <w:rPr>
          <w:rFonts w:ascii="Arial" w:eastAsia="Calibri" w:hAnsi="Arial" w:cs="Arial"/>
        </w:rPr>
        <w:t> </w:t>
      </w:r>
      <w:r w:rsidRPr="00065580">
        <w:rPr>
          <w:rFonts w:eastAsia="Calibri" w:cs="Calibri"/>
        </w:rPr>
        <w:t>?</w:t>
      </w:r>
    </w:p>
    <w:p w14:paraId="5AF90EF5" w14:textId="77777777" w:rsidR="00BE5C27" w:rsidRDefault="00BE5C27" w:rsidP="00BE5C27">
      <w:pPr>
        <w:snapToGrid w:val="0"/>
        <w:rPr>
          <w:rFonts w:eastAsia="Calibri" w:cs="Calibri"/>
        </w:rPr>
      </w:pPr>
    </w:p>
    <w:p w14:paraId="1FBFC365" w14:textId="77777777" w:rsidR="00BE5C27" w:rsidRPr="000E6681" w:rsidRDefault="00BE5C27" w:rsidP="00BE5C27">
      <w:pPr>
        <w:snapToGrid w:val="0"/>
        <w:rPr>
          <w:rFonts w:eastAsia="Calibri" w:cs="Calibri"/>
        </w:rPr>
      </w:pPr>
    </w:p>
    <w:p w14:paraId="1AB7ACDF" w14:textId="2825AAFF" w:rsidR="00BE5C27" w:rsidRPr="000E6681" w:rsidRDefault="00BE5C27" w:rsidP="00C55063">
      <w:pPr>
        <w:pStyle w:val="Titre3"/>
        <w:numPr>
          <w:ilvl w:val="1"/>
          <w:numId w:val="5"/>
        </w:numPr>
        <w:rPr>
          <w:rFonts w:eastAsia="Calibri"/>
        </w:rPr>
      </w:pPr>
      <w:r w:rsidRPr="000E6681">
        <w:rPr>
          <w:rFonts w:eastAsia="Calibri"/>
        </w:rPr>
        <w:lastRenderedPageBreak/>
        <w:t>Protection contre la discrimination</w:t>
      </w:r>
    </w:p>
    <w:p w14:paraId="136F9CD0" w14:textId="77777777" w:rsidR="00BE5C27" w:rsidRDefault="00BE5C27" w:rsidP="00BE5C27">
      <w:pPr>
        <w:snapToGrid w:val="0"/>
        <w:rPr>
          <w:rFonts w:eastAsia="Calibri" w:cs="Calibri"/>
        </w:rPr>
      </w:pPr>
    </w:p>
    <w:p w14:paraId="3BDF9B13" w14:textId="77777777" w:rsidR="00BE5C27" w:rsidRDefault="00BE5C27" w:rsidP="00BE5C27">
      <w:pPr>
        <w:snapToGrid w:val="0"/>
        <w:rPr>
          <w:rFonts w:eastAsia="Calibri" w:cs="Calibri"/>
        </w:rPr>
      </w:pPr>
    </w:p>
    <w:p w14:paraId="0C4CF4A2" w14:textId="4A454E48" w:rsidR="00BE5C27" w:rsidRDefault="00BE5C27" w:rsidP="00BE5C27">
      <w:pPr>
        <w:snapToGrid w:val="0"/>
        <w:rPr>
          <w:rFonts w:eastAsia="Calibri" w:cs="Calibri"/>
        </w:rPr>
      </w:pPr>
      <w:r w:rsidRPr="000E6681">
        <w:rPr>
          <w:rFonts w:eastAsia="Calibri" w:cs="Calibri"/>
        </w:rPr>
        <w:t>Le droit français interdit strictement tout licenciement fondé sur le handicap ou l’état de santé d’un salarié. Conformément aux articles</w:t>
      </w:r>
      <w:r w:rsidR="009163EA">
        <w:rPr>
          <w:rFonts w:ascii="Calibri" w:eastAsia="Calibri" w:hAnsi="Calibri" w:cs="Calibri"/>
        </w:rPr>
        <w:t> </w:t>
      </w:r>
      <w:r w:rsidRPr="000E6681">
        <w:rPr>
          <w:rFonts w:eastAsia="Calibri" w:cs="Calibri"/>
        </w:rPr>
        <w:t xml:space="preserve">L.1132-1 et suivants du Code du travail, toute rupture de contrat motivée par une telle raison constitue une discrimination. </w:t>
      </w:r>
    </w:p>
    <w:p w14:paraId="7F519E53" w14:textId="77777777" w:rsidR="00BE5C27" w:rsidRDefault="00BE5C27" w:rsidP="00BE5C27">
      <w:pPr>
        <w:snapToGrid w:val="0"/>
        <w:rPr>
          <w:rFonts w:eastAsia="Calibri" w:cs="Calibri"/>
        </w:rPr>
      </w:pPr>
    </w:p>
    <w:p w14:paraId="7933CE2F" w14:textId="77777777" w:rsidR="00BE5C27" w:rsidRDefault="00BE5C27" w:rsidP="00BE5C27">
      <w:pPr>
        <w:snapToGrid w:val="0"/>
        <w:rPr>
          <w:rFonts w:eastAsia="Calibri" w:cs="Calibri"/>
        </w:rPr>
      </w:pPr>
    </w:p>
    <w:p w14:paraId="5379E0D3" w14:textId="77777777" w:rsidR="00BE5C27" w:rsidRDefault="00BE5C27" w:rsidP="00BE5C27">
      <w:pPr>
        <w:snapToGrid w:val="0"/>
        <w:rPr>
          <w:rFonts w:eastAsia="Calibri" w:cs="Calibri"/>
        </w:rPr>
      </w:pPr>
      <w:r w:rsidRPr="000E6681">
        <w:rPr>
          <w:rFonts w:eastAsia="Calibri" w:cs="Calibri"/>
        </w:rPr>
        <w:t>Un salarié licencié dans ces conditions peut saisir le Conseil de prud’hommes, qui peut ordonner sa réintégration ou lui accorder des dommages-intérêts pour compenser le préjudice subi.</w:t>
      </w:r>
    </w:p>
    <w:p w14:paraId="05B2F352" w14:textId="77777777" w:rsidR="00BE5C27" w:rsidRDefault="00BE5C27" w:rsidP="00BE5C27">
      <w:pPr>
        <w:snapToGrid w:val="0"/>
        <w:rPr>
          <w:rFonts w:eastAsia="Calibri" w:cs="Calibri"/>
        </w:rPr>
      </w:pPr>
    </w:p>
    <w:p w14:paraId="3D2D3D26" w14:textId="77777777" w:rsidR="00BE5C27" w:rsidRPr="000E6681" w:rsidRDefault="00BE5C27" w:rsidP="00BE5C27">
      <w:pPr>
        <w:snapToGrid w:val="0"/>
        <w:rPr>
          <w:rFonts w:eastAsia="Calibri" w:cs="Calibri"/>
        </w:rPr>
      </w:pPr>
    </w:p>
    <w:p w14:paraId="0B8FA2AA" w14:textId="3A0C7068" w:rsidR="00BE5C27" w:rsidRDefault="00BE5C27" w:rsidP="00C55063">
      <w:pPr>
        <w:pStyle w:val="Titre3"/>
        <w:numPr>
          <w:ilvl w:val="1"/>
          <w:numId w:val="5"/>
        </w:numPr>
        <w:rPr>
          <w:rFonts w:eastAsia="Calibri"/>
        </w:rPr>
      </w:pPr>
      <w:r w:rsidRPr="000E6681">
        <w:rPr>
          <w:rFonts w:eastAsia="Calibri"/>
        </w:rPr>
        <w:t>Accompagnement des employeurs et aides financières</w:t>
      </w:r>
    </w:p>
    <w:p w14:paraId="20600EA7" w14:textId="77777777" w:rsidR="00BE5C27" w:rsidRDefault="00BE5C27" w:rsidP="00BE5C27">
      <w:pPr>
        <w:pStyle w:val="Paragraphedeliste"/>
        <w:snapToGrid w:val="0"/>
        <w:rPr>
          <w:rFonts w:eastAsia="Calibri" w:cs="Calibri"/>
          <w:b/>
          <w:bCs/>
        </w:rPr>
      </w:pPr>
    </w:p>
    <w:p w14:paraId="201EEDAB" w14:textId="77777777" w:rsidR="00BE5C27" w:rsidRPr="000E6681" w:rsidRDefault="00BE5C27" w:rsidP="00BE5C27">
      <w:pPr>
        <w:pStyle w:val="Paragraphedeliste"/>
        <w:snapToGrid w:val="0"/>
        <w:rPr>
          <w:rFonts w:eastAsia="Calibri" w:cs="Calibri"/>
          <w:b/>
          <w:bCs/>
        </w:rPr>
      </w:pPr>
    </w:p>
    <w:p w14:paraId="5D907A28" w14:textId="77777777" w:rsidR="00BE5C27" w:rsidRDefault="00BE5C27" w:rsidP="00BE5C27">
      <w:pPr>
        <w:snapToGrid w:val="0"/>
        <w:rPr>
          <w:rFonts w:eastAsia="Calibri" w:cs="Calibri"/>
        </w:rPr>
      </w:pPr>
      <w:r w:rsidRPr="000E6681">
        <w:rPr>
          <w:rFonts w:eastAsia="Calibri" w:cs="Calibri"/>
        </w:rPr>
        <w:t xml:space="preserve">Les employeurs disposent de plusieurs dispositifs pour favoriser le maintien dans l’emploi des travailleurs en situation de handicap. </w:t>
      </w:r>
    </w:p>
    <w:p w14:paraId="0AAB43D9" w14:textId="77777777" w:rsidR="00BE5C27" w:rsidRDefault="00BE5C27" w:rsidP="00BE5C27">
      <w:pPr>
        <w:snapToGrid w:val="0"/>
        <w:rPr>
          <w:rFonts w:eastAsia="Calibri" w:cs="Calibri"/>
        </w:rPr>
      </w:pPr>
    </w:p>
    <w:p w14:paraId="6756A436" w14:textId="77777777" w:rsidR="00BE5C27" w:rsidRDefault="00BE5C27" w:rsidP="00BE5C27">
      <w:pPr>
        <w:snapToGrid w:val="0"/>
        <w:rPr>
          <w:rFonts w:eastAsia="Calibri" w:cs="Calibri"/>
        </w:rPr>
      </w:pPr>
    </w:p>
    <w:p w14:paraId="01E6974B" w14:textId="77777777" w:rsidR="00BE5C27" w:rsidRDefault="00BE5C27" w:rsidP="00BE5C27">
      <w:pPr>
        <w:snapToGrid w:val="0"/>
        <w:rPr>
          <w:rFonts w:eastAsia="Calibri" w:cs="Calibri"/>
        </w:rPr>
      </w:pPr>
      <w:r w:rsidRPr="000E6681">
        <w:rPr>
          <w:rFonts w:eastAsia="Calibri" w:cs="Calibri"/>
        </w:rPr>
        <w:t>Des organismes spécialisés comme l’AGEFIPH offrent des conseils techniques, des subventions pour financer l’aménagement des postes de travail ou encore des formations pour sensibiliser les équipes au handicap.</w:t>
      </w:r>
    </w:p>
    <w:p w14:paraId="0646CC66" w14:textId="77777777" w:rsidR="00BE5C27" w:rsidRDefault="00BE5C27" w:rsidP="00BE5C27">
      <w:pPr>
        <w:snapToGrid w:val="0"/>
        <w:rPr>
          <w:rFonts w:eastAsia="Calibri" w:cs="Calibri"/>
        </w:rPr>
      </w:pPr>
    </w:p>
    <w:p w14:paraId="651C28B7" w14:textId="77777777" w:rsidR="00BE5C27" w:rsidRDefault="00BE5C27" w:rsidP="00BE5C27">
      <w:pPr>
        <w:snapToGrid w:val="0"/>
        <w:rPr>
          <w:rFonts w:eastAsia="Calibri" w:cs="Calibri"/>
        </w:rPr>
      </w:pPr>
    </w:p>
    <w:p w14:paraId="0452E625" w14:textId="77777777" w:rsidR="00BE5C27" w:rsidRDefault="00BE5C27" w:rsidP="00BE5C27">
      <w:pPr>
        <w:snapToGrid w:val="0"/>
        <w:rPr>
          <w:rFonts w:eastAsia="Calibri" w:cs="Calibri"/>
        </w:rPr>
      </w:pPr>
      <w:r w:rsidRPr="000E6681">
        <w:rPr>
          <w:rFonts w:eastAsia="Calibri" w:cs="Calibri"/>
        </w:rPr>
        <w:t>Ces mesures visent à faciliter l’inclusion et à réduire les obstacles à l’emploi pour les salariés en situation de handicap.</w:t>
      </w:r>
    </w:p>
    <w:p w14:paraId="7B53DA53" w14:textId="77777777" w:rsidR="00BE5C27" w:rsidRDefault="00BE5C27" w:rsidP="00BE5C27">
      <w:pPr>
        <w:snapToGrid w:val="0"/>
        <w:rPr>
          <w:rFonts w:eastAsia="Calibri" w:cs="Calibri"/>
        </w:rPr>
      </w:pPr>
    </w:p>
    <w:p w14:paraId="5AEBADE4" w14:textId="77777777" w:rsidR="00BE5C27" w:rsidRPr="000E6681" w:rsidRDefault="00BE5C27" w:rsidP="00BE5C27">
      <w:pPr>
        <w:snapToGrid w:val="0"/>
        <w:rPr>
          <w:rFonts w:eastAsia="Calibri" w:cs="Calibri"/>
        </w:rPr>
      </w:pPr>
    </w:p>
    <w:p w14:paraId="1E7AFAE4" w14:textId="01219486" w:rsidR="00BE5C27" w:rsidRPr="000E6681" w:rsidRDefault="00BE5C27" w:rsidP="00C55063">
      <w:pPr>
        <w:pStyle w:val="Titre3"/>
        <w:numPr>
          <w:ilvl w:val="1"/>
          <w:numId w:val="5"/>
        </w:numPr>
        <w:rPr>
          <w:rFonts w:eastAsia="Calibri"/>
        </w:rPr>
      </w:pPr>
      <w:r w:rsidRPr="000E6681">
        <w:rPr>
          <w:rFonts w:eastAsia="Calibri"/>
        </w:rPr>
        <w:lastRenderedPageBreak/>
        <w:t>Sanctions en cas de non-respect des obligations</w:t>
      </w:r>
    </w:p>
    <w:p w14:paraId="6EF7C85A" w14:textId="77777777" w:rsidR="00BE5C27" w:rsidRDefault="00BE5C27" w:rsidP="00BE5C27">
      <w:pPr>
        <w:snapToGrid w:val="0"/>
        <w:rPr>
          <w:rFonts w:eastAsia="Calibri" w:cs="Calibri"/>
        </w:rPr>
      </w:pPr>
    </w:p>
    <w:p w14:paraId="32CE287F" w14:textId="77777777" w:rsidR="00BE5C27" w:rsidRDefault="00BE5C27" w:rsidP="00BE5C27">
      <w:pPr>
        <w:snapToGrid w:val="0"/>
        <w:rPr>
          <w:rFonts w:eastAsia="Calibri" w:cs="Calibri"/>
        </w:rPr>
      </w:pPr>
    </w:p>
    <w:p w14:paraId="29F45718" w14:textId="77777777" w:rsidR="00BE5C27" w:rsidRDefault="00BE5C27" w:rsidP="00BE5C27">
      <w:pPr>
        <w:snapToGrid w:val="0"/>
        <w:rPr>
          <w:rFonts w:eastAsia="Calibri" w:cs="Calibri"/>
        </w:rPr>
      </w:pPr>
      <w:r w:rsidRPr="000E6681">
        <w:rPr>
          <w:rFonts w:eastAsia="Calibri" w:cs="Calibri"/>
        </w:rPr>
        <w:t xml:space="preserve">Si l’employeur ne respecte pas les obligations légales en matière d’adaptation, de reclassement ou de procédure de licenciement, celui-ci s’expose à de lourdes conséquences juridiques. </w:t>
      </w:r>
    </w:p>
    <w:p w14:paraId="1DBE0E16" w14:textId="77777777" w:rsidR="00BE5C27" w:rsidRDefault="00BE5C27" w:rsidP="00BE5C27">
      <w:pPr>
        <w:snapToGrid w:val="0"/>
        <w:rPr>
          <w:rFonts w:eastAsia="Calibri" w:cs="Calibri"/>
        </w:rPr>
      </w:pPr>
    </w:p>
    <w:p w14:paraId="1F2F17B8" w14:textId="77777777" w:rsidR="00BE5C27" w:rsidRDefault="00BE5C27" w:rsidP="00BE5C27">
      <w:pPr>
        <w:snapToGrid w:val="0"/>
        <w:rPr>
          <w:rFonts w:eastAsia="Calibri" w:cs="Calibri"/>
        </w:rPr>
      </w:pPr>
    </w:p>
    <w:p w14:paraId="6CADAA62" w14:textId="77777777" w:rsidR="00BE5C27" w:rsidRDefault="00BE5C27" w:rsidP="00BE5C27">
      <w:pPr>
        <w:snapToGrid w:val="0"/>
        <w:rPr>
          <w:rFonts w:eastAsia="Calibri" w:cs="Calibri"/>
        </w:rPr>
      </w:pPr>
      <w:r w:rsidRPr="000E6681">
        <w:rPr>
          <w:rFonts w:eastAsia="Calibri" w:cs="Calibri"/>
        </w:rPr>
        <w:t>Un licenciement jugé non conforme peut être déclaré nul par le Conseil de prud’hommes, ce qui entraîne soit la réintégration du salarié dans l’entreprise, soit l’obligation de lui verser une indemnité réparatrice importante. En outre, une discrimination avérée peut entraîner des sanctions financières supplémentaires ainsi que des dommages-intérêts.</w:t>
      </w:r>
    </w:p>
    <w:p w14:paraId="5D6E68D0" w14:textId="77777777" w:rsidR="00BE5C27" w:rsidRDefault="00BE5C27" w:rsidP="00BE5C27">
      <w:pPr>
        <w:snapToGrid w:val="0"/>
        <w:rPr>
          <w:rFonts w:eastAsia="Calibri" w:cs="Calibri"/>
        </w:rPr>
      </w:pPr>
    </w:p>
    <w:p w14:paraId="6FB7CD19" w14:textId="77777777" w:rsidR="00BE5C27" w:rsidRPr="000E6681" w:rsidRDefault="00BE5C27" w:rsidP="00BE5C27">
      <w:pPr>
        <w:snapToGrid w:val="0"/>
        <w:rPr>
          <w:rFonts w:eastAsia="Calibri" w:cs="Calibri"/>
        </w:rPr>
      </w:pPr>
    </w:p>
    <w:p w14:paraId="79443A9B" w14:textId="6A1C50EE" w:rsidR="00BE5C27" w:rsidRPr="00772B58" w:rsidRDefault="00BE5C27" w:rsidP="00C55063">
      <w:pPr>
        <w:pStyle w:val="Titre3"/>
        <w:numPr>
          <w:ilvl w:val="1"/>
          <w:numId w:val="5"/>
        </w:numPr>
        <w:rPr>
          <w:rFonts w:eastAsia="Calibri"/>
        </w:rPr>
      </w:pPr>
      <w:r w:rsidRPr="00772B58">
        <w:rPr>
          <w:rFonts w:eastAsia="Calibri"/>
        </w:rPr>
        <w:t>Conclusion</w:t>
      </w:r>
    </w:p>
    <w:p w14:paraId="4989362F" w14:textId="77777777" w:rsidR="00BE5C27" w:rsidRDefault="00BE5C27" w:rsidP="00BE5C27">
      <w:pPr>
        <w:snapToGrid w:val="0"/>
        <w:rPr>
          <w:rFonts w:eastAsia="Calibri" w:cs="Calibri"/>
          <w:b/>
          <w:bCs/>
        </w:rPr>
      </w:pPr>
    </w:p>
    <w:p w14:paraId="2FF075E1" w14:textId="77777777" w:rsidR="00BE5C27" w:rsidRPr="00772B58" w:rsidRDefault="00BE5C27" w:rsidP="00BE5C27">
      <w:pPr>
        <w:snapToGrid w:val="0"/>
        <w:rPr>
          <w:rFonts w:eastAsia="Calibri" w:cs="Calibri"/>
          <w:b/>
          <w:bCs/>
        </w:rPr>
      </w:pPr>
    </w:p>
    <w:p w14:paraId="36E6F32F" w14:textId="77777777" w:rsidR="00BE5C27" w:rsidRDefault="00BE5C27" w:rsidP="00BE5C27">
      <w:pPr>
        <w:snapToGrid w:val="0"/>
        <w:rPr>
          <w:rFonts w:eastAsia="Calibri" w:cs="Calibri"/>
        </w:rPr>
      </w:pPr>
      <w:r w:rsidRPr="000E6681">
        <w:rPr>
          <w:rFonts w:eastAsia="Calibri" w:cs="Calibri"/>
        </w:rPr>
        <w:t xml:space="preserve">La procédure de licenciement des salariés en situation de handicap en France est strictement encadrée par la législation pour garantir leur protection et éviter toute forme de discrimination. </w:t>
      </w:r>
    </w:p>
    <w:p w14:paraId="550C1FA0" w14:textId="77777777" w:rsidR="00BE5C27" w:rsidRDefault="00BE5C27" w:rsidP="00BE5C27">
      <w:pPr>
        <w:snapToGrid w:val="0"/>
        <w:rPr>
          <w:rFonts w:eastAsia="Calibri" w:cs="Calibri"/>
        </w:rPr>
      </w:pPr>
    </w:p>
    <w:p w14:paraId="4D2616E3" w14:textId="77777777" w:rsidR="00BE5C27" w:rsidRDefault="00BE5C27" w:rsidP="00BE5C27">
      <w:pPr>
        <w:snapToGrid w:val="0"/>
        <w:rPr>
          <w:rFonts w:eastAsia="Calibri" w:cs="Calibri"/>
        </w:rPr>
      </w:pPr>
    </w:p>
    <w:p w14:paraId="4948F388" w14:textId="77777777" w:rsidR="00BE5C27" w:rsidRDefault="00BE5C27" w:rsidP="00BE5C27">
      <w:pPr>
        <w:snapToGrid w:val="0"/>
        <w:rPr>
          <w:rFonts w:eastAsia="Calibri" w:cs="Calibri"/>
        </w:rPr>
      </w:pPr>
      <w:r w:rsidRPr="000E6681">
        <w:rPr>
          <w:rFonts w:eastAsia="Calibri" w:cs="Calibri"/>
        </w:rPr>
        <w:t xml:space="preserve">Les employeurs doivent démontrer qu’ils ont pris toutes les mesures possibles pour adapter les conditions de travail ou reclasser le salarié avant d’engager une procédure de licenciement. </w:t>
      </w:r>
    </w:p>
    <w:p w14:paraId="0EB385EC" w14:textId="77777777" w:rsidR="00BE5C27" w:rsidRDefault="00BE5C27" w:rsidP="00BE5C27">
      <w:pPr>
        <w:snapToGrid w:val="0"/>
        <w:rPr>
          <w:rFonts w:eastAsia="Calibri" w:cs="Calibri"/>
        </w:rPr>
      </w:pPr>
    </w:p>
    <w:p w14:paraId="18255639" w14:textId="77777777" w:rsidR="00BE5C27" w:rsidRDefault="00BE5C27" w:rsidP="00BE5C27">
      <w:pPr>
        <w:snapToGrid w:val="0"/>
        <w:rPr>
          <w:rFonts w:eastAsia="Calibri" w:cs="Calibri"/>
        </w:rPr>
      </w:pPr>
    </w:p>
    <w:p w14:paraId="6B6997FB" w14:textId="1F1C2591" w:rsidR="00BE5C27" w:rsidRPr="000E6681" w:rsidRDefault="00BE5C27" w:rsidP="00BE5C27">
      <w:pPr>
        <w:snapToGrid w:val="0"/>
        <w:rPr>
          <w:rFonts w:eastAsia="Calibri" w:cs="Calibri"/>
        </w:rPr>
      </w:pPr>
      <w:r w:rsidRPr="000E6681">
        <w:rPr>
          <w:rFonts w:eastAsia="Calibri" w:cs="Calibri"/>
        </w:rPr>
        <w:t xml:space="preserve">Le non-respect de ces obligations peut entraîner des sanctions financières et juridiques importantes. Cette réglementation illustre l’engagement de la France en faveur de l’égalité et de l’inclusion des travailleurs </w:t>
      </w:r>
      <w:r w:rsidR="002A664A">
        <w:rPr>
          <w:rFonts w:eastAsia="Calibri" w:cs="Calibri"/>
        </w:rPr>
        <w:t>en situation de handicap</w:t>
      </w:r>
      <w:r w:rsidRPr="000E6681">
        <w:rPr>
          <w:rFonts w:eastAsia="Calibri" w:cs="Calibri"/>
        </w:rPr>
        <w:t>.</w:t>
      </w:r>
    </w:p>
    <w:p w14:paraId="4CF858C4" w14:textId="77777777" w:rsidR="00BE5C27" w:rsidRPr="002876F8" w:rsidRDefault="00BE5C27" w:rsidP="00BE5C27">
      <w:pPr>
        <w:snapToGrid w:val="0"/>
      </w:pPr>
    </w:p>
    <w:p w14:paraId="6E723649" w14:textId="77777777" w:rsidR="00BE5C27" w:rsidRPr="002876F8" w:rsidRDefault="00BE5C27" w:rsidP="00BE5C27">
      <w:pPr>
        <w:snapToGrid w:val="0"/>
      </w:pPr>
    </w:p>
    <w:p w14:paraId="2E997B9E" w14:textId="495FE417" w:rsidR="00BE5C27" w:rsidRPr="00E85FE1" w:rsidRDefault="00BE5C27" w:rsidP="00C55063">
      <w:pPr>
        <w:pStyle w:val="Titre2"/>
        <w:numPr>
          <w:ilvl w:val="0"/>
          <w:numId w:val="5"/>
        </w:numPr>
        <w:rPr>
          <w:rFonts w:eastAsia="Calibri"/>
        </w:rPr>
      </w:pPr>
      <w:bookmarkStart w:id="73" w:name="_Toc186534364"/>
      <w:r w:rsidRPr="00E85FE1">
        <w:rPr>
          <w:rFonts w:eastAsia="Calibri"/>
        </w:rPr>
        <w:t>La procédure de licenciement d’une personne en situation de handicap au Luxembourg</w:t>
      </w:r>
      <w:bookmarkEnd w:id="73"/>
    </w:p>
    <w:p w14:paraId="512821DB" w14:textId="77777777" w:rsidR="00BE5C27" w:rsidRDefault="00BE5C27" w:rsidP="00BE5C27">
      <w:pPr>
        <w:snapToGrid w:val="0"/>
        <w:rPr>
          <w:rFonts w:eastAsia="Calibri" w:cs="Calibri"/>
          <w:b/>
        </w:rPr>
      </w:pPr>
    </w:p>
    <w:p w14:paraId="0BA7B703" w14:textId="77777777" w:rsidR="00BE5C27" w:rsidRPr="002876F8" w:rsidRDefault="00BE5C27" w:rsidP="00BE5C27">
      <w:pPr>
        <w:snapToGrid w:val="0"/>
        <w:rPr>
          <w:rFonts w:eastAsia="Calibri" w:cs="Calibri"/>
          <w:b/>
        </w:rPr>
      </w:pPr>
    </w:p>
    <w:p w14:paraId="3C24A982" w14:textId="77777777" w:rsidR="00BE5C27" w:rsidRDefault="00BE5C27" w:rsidP="00BE5C27">
      <w:pPr>
        <w:snapToGrid w:val="0"/>
        <w:rPr>
          <w:rFonts w:eastAsia="Calibri" w:cs="Calibri"/>
        </w:rPr>
      </w:pPr>
      <w:r w:rsidRPr="000C70C1">
        <w:rPr>
          <w:rFonts w:eastAsia="Calibri" w:cs="Calibri"/>
        </w:rPr>
        <w:t>Au Luxembourg, les salariés en situation de handicap bénéficient d'une protection juridique renforcée en matière de licenciement, conformément aux dispositions du</w:t>
      </w:r>
      <w:r w:rsidRPr="000C70C1">
        <w:rPr>
          <w:rFonts w:ascii="Calibri" w:eastAsia="Calibri" w:hAnsi="Calibri" w:cs="Calibri"/>
        </w:rPr>
        <w:t> </w:t>
      </w:r>
      <w:r w:rsidRPr="000C70C1">
        <w:rPr>
          <w:rFonts w:eastAsia="Calibri" w:cs="Calibri"/>
        </w:rPr>
        <w:t xml:space="preserve">Code du travail. </w:t>
      </w:r>
    </w:p>
    <w:p w14:paraId="6587BBA3" w14:textId="77777777" w:rsidR="00BE5C27" w:rsidRDefault="00BE5C27" w:rsidP="00BE5C27">
      <w:pPr>
        <w:snapToGrid w:val="0"/>
        <w:rPr>
          <w:rFonts w:eastAsia="Calibri" w:cs="Calibri"/>
        </w:rPr>
      </w:pPr>
    </w:p>
    <w:p w14:paraId="23364D22" w14:textId="77777777" w:rsidR="00BE5C27" w:rsidRDefault="00BE5C27" w:rsidP="00BE5C27">
      <w:pPr>
        <w:snapToGrid w:val="0"/>
        <w:rPr>
          <w:rFonts w:eastAsia="Calibri" w:cs="Calibri"/>
        </w:rPr>
      </w:pPr>
    </w:p>
    <w:p w14:paraId="7539E0EC" w14:textId="77777777" w:rsidR="00BE5C27" w:rsidRDefault="00BE5C27" w:rsidP="00BE5C27">
      <w:pPr>
        <w:snapToGrid w:val="0"/>
        <w:rPr>
          <w:rFonts w:eastAsia="Calibri" w:cs="Calibri"/>
        </w:rPr>
      </w:pPr>
      <w:r w:rsidRPr="000C70C1">
        <w:rPr>
          <w:rFonts w:eastAsia="Calibri" w:cs="Calibri"/>
        </w:rPr>
        <w:t xml:space="preserve">Ces règles spécifiques visent à garantir l'égalité de traitement, tout en tenant compte des besoins particuliers de ces travailleurs. </w:t>
      </w:r>
    </w:p>
    <w:p w14:paraId="4876BA31" w14:textId="77777777" w:rsidR="00BE5C27" w:rsidRDefault="00BE5C27" w:rsidP="00BE5C27">
      <w:pPr>
        <w:snapToGrid w:val="0"/>
        <w:rPr>
          <w:rFonts w:eastAsia="Calibri" w:cs="Calibri"/>
        </w:rPr>
      </w:pPr>
    </w:p>
    <w:p w14:paraId="0DD1B867" w14:textId="77777777" w:rsidR="00BE5C27" w:rsidRDefault="00BE5C27" w:rsidP="00BE5C27">
      <w:pPr>
        <w:snapToGrid w:val="0"/>
        <w:rPr>
          <w:rFonts w:eastAsia="Calibri" w:cs="Calibri"/>
        </w:rPr>
      </w:pPr>
    </w:p>
    <w:p w14:paraId="419C0FA6" w14:textId="77777777" w:rsidR="00BE5C27" w:rsidRDefault="00BE5C27" w:rsidP="00BE5C27">
      <w:pPr>
        <w:snapToGrid w:val="0"/>
        <w:rPr>
          <w:rFonts w:eastAsia="Calibri" w:cs="Calibri"/>
        </w:rPr>
      </w:pPr>
      <w:r w:rsidRPr="000C70C1">
        <w:rPr>
          <w:rFonts w:eastAsia="Calibri" w:cs="Calibri"/>
        </w:rPr>
        <w:t xml:space="preserve">La procédure de licenciement pour ces salariés est encadrée par une série d’obligations légales pour l’employeur, incluant des démarches administratives, des indemnités adaptées et des délais de préavis spécifiques. </w:t>
      </w:r>
    </w:p>
    <w:p w14:paraId="1B11310B" w14:textId="77777777" w:rsidR="00BE5C27" w:rsidRPr="000C70C1" w:rsidRDefault="00BE5C27" w:rsidP="00BE5C27">
      <w:pPr>
        <w:snapToGrid w:val="0"/>
        <w:rPr>
          <w:rFonts w:eastAsia="Calibri" w:cs="Calibri"/>
        </w:rPr>
      </w:pPr>
    </w:p>
    <w:p w14:paraId="7D932F63" w14:textId="77777777" w:rsidR="00BE5C27" w:rsidRPr="000C70C1" w:rsidRDefault="00BE5C27" w:rsidP="00BE5C27">
      <w:pPr>
        <w:snapToGrid w:val="0"/>
        <w:rPr>
          <w:rFonts w:eastAsia="Calibri" w:cs="Calibri"/>
        </w:rPr>
      </w:pPr>
    </w:p>
    <w:p w14:paraId="128DD23E" w14:textId="5C9E6A16" w:rsidR="00BE5C27" w:rsidRPr="00F948B7" w:rsidRDefault="00BE5C27" w:rsidP="00C55063">
      <w:pPr>
        <w:pStyle w:val="Titre3"/>
        <w:numPr>
          <w:ilvl w:val="1"/>
          <w:numId w:val="5"/>
        </w:numPr>
        <w:rPr>
          <w:rFonts w:eastAsia="Calibri"/>
        </w:rPr>
      </w:pPr>
      <w:r w:rsidRPr="00F948B7">
        <w:rPr>
          <w:rFonts w:eastAsia="Calibri"/>
        </w:rPr>
        <w:t>Obligation de reclassement et procédure spécifique</w:t>
      </w:r>
    </w:p>
    <w:p w14:paraId="65C74FF1" w14:textId="77777777" w:rsidR="00BE5C27" w:rsidRDefault="00BE5C27" w:rsidP="00BE5C27">
      <w:pPr>
        <w:snapToGrid w:val="0"/>
        <w:rPr>
          <w:rFonts w:eastAsia="Calibri" w:cs="Calibri"/>
          <w:b/>
          <w:bCs/>
        </w:rPr>
      </w:pPr>
    </w:p>
    <w:p w14:paraId="2A52ABF7" w14:textId="77777777" w:rsidR="00BE5C27" w:rsidRPr="000C70C1" w:rsidRDefault="00BE5C27" w:rsidP="00BE5C27">
      <w:pPr>
        <w:snapToGrid w:val="0"/>
        <w:rPr>
          <w:rFonts w:eastAsia="Calibri" w:cs="Calibri"/>
          <w:b/>
          <w:bCs/>
        </w:rPr>
      </w:pPr>
    </w:p>
    <w:p w14:paraId="409BED49" w14:textId="23460E70" w:rsidR="00BE5C27" w:rsidRPr="000C70C1" w:rsidRDefault="00BE5C27" w:rsidP="00BE5C27">
      <w:pPr>
        <w:snapToGrid w:val="0"/>
        <w:rPr>
          <w:rFonts w:eastAsia="Calibri" w:cs="Calibri"/>
        </w:rPr>
      </w:pPr>
      <w:r w:rsidRPr="000C70C1">
        <w:rPr>
          <w:rFonts w:eastAsia="Calibri" w:cs="Calibri"/>
        </w:rPr>
        <w:t>Le licenciement d’un salarié handicapé ne peut être envisagé qu’après avoir respecté l’obligation d’adaptation raisonnable prévue à l’article</w:t>
      </w:r>
      <w:r w:rsidR="009163EA">
        <w:rPr>
          <w:rFonts w:ascii="Calibri" w:eastAsia="Calibri" w:hAnsi="Calibri" w:cs="Calibri"/>
        </w:rPr>
        <w:t> </w:t>
      </w:r>
      <w:r w:rsidRPr="000C70C1">
        <w:rPr>
          <w:rFonts w:eastAsia="Calibri" w:cs="Calibri"/>
        </w:rPr>
        <w:t xml:space="preserve">L.552-1 du Code du travail. </w:t>
      </w:r>
    </w:p>
    <w:p w14:paraId="38EAD918" w14:textId="77777777" w:rsidR="00BE5C27" w:rsidRPr="000C70C1" w:rsidRDefault="00BE5C27" w:rsidP="00BE5C27">
      <w:pPr>
        <w:snapToGrid w:val="0"/>
        <w:rPr>
          <w:rFonts w:eastAsia="Calibri" w:cs="Calibri"/>
        </w:rPr>
      </w:pPr>
    </w:p>
    <w:p w14:paraId="249743D0" w14:textId="77777777" w:rsidR="00BE5C27" w:rsidRPr="000C70C1" w:rsidRDefault="00BE5C27" w:rsidP="00BE5C27">
      <w:pPr>
        <w:snapToGrid w:val="0"/>
        <w:rPr>
          <w:rFonts w:eastAsia="Calibri" w:cs="Calibri"/>
        </w:rPr>
      </w:pPr>
    </w:p>
    <w:p w14:paraId="5A115116" w14:textId="77777777" w:rsidR="00BE5C27" w:rsidRPr="000C70C1" w:rsidRDefault="00BE5C27" w:rsidP="00BE5C27">
      <w:pPr>
        <w:snapToGrid w:val="0"/>
        <w:rPr>
          <w:rFonts w:eastAsia="Calibri" w:cs="Calibri"/>
        </w:rPr>
      </w:pPr>
      <w:r w:rsidRPr="000C70C1">
        <w:rPr>
          <w:rFonts w:eastAsia="Calibri" w:cs="Calibri"/>
        </w:rPr>
        <w:t xml:space="preserve">Cela implique que l’employeur doit démontrer qu’il a pris toutes les mesures nécessaires et appropriées pour adapter le poste de travail aux besoins spécifiques du salarié, comme la modification des équipements ou des horaires de travail. </w:t>
      </w:r>
    </w:p>
    <w:p w14:paraId="6560A09E" w14:textId="77777777" w:rsidR="00BE5C27" w:rsidRPr="000C70C1" w:rsidRDefault="00BE5C27" w:rsidP="00BE5C27">
      <w:pPr>
        <w:snapToGrid w:val="0"/>
        <w:rPr>
          <w:rFonts w:eastAsia="Calibri" w:cs="Calibri"/>
        </w:rPr>
      </w:pPr>
    </w:p>
    <w:p w14:paraId="46FEAF41" w14:textId="77777777" w:rsidR="00BE5C27" w:rsidRPr="000C70C1" w:rsidRDefault="00BE5C27" w:rsidP="00BE5C27">
      <w:pPr>
        <w:snapToGrid w:val="0"/>
        <w:rPr>
          <w:rFonts w:eastAsia="Calibri" w:cs="Calibri"/>
        </w:rPr>
      </w:pPr>
    </w:p>
    <w:p w14:paraId="339632FF" w14:textId="77777777" w:rsidR="00BE5C27" w:rsidRPr="000C70C1" w:rsidRDefault="00BE5C27" w:rsidP="00BE5C27">
      <w:pPr>
        <w:snapToGrid w:val="0"/>
        <w:rPr>
          <w:rFonts w:eastAsia="Calibri" w:cs="Calibri"/>
        </w:rPr>
      </w:pPr>
      <w:r w:rsidRPr="000C70C1">
        <w:rPr>
          <w:rFonts w:eastAsia="Calibri" w:cs="Calibri"/>
        </w:rPr>
        <w:t>Si ces ajustements ne permettent pas de maintenir l’emploi, l’employeur doit envisager un reclassement interne avant toute procédure de licenciement.</w:t>
      </w:r>
    </w:p>
    <w:p w14:paraId="242F2712" w14:textId="77777777" w:rsidR="00BE5C27" w:rsidRPr="000C70C1" w:rsidRDefault="00BE5C27" w:rsidP="00BE5C27">
      <w:pPr>
        <w:snapToGrid w:val="0"/>
        <w:rPr>
          <w:rFonts w:eastAsia="Calibri" w:cs="Calibri"/>
        </w:rPr>
      </w:pPr>
    </w:p>
    <w:p w14:paraId="3FFAAD7D" w14:textId="77777777" w:rsidR="00BE5C27" w:rsidRPr="000C70C1" w:rsidRDefault="00BE5C27" w:rsidP="00BE5C27">
      <w:pPr>
        <w:snapToGrid w:val="0"/>
        <w:rPr>
          <w:rFonts w:eastAsia="Calibri" w:cs="Calibri"/>
        </w:rPr>
      </w:pPr>
    </w:p>
    <w:p w14:paraId="0EDE66FC" w14:textId="0F80ECE3" w:rsidR="00BE5C27" w:rsidRPr="000C70C1" w:rsidRDefault="00BE5C27" w:rsidP="00BE5C27">
      <w:pPr>
        <w:snapToGrid w:val="0"/>
        <w:rPr>
          <w:rFonts w:eastAsia="Calibri" w:cs="Calibri"/>
        </w:rPr>
      </w:pPr>
      <w:r w:rsidRPr="000C70C1">
        <w:rPr>
          <w:rFonts w:eastAsia="Calibri" w:cs="Calibri"/>
        </w:rPr>
        <w:t>En outre, l’employeur est tenu d’obtenir une autorisation auprès du</w:t>
      </w:r>
      <w:r w:rsidRPr="000C70C1">
        <w:rPr>
          <w:rFonts w:ascii="Calibri" w:eastAsia="Calibri" w:hAnsi="Calibri" w:cs="Calibri"/>
        </w:rPr>
        <w:t> </w:t>
      </w:r>
      <w:r w:rsidR="00A7232F">
        <w:rPr>
          <w:rFonts w:eastAsia="Calibri" w:cs="Calibri"/>
        </w:rPr>
        <w:t>m</w:t>
      </w:r>
      <w:r w:rsidRPr="000C70C1">
        <w:rPr>
          <w:rFonts w:eastAsia="Calibri" w:cs="Calibri"/>
        </w:rPr>
        <w:t>inistre ayant le Travail dans ses attributions, conformément à l’article</w:t>
      </w:r>
      <w:r w:rsidR="009163EA">
        <w:rPr>
          <w:rFonts w:ascii="Calibri" w:eastAsia="Calibri" w:hAnsi="Calibri" w:cs="Calibri"/>
        </w:rPr>
        <w:t> </w:t>
      </w:r>
      <w:r w:rsidRPr="000C70C1">
        <w:rPr>
          <w:rFonts w:eastAsia="Calibri" w:cs="Calibri"/>
        </w:rPr>
        <w:t xml:space="preserve">L.551-1 du Code du travail. </w:t>
      </w:r>
    </w:p>
    <w:p w14:paraId="05218B78" w14:textId="77777777" w:rsidR="00BE5C27" w:rsidRDefault="00BE5C27" w:rsidP="00BE5C27">
      <w:pPr>
        <w:snapToGrid w:val="0"/>
        <w:rPr>
          <w:rFonts w:eastAsia="Calibri" w:cs="Calibri"/>
        </w:rPr>
      </w:pPr>
    </w:p>
    <w:p w14:paraId="72F03DBA" w14:textId="77777777" w:rsidR="00BE5C27" w:rsidRDefault="00BE5C27" w:rsidP="00BE5C27">
      <w:pPr>
        <w:snapToGrid w:val="0"/>
        <w:rPr>
          <w:rFonts w:eastAsia="Calibri" w:cs="Calibri"/>
        </w:rPr>
      </w:pPr>
    </w:p>
    <w:p w14:paraId="057CFF30" w14:textId="77777777" w:rsidR="00BE5C27" w:rsidRPr="000C70C1" w:rsidRDefault="00BE5C27" w:rsidP="00BE5C27">
      <w:pPr>
        <w:snapToGrid w:val="0"/>
        <w:rPr>
          <w:rFonts w:eastAsia="Calibri" w:cs="Calibri"/>
        </w:rPr>
      </w:pPr>
      <w:r w:rsidRPr="000C70C1">
        <w:rPr>
          <w:rFonts w:eastAsia="Calibri" w:cs="Calibri"/>
        </w:rPr>
        <w:t>Cette autorisation est indispensable et constitue une condition légale sans laquelle le licenciement est nul et non avenu. La demande doit être accompagnée de documents justifiant l’impossibilité de maintenir le salarié à son poste ou de le reclasser.</w:t>
      </w:r>
    </w:p>
    <w:p w14:paraId="2756763B" w14:textId="77777777" w:rsidR="00BE5C27" w:rsidRDefault="00BE5C27" w:rsidP="00BE5C27">
      <w:pPr>
        <w:snapToGrid w:val="0"/>
        <w:rPr>
          <w:rFonts w:eastAsia="Calibri" w:cs="Calibri"/>
        </w:rPr>
      </w:pPr>
    </w:p>
    <w:p w14:paraId="3B028C34" w14:textId="77777777" w:rsidR="00BE5C27" w:rsidRPr="000C70C1" w:rsidRDefault="00BE5C27" w:rsidP="00BE5C27">
      <w:pPr>
        <w:snapToGrid w:val="0"/>
        <w:rPr>
          <w:rFonts w:eastAsia="Calibri" w:cs="Calibri"/>
        </w:rPr>
      </w:pPr>
    </w:p>
    <w:p w14:paraId="6BC96767" w14:textId="0135BD7E" w:rsidR="00BE5C27" w:rsidRPr="00F948B7" w:rsidRDefault="00BE5C27" w:rsidP="00C55063">
      <w:pPr>
        <w:pStyle w:val="Titre3"/>
        <w:numPr>
          <w:ilvl w:val="1"/>
          <w:numId w:val="5"/>
        </w:numPr>
        <w:rPr>
          <w:rFonts w:eastAsia="Calibri"/>
        </w:rPr>
      </w:pPr>
      <w:r w:rsidRPr="00F948B7">
        <w:rPr>
          <w:rFonts w:eastAsia="Calibri"/>
        </w:rPr>
        <w:t xml:space="preserve">Indemnités et préavis spécifiques aux salariés </w:t>
      </w:r>
      <w:r w:rsidR="002A664A">
        <w:rPr>
          <w:rFonts w:eastAsia="Calibri"/>
        </w:rPr>
        <w:t>en situation de handicap</w:t>
      </w:r>
    </w:p>
    <w:p w14:paraId="2890C352" w14:textId="77777777" w:rsidR="00BE5C27" w:rsidRDefault="00BE5C27" w:rsidP="00BE5C27">
      <w:pPr>
        <w:snapToGrid w:val="0"/>
        <w:rPr>
          <w:rFonts w:eastAsia="Calibri" w:cs="Calibri"/>
          <w:b/>
          <w:bCs/>
        </w:rPr>
      </w:pPr>
    </w:p>
    <w:p w14:paraId="54A1DFA7" w14:textId="77777777" w:rsidR="00BE5C27" w:rsidRPr="000C70C1" w:rsidRDefault="00BE5C27" w:rsidP="00BE5C27">
      <w:pPr>
        <w:snapToGrid w:val="0"/>
        <w:rPr>
          <w:rFonts w:eastAsia="Calibri" w:cs="Calibri"/>
          <w:b/>
          <w:bCs/>
        </w:rPr>
      </w:pPr>
    </w:p>
    <w:p w14:paraId="610DF2B7" w14:textId="7968CA8C" w:rsidR="00BE5C27" w:rsidRDefault="00BE5C27" w:rsidP="00BE5C27">
      <w:pPr>
        <w:snapToGrid w:val="0"/>
        <w:rPr>
          <w:rFonts w:eastAsia="Calibri" w:cs="Calibri"/>
        </w:rPr>
      </w:pPr>
      <w:r w:rsidRPr="0058502E">
        <w:rPr>
          <w:rFonts w:eastAsia="Calibri" w:cs="Calibri"/>
        </w:rPr>
        <w:t xml:space="preserve">En cas de licenciement autorisé, les salariés </w:t>
      </w:r>
      <w:r w:rsidR="002A664A">
        <w:rPr>
          <w:rFonts w:eastAsia="Calibri" w:cs="Calibri"/>
        </w:rPr>
        <w:t>en situation de handicap</w:t>
      </w:r>
      <w:r w:rsidRPr="0058502E">
        <w:rPr>
          <w:rFonts w:eastAsia="Calibri" w:cs="Calibri"/>
        </w:rPr>
        <w:t xml:space="preserve"> bénéficient des dispositions générales en matière de préavis et d’indemnités, mais des règles spécifiques s’appliquent lorsque le licenciement est dû à une inaptitude consécutive à une maladie professionnelle ou à un accident du travail.</w:t>
      </w:r>
    </w:p>
    <w:p w14:paraId="6F2549A5" w14:textId="77777777" w:rsidR="00BE5C27" w:rsidRDefault="00BE5C27" w:rsidP="00BE5C27">
      <w:pPr>
        <w:snapToGrid w:val="0"/>
        <w:rPr>
          <w:rFonts w:eastAsia="Calibri" w:cs="Calibri"/>
        </w:rPr>
      </w:pPr>
    </w:p>
    <w:p w14:paraId="04871FC1" w14:textId="77777777" w:rsidR="00BE5C27" w:rsidRPr="0058502E" w:rsidRDefault="00BE5C27" w:rsidP="00BE5C27">
      <w:pPr>
        <w:snapToGrid w:val="0"/>
        <w:rPr>
          <w:rFonts w:eastAsia="Calibri" w:cs="Calibri"/>
          <w:b/>
          <w:bCs/>
        </w:rPr>
      </w:pPr>
    </w:p>
    <w:p w14:paraId="4ED9D64D" w14:textId="2114B852" w:rsidR="00BE5C27" w:rsidRDefault="00BE5C27" w:rsidP="00BE5C27">
      <w:pPr>
        <w:snapToGrid w:val="0"/>
        <w:rPr>
          <w:rFonts w:eastAsia="Calibri" w:cs="Calibri"/>
        </w:rPr>
      </w:pPr>
      <w:r w:rsidRPr="0058502E">
        <w:rPr>
          <w:rFonts w:eastAsia="Calibri" w:cs="Calibri"/>
        </w:rPr>
        <w:t>Le délai de préavis pour un salarié est fixé en fonction de son ancienneté dans l’entreprise, conformément à l’article</w:t>
      </w:r>
      <w:r w:rsidR="009163EA">
        <w:rPr>
          <w:rFonts w:ascii="Calibri" w:eastAsia="Calibri" w:hAnsi="Calibri" w:cs="Calibri"/>
        </w:rPr>
        <w:t> </w:t>
      </w:r>
      <w:r w:rsidRPr="0058502E">
        <w:rPr>
          <w:rFonts w:eastAsia="Calibri" w:cs="Calibri"/>
        </w:rPr>
        <w:t>L.124-3 du Code du travail</w:t>
      </w:r>
      <w:r w:rsidRPr="0058502E">
        <w:rPr>
          <w:rFonts w:ascii="Calibri" w:eastAsia="Calibri" w:hAnsi="Calibri" w:cs="Calibri"/>
        </w:rPr>
        <w:t> </w:t>
      </w:r>
      <w:r w:rsidRPr="0058502E">
        <w:rPr>
          <w:rFonts w:eastAsia="Calibri" w:cs="Calibri"/>
        </w:rPr>
        <w:t>:</w:t>
      </w:r>
    </w:p>
    <w:p w14:paraId="15FF21BD" w14:textId="77777777" w:rsidR="00BE5C27" w:rsidRDefault="00BE5C27" w:rsidP="00BE5C27">
      <w:pPr>
        <w:snapToGrid w:val="0"/>
        <w:rPr>
          <w:rFonts w:eastAsia="Calibri" w:cs="Calibri"/>
        </w:rPr>
      </w:pPr>
    </w:p>
    <w:p w14:paraId="77BE1A5C" w14:textId="77777777" w:rsidR="00BE5C27" w:rsidRPr="0058502E" w:rsidRDefault="00BE5C27" w:rsidP="00BE5C27">
      <w:pPr>
        <w:snapToGrid w:val="0"/>
        <w:rPr>
          <w:rFonts w:eastAsia="Calibri" w:cs="Calibri"/>
        </w:rPr>
      </w:pPr>
    </w:p>
    <w:p w14:paraId="53063F4B" w14:textId="102C8237" w:rsidR="00BE5C27" w:rsidRPr="00065580" w:rsidRDefault="00BE5C27" w:rsidP="00C55063">
      <w:pPr>
        <w:numPr>
          <w:ilvl w:val="0"/>
          <w:numId w:val="1"/>
        </w:numPr>
        <w:snapToGrid w:val="0"/>
        <w:ind w:left="567" w:hanging="567"/>
        <w:rPr>
          <w:rFonts w:eastAsia="Calibri" w:cs="Calibri"/>
        </w:rPr>
      </w:pPr>
      <w:r w:rsidRPr="0058502E">
        <w:rPr>
          <w:rFonts w:eastAsia="Calibri" w:cs="Calibri"/>
        </w:rPr>
        <w:t>Deux mois</w:t>
      </w:r>
      <w:r w:rsidRPr="0058502E">
        <w:rPr>
          <w:rFonts w:ascii="Calibri" w:eastAsia="Calibri" w:hAnsi="Calibri" w:cs="Calibri"/>
        </w:rPr>
        <w:t> </w:t>
      </w:r>
      <w:r w:rsidRPr="0058502E">
        <w:rPr>
          <w:rFonts w:eastAsia="Calibri" w:cs="Calibri"/>
        </w:rPr>
        <w:t>pour une ancienneté inférieure à cinq ans</w:t>
      </w:r>
      <w:r w:rsidR="009163EA">
        <w:rPr>
          <w:rFonts w:ascii="Calibri" w:eastAsia="Calibri" w:hAnsi="Calibri" w:cs="Calibri"/>
        </w:rPr>
        <w:t> </w:t>
      </w:r>
      <w:r w:rsidRPr="00065580">
        <w:rPr>
          <w:rFonts w:eastAsia="Calibri" w:cs="Calibri"/>
        </w:rPr>
        <w:t>;</w:t>
      </w:r>
    </w:p>
    <w:p w14:paraId="31B71476" w14:textId="77777777" w:rsidR="00BE5C27" w:rsidRPr="0058502E" w:rsidRDefault="00BE5C27" w:rsidP="00BE5C27">
      <w:pPr>
        <w:snapToGrid w:val="0"/>
        <w:ind w:left="567" w:hanging="567"/>
        <w:rPr>
          <w:rFonts w:eastAsia="Calibri" w:cs="Calibri"/>
        </w:rPr>
      </w:pPr>
    </w:p>
    <w:p w14:paraId="5798C224" w14:textId="1C91007A" w:rsidR="00BE5C27" w:rsidRPr="00065580" w:rsidRDefault="00BE5C27" w:rsidP="00C55063">
      <w:pPr>
        <w:numPr>
          <w:ilvl w:val="0"/>
          <w:numId w:val="1"/>
        </w:numPr>
        <w:snapToGrid w:val="0"/>
        <w:ind w:left="567" w:hanging="567"/>
        <w:rPr>
          <w:rFonts w:eastAsia="Calibri" w:cs="Calibri"/>
        </w:rPr>
      </w:pPr>
      <w:r w:rsidRPr="0058502E">
        <w:rPr>
          <w:rFonts w:eastAsia="Calibri" w:cs="Calibri"/>
        </w:rPr>
        <w:t>Quatre mois</w:t>
      </w:r>
      <w:r w:rsidRPr="0058502E">
        <w:rPr>
          <w:rFonts w:ascii="Calibri" w:eastAsia="Calibri" w:hAnsi="Calibri" w:cs="Calibri"/>
        </w:rPr>
        <w:t> </w:t>
      </w:r>
      <w:r w:rsidRPr="0058502E">
        <w:rPr>
          <w:rFonts w:eastAsia="Calibri" w:cs="Calibri"/>
        </w:rPr>
        <w:t>pour une ancienneté comprise entre cinq et dix ans</w:t>
      </w:r>
      <w:r w:rsidR="009163EA">
        <w:rPr>
          <w:rFonts w:ascii="Calibri" w:eastAsia="Calibri" w:hAnsi="Calibri" w:cs="Calibri"/>
        </w:rPr>
        <w:t> </w:t>
      </w:r>
      <w:r w:rsidRPr="00065580">
        <w:rPr>
          <w:rFonts w:eastAsia="Calibri" w:cs="Calibri"/>
        </w:rPr>
        <w:t>;</w:t>
      </w:r>
    </w:p>
    <w:p w14:paraId="1A5CBFAA" w14:textId="77777777" w:rsidR="00BE5C27" w:rsidRPr="0058502E" w:rsidRDefault="00BE5C27" w:rsidP="00BE5C27">
      <w:pPr>
        <w:snapToGrid w:val="0"/>
        <w:ind w:left="567" w:hanging="567"/>
        <w:rPr>
          <w:rFonts w:eastAsia="Calibri" w:cs="Calibri"/>
        </w:rPr>
      </w:pPr>
    </w:p>
    <w:p w14:paraId="73319567" w14:textId="77777777" w:rsidR="00BE5C27" w:rsidRDefault="00BE5C27" w:rsidP="00C55063">
      <w:pPr>
        <w:numPr>
          <w:ilvl w:val="0"/>
          <w:numId w:val="1"/>
        </w:numPr>
        <w:snapToGrid w:val="0"/>
        <w:ind w:left="567" w:hanging="567"/>
        <w:rPr>
          <w:rFonts w:eastAsia="Calibri" w:cs="Calibri"/>
        </w:rPr>
      </w:pPr>
      <w:r w:rsidRPr="0058502E">
        <w:rPr>
          <w:rFonts w:eastAsia="Calibri" w:cs="Calibri"/>
        </w:rPr>
        <w:t>Six mois</w:t>
      </w:r>
      <w:r w:rsidRPr="0058502E">
        <w:rPr>
          <w:rFonts w:ascii="Calibri" w:eastAsia="Calibri" w:hAnsi="Calibri" w:cs="Calibri"/>
        </w:rPr>
        <w:t> </w:t>
      </w:r>
      <w:r w:rsidRPr="0058502E">
        <w:rPr>
          <w:rFonts w:eastAsia="Calibri" w:cs="Calibri"/>
        </w:rPr>
        <w:t>pour une ancienneté supérieure à dix ans.</w:t>
      </w:r>
    </w:p>
    <w:p w14:paraId="503D768B" w14:textId="77777777" w:rsidR="00BE5C27" w:rsidRDefault="00BE5C27" w:rsidP="00BE5C27">
      <w:pPr>
        <w:pStyle w:val="Paragraphedeliste"/>
        <w:rPr>
          <w:rFonts w:eastAsia="Calibri" w:cs="Calibri"/>
        </w:rPr>
      </w:pPr>
    </w:p>
    <w:p w14:paraId="60F9A283" w14:textId="77777777" w:rsidR="00BE5C27" w:rsidRPr="0058502E" w:rsidRDefault="00BE5C27" w:rsidP="00BE5C27">
      <w:pPr>
        <w:snapToGrid w:val="0"/>
        <w:rPr>
          <w:rFonts w:eastAsia="Calibri" w:cs="Calibri"/>
        </w:rPr>
      </w:pPr>
    </w:p>
    <w:p w14:paraId="63DC6AA2" w14:textId="3A6D0E7B" w:rsidR="00BE5C27" w:rsidRDefault="00BE5C27" w:rsidP="00BE5C27">
      <w:pPr>
        <w:snapToGrid w:val="0"/>
        <w:rPr>
          <w:rFonts w:eastAsia="Calibri" w:cs="Calibri"/>
        </w:rPr>
      </w:pPr>
      <w:r w:rsidRPr="0058502E">
        <w:rPr>
          <w:rFonts w:eastAsia="Calibri" w:cs="Calibri"/>
        </w:rPr>
        <w:t>Lorsque le licenciement est justifié et respecte les procédures légales, le salarié a droit à une indemnité de départ calculée en fonction de son ancienneté, conformément à l’article</w:t>
      </w:r>
      <w:r w:rsidR="009163EA">
        <w:rPr>
          <w:rFonts w:ascii="Calibri" w:eastAsia="Calibri" w:hAnsi="Calibri" w:cs="Calibri"/>
        </w:rPr>
        <w:t> </w:t>
      </w:r>
      <w:r w:rsidRPr="0058502E">
        <w:rPr>
          <w:rFonts w:eastAsia="Calibri" w:cs="Calibri"/>
        </w:rPr>
        <w:t>L.124-7 du Code du travail</w:t>
      </w:r>
      <w:r w:rsidRPr="0058502E">
        <w:rPr>
          <w:rFonts w:ascii="Calibri" w:eastAsia="Calibri" w:hAnsi="Calibri" w:cs="Calibri"/>
        </w:rPr>
        <w:t> </w:t>
      </w:r>
      <w:r w:rsidRPr="0058502E">
        <w:rPr>
          <w:rFonts w:eastAsia="Calibri" w:cs="Calibri"/>
        </w:rPr>
        <w:t>:</w:t>
      </w:r>
    </w:p>
    <w:p w14:paraId="19F3AA09" w14:textId="77777777" w:rsidR="00BE5C27" w:rsidRDefault="00BE5C27" w:rsidP="00BE5C27">
      <w:pPr>
        <w:snapToGrid w:val="0"/>
        <w:rPr>
          <w:rFonts w:eastAsia="Calibri" w:cs="Calibri"/>
        </w:rPr>
      </w:pPr>
    </w:p>
    <w:p w14:paraId="33CEE54D" w14:textId="77777777" w:rsidR="00BE5C27" w:rsidRPr="0058502E" w:rsidRDefault="00BE5C27" w:rsidP="00BE5C27">
      <w:pPr>
        <w:snapToGrid w:val="0"/>
        <w:rPr>
          <w:rFonts w:eastAsia="Calibri" w:cs="Calibri"/>
        </w:rPr>
      </w:pPr>
    </w:p>
    <w:p w14:paraId="233F8022" w14:textId="0C3C539E" w:rsidR="00BE5C27" w:rsidRPr="00065580" w:rsidRDefault="00BE5C27" w:rsidP="00C55063">
      <w:pPr>
        <w:numPr>
          <w:ilvl w:val="0"/>
          <w:numId w:val="2"/>
        </w:numPr>
        <w:snapToGrid w:val="0"/>
        <w:rPr>
          <w:rFonts w:eastAsia="Calibri" w:cs="Calibri"/>
        </w:rPr>
      </w:pPr>
      <w:r w:rsidRPr="0058502E">
        <w:rPr>
          <w:rFonts w:eastAsia="Calibri" w:cs="Calibri"/>
        </w:rPr>
        <w:t>Un mois de salaire</w:t>
      </w:r>
      <w:r w:rsidRPr="0058502E">
        <w:rPr>
          <w:rFonts w:ascii="Calibri" w:eastAsia="Calibri" w:hAnsi="Calibri" w:cs="Calibri"/>
        </w:rPr>
        <w:t> </w:t>
      </w:r>
      <w:r w:rsidRPr="0058502E">
        <w:rPr>
          <w:rFonts w:eastAsia="Calibri" w:cs="Calibri"/>
        </w:rPr>
        <w:t>pour une ancienneté comprise entre cinq et dix ans</w:t>
      </w:r>
      <w:r w:rsidR="009163EA">
        <w:rPr>
          <w:rFonts w:ascii="Calibri" w:eastAsia="Calibri" w:hAnsi="Calibri" w:cs="Calibri"/>
        </w:rPr>
        <w:t> </w:t>
      </w:r>
      <w:r w:rsidRPr="00065580">
        <w:rPr>
          <w:rFonts w:eastAsia="Calibri" w:cs="Calibri"/>
        </w:rPr>
        <w:t>;</w:t>
      </w:r>
    </w:p>
    <w:p w14:paraId="562364ED" w14:textId="77777777" w:rsidR="00BE5C27" w:rsidRPr="0058502E" w:rsidRDefault="00BE5C27" w:rsidP="00BE5C27">
      <w:pPr>
        <w:snapToGrid w:val="0"/>
        <w:ind w:left="720"/>
        <w:rPr>
          <w:rFonts w:eastAsia="Calibri" w:cs="Calibri"/>
        </w:rPr>
      </w:pPr>
    </w:p>
    <w:p w14:paraId="26E3CA5D" w14:textId="6FDC1E71" w:rsidR="00BE5C27" w:rsidRPr="00065580" w:rsidRDefault="00BE5C27" w:rsidP="00C55063">
      <w:pPr>
        <w:numPr>
          <w:ilvl w:val="0"/>
          <w:numId w:val="2"/>
        </w:numPr>
        <w:snapToGrid w:val="0"/>
        <w:rPr>
          <w:rFonts w:eastAsia="Calibri" w:cs="Calibri"/>
        </w:rPr>
      </w:pPr>
      <w:r w:rsidRPr="0058502E">
        <w:rPr>
          <w:rFonts w:eastAsia="Calibri" w:cs="Calibri"/>
        </w:rPr>
        <w:t>Deux mois de salaire</w:t>
      </w:r>
      <w:r w:rsidRPr="0058502E">
        <w:rPr>
          <w:rFonts w:ascii="Calibri" w:eastAsia="Calibri" w:hAnsi="Calibri" w:cs="Calibri"/>
        </w:rPr>
        <w:t> </w:t>
      </w:r>
      <w:r w:rsidRPr="0058502E">
        <w:rPr>
          <w:rFonts w:eastAsia="Calibri" w:cs="Calibri"/>
        </w:rPr>
        <w:t>pour une ancienneté comprise entre dix et quinze ans</w:t>
      </w:r>
      <w:r w:rsidR="009163EA">
        <w:rPr>
          <w:rFonts w:ascii="Calibri" w:eastAsia="Calibri" w:hAnsi="Calibri" w:cs="Calibri"/>
        </w:rPr>
        <w:t> </w:t>
      </w:r>
      <w:r w:rsidRPr="00065580">
        <w:rPr>
          <w:rFonts w:eastAsia="Calibri" w:cs="Calibri"/>
        </w:rPr>
        <w:t>;</w:t>
      </w:r>
    </w:p>
    <w:p w14:paraId="0BD72BB4" w14:textId="77777777" w:rsidR="00BE5C27" w:rsidRPr="0058502E" w:rsidRDefault="00BE5C27" w:rsidP="00BE5C27">
      <w:pPr>
        <w:snapToGrid w:val="0"/>
        <w:rPr>
          <w:rFonts w:eastAsia="Calibri" w:cs="Calibri"/>
        </w:rPr>
      </w:pPr>
    </w:p>
    <w:p w14:paraId="58B44AAB" w14:textId="77777777" w:rsidR="00BE5C27" w:rsidRDefault="00BE5C27" w:rsidP="00C55063">
      <w:pPr>
        <w:numPr>
          <w:ilvl w:val="0"/>
          <w:numId w:val="2"/>
        </w:numPr>
        <w:snapToGrid w:val="0"/>
        <w:rPr>
          <w:rFonts w:eastAsia="Calibri" w:cs="Calibri"/>
        </w:rPr>
      </w:pPr>
      <w:r w:rsidRPr="0058502E">
        <w:rPr>
          <w:rFonts w:eastAsia="Calibri" w:cs="Calibri"/>
        </w:rPr>
        <w:t>Trois mois de salaire</w:t>
      </w:r>
      <w:r w:rsidRPr="0058502E">
        <w:rPr>
          <w:rFonts w:ascii="Calibri" w:eastAsia="Calibri" w:hAnsi="Calibri" w:cs="Calibri"/>
        </w:rPr>
        <w:t> </w:t>
      </w:r>
      <w:r w:rsidRPr="0058502E">
        <w:rPr>
          <w:rFonts w:eastAsia="Calibri" w:cs="Calibri"/>
        </w:rPr>
        <w:t>pour une ancienneté supérieure à quinze ans.</w:t>
      </w:r>
    </w:p>
    <w:p w14:paraId="17A15764" w14:textId="77777777" w:rsidR="00BE5C27" w:rsidRDefault="00BE5C27" w:rsidP="00BE5C27">
      <w:pPr>
        <w:snapToGrid w:val="0"/>
        <w:rPr>
          <w:rFonts w:eastAsia="Calibri" w:cs="Calibri"/>
          <w:b/>
          <w:bCs/>
        </w:rPr>
      </w:pPr>
    </w:p>
    <w:p w14:paraId="23A265EE" w14:textId="77777777" w:rsidR="00BE5C27" w:rsidRPr="0058502E" w:rsidRDefault="00BE5C27" w:rsidP="00BE5C27">
      <w:pPr>
        <w:snapToGrid w:val="0"/>
        <w:rPr>
          <w:rFonts w:eastAsia="Calibri" w:cs="Calibri"/>
          <w:b/>
          <w:bCs/>
        </w:rPr>
      </w:pPr>
    </w:p>
    <w:p w14:paraId="282D23B2" w14:textId="6F71A8DB" w:rsidR="00BE5C27" w:rsidRDefault="00BE5C27" w:rsidP="00BE5C27">
      <w:pPr>
        <w:snapToGrid w:val="0"/>
        <w:rPr>
          <w:rFonts w:eastAsia="Calibri" w:cs="Calibri"/>
        </w:rPr>
      </w:pPr>
      <w:r w:rsidRPr="0058502E">
        <w:rPr>
          <w:rFonts w:eastAsia="Calibri" w:cs="Calibri"/>
        </w:rPr>
        <w:t>Dans le cas particulier d’un licenciement motivé par une inaptitude résultant d’une maladie professionnelle ou d’un accident du travail, une indemnité complémentaire est prévue en vertu de l’article</w:t>
      </w:r>
      <w:r w:rsidR="009163EA">
        <w:rPr>
          <w:rFonts w:ascii="Calibri" w:eastAsia="Calibri" w:hAnsi="Calibri" w:cs="Calibri"/>
        </w:rPr>
        <w:t> </w:t>
      </w:r>
      <w:r w:rsidRPr="0058502E">
        <w:rPr>
          <w:rFonts w:eastAsia="Calibri" w:cs="Calibri"/>
        </w:rPr>
        <w:t xml:space="preserve">L.126-1 du Code du travail. </w:t>
      </w:r>
    </w:p>
    <w:p w14:paraId="66BF1B09" w14:textId="77777777" w:rsidR="00BE5C27" w:rsidRDefault="00BE5C27" w:rsidP="00BE5C27">
      <w:pPr>
        <w:snapToGrid w:val="0"/>
        <w:rPr>
          <w:rFonts w:eastAsia="Calibri" w:cs="Calibri"/>
        </w:rPr>
      </w:pPr>
    </w:p>
    <w:p w14:paraId="4C7D0B06" w14:textId="77777777" w:rsidR="00BE5C27" w:rsidRDefault="00BE5C27" w:rsidP="00BE5C27">
      <w:pPr>
        <w:snapToGrid w:val="0"/>
        <w:rPr>
          <w:rFonts w:eastAsia="Calibri" w:cs="Calibri"/>
        </w:rPr>
      </w:pPr>
    </w:p>
    <w:p w14:paraId="741CCE73" w14:textId="77777777" w:rsidR="00BE5C27" w:rsidRDefault="00BE5C27" w:rsidP="00BE5C27">
      <w:pPr>
        <w:snapToGrid w:val="0"/>
        <w:rPr>
          <w:rFonts w:eastAsia="Calibri" w:cs="Calibri"/>
        </w:rPr>
      </w:pPr>
      <w:r w:rsidRPr="0058502E">
        <w:rPr>
          <w:rFonts w:eastAsia="Calibri" w:cs="Calibri"/>
        </w:rPr>
        <w:t xml:space="preserve">Cette indemnité vise à compenser les conséquences souvent graves de la perte d’emploi due à des circonstances directement liées à l’activité professionnelle. </w:t>
      </w:r>
    </w:p>
    <w:p w14:paraId="102919DA" w14:textId="77777777" w:rsidR="00BE5C27" w:rsidRDefault="00BE5C27" w:rsidP="00BE5C27">
      <w:pPr>
        <w:snapToGrid w:val="0"/>
        <w:rPr>
          <w:rFonts w:eastAsia="Calibri" w:cs="Calibri"/>
        </w:rPr>
      </w:pPr>
    </w:p>
    <w:p w14:paraId="13D16E47" w14:textId="77777777" w:rsidR="00BE5C27" w:rsidRDefault="00BE5C27" w:rsidP="00BE5C27">
      <w:pPr>
        <w:snapToGrid w:val="0"/>
        <w:rPr>
          <w:rFonts w:eastAsia="Calibri" w:cs="Calibri"/>
        </w:rPr>
      </w:pPr>
    </w:p>
    <w:p w14:paraId="64806877" w14:textId="77777777" w:rsidR="00BE5C27" w:rsidRDefault="00BE5C27" w:rsidP="00BE5C27">
      <w:pPr>
        <w:snapToGrid w:val="0"/>
        <w:rPr>
          <w:rFonts w:eastAsia="Calibri" w:cs="Calibri"/>
        </w:rPr>
      </w:pPr>
      <w:r w:rsidRPr="0058502E">
        <w:rPr>
          <w:rFonts w:eastAsia="Calibri" w:cs="Calibri"/>
        </w:rPr>
        <w:t>Elle est calculée sur la base de la durée de présence du salarié dans l’entreprise et peut se cumuler avec les indemnités de départ classiques.</w:t>
      </w:r>
    </w:p>
    <w:p w14:paraId="2D3492CB" w14:textId="77777777" w:rsidR="00BE5C27" w:rsidRDefault="00BE5C27" w:rsidP="00BE5C27">
      <w:pPr>
        <w:snapToGrid w:val="0"/>
        <w:rPr>
          <w:rFonts w:eastAsia="Calibri" w:cs="Calibri"/>
          <w:b/>
          <w:bCs/>
        </w:rPr>
      </w:pPr>
    </w:p>
    <w:p w14:paraId="54F04F5C" w14:textId="77777777" w:rsidR="00BE5C27" w:rsidRPr="0058502E" w:rsidRDefault="00BE5C27" w:rsidP="00BE5C27">
      <w:pPr>
        <w:snapToGrid w:val="0"/>
        <w:rPr>
          <w:rFonts w:eastAsia="Calibri" w:cs="Calibri"/>
          <w:b/>
          <w:bCs/>
        </w:rPr>
      </w:pPr>
    </w:p>
    <w:p w14:paraId="22215F8E" w14:textId="77777777" w:rsidR="00BE5C27" w:rsidRDefault="00BE5C27" w:rsidP="00BE5C27">
      <w:pPr>
        <w:snapToGrid w:val="0"/>
        <w:rPr>
          <w:rFonts w:eastAsia="Calibri" w:cs="Calibri"/>
        </w:rPr>
      </w:pPr>
      <w:r w:rsidRPr="0058502E">
        <w:rPr>
          <w:rFonts w:eastAsia="Calibri" w:cs="Calibri"/>
        </w:rPr>
        <w:lastRenderedPageBreak/>
        <w:t xml:space="preserve">Si le licenciement est jugé abusif ou irrégulier, notamment en cas de non-respect des obligations de reclassement ou d’adaptation raisonnable, le salarié peut demander une indemnité réparatrice. </w:t>
      </w:r>
    </w:p>
    <w:p w14:paraId="755B89F9" w14:textId="77777777" w:rsidR="00BE5C27" w:rsidRDefault="00BE5C27" w:rsidP="00BE5C27">
      <w:pPr>
        <w:snapToGrid w:val="0"/>
        <w:rPr>
          <w:rFonts w:eastAsia="Calibri" w:cs="Calibri"/>
        </w:rPr>
      </w:pPr>
    </w:p>
    <w:p w14:paraId="53C908EC" w14:textId="77777777" w:rsidR="00BE5C27" w:rsidRDefault="00BE5C27" w:rsidP="00BE5C27">
      <w:pPr>
        <w:snapToGrid w:val="0"/>
        <w:rPr>
          <w:rFonts w:eastAsia="Calibri" w:cs="Calibri"/>
        </w:rPr>
      </w:pPr>
    </w:p>
    <w:p w14:paraId="62681C20" w14:textId="099B39B2" w:rsidR="00BE5C27" w:rsidRPr="00065580" w:rsidRDefault="00BE5C27" w:rsidP="00BE5C27">
      <w:pPr>
        <w:snapToGrid w:val="0"/>
        <w:rPr>
          <w:rFonts w:eastAsia="Calibri" w:cs="Calibri"/>
        </w:rPr>
      </w:pPr>
      <w:r w:rsidRPr="0058502E">
        <w:rPr>
          <w:rFonts w:eastAsia="Calibri" w:cs="Calibri"/>
        </w:rPr>
        <w:t>Conformément à l’article</w:t>
      </w:r>
      <w:r w:rsidR="009163EA">
        <w:rPr>
          <w:rFonts w:ascii="Calibri" w:eastAsia="Calibri" w:hAnsi="Calibri" w:cs="Calibri"/>
        </w:rPr>
        <w:t> </w:t>
      </w:r>
      <w:r w:rsidRPr="0058502E">
        <w:rPr>
          <w:rFonts w:eastAsia="Calibri" w:cs="Calibri"/>
        </w:rPr>
        <w:t>L.124-12 du Code du travail, cette indemnité peut atteindre un montant équivalent à six mois de salaire brut. En cas de faute grave de l’employeur, des dommages et intérêts supplémentaires peuvent également être octroyés par le tribunal.</w:t>
      </w:r>
    </w:p>
    <w:p w14:paraId="4F0BE206" w14:textId="77777777" w:rsidR="00BE5C27" w:rsidRDefault="00BE5C27" w:rsidP="00BE5C27">
      <w:pPr>
        <w:snapToGrid w:val="0"/>
        <w:rPr>
          <w:rFonts w:eastAsia="Calibri" w:cs="Calibri"/>
        </w:rPr>
      </w:pPr>
    </w:p>
    <w:p w14:paraId="15EAD753" w14:textId="77777777" w:rsidR="00BE5C27" w:rsidRPr="0058502E" w:rsidRDefault="00BE5C27" w:rsidP="00BE5C27">
      <w:pPr>
        <w:snapToGrid w:val="0"/>
        <w:rPr>
          <w:rFonts w:eastAsia="Calibri" w:cs="Calibri"/>
        </w:rPr>
      </w:pPr>
    </w:p>
    <w:p w14:paraId="6D534824" w14:textId="6887DB2E" w:rsidR="00BE5C27" w:rsidRPr="0058502E" w:rsidRDefault="00BE5C27" w:rsidP="00BE5C27">
      <w:pPr>
        <w:snapToGrid w:val="0"/>
        <w:rPr>
          <w:rFonts w:eastAsia="Calibri" w:cs="Calibri"/>
        </w:rPr>
      </w:pPr>
      <w:r w:rsidRPr="0058502E">
        <w:rPr>
          <w:rFonts w:eastAsia="Calibri" w:cs="Calibri"/>
        </w:rPr>
        <w:t xml:space="preserve">Ces dispositions montrent que, en plus des indemnités habituelles, les salariés </w:t>
      </w:r>
      <w:r w:rsidR="002A664A">
        <w:rPr>
          <w:rFonts w:eastAsia="Calibri" w:cs="Calibri"/>
        </w:rPr>
        <w:t>en situation de handicap</w:t>
      </w:r>
      <w:r w:rsidRPr="0058502E">
        <w:rPr>
          <w:rFonts w:eastAsia="Calibri" w:cs="Calibri"/>
        </w:rPr>
        <w:t xml:space="preserve"> licenciés pour inaptitude consécutive à une maladie professionnelle ou un accident du travail bénéficient d’une protection financière renforcée. Cela reflète l’engagement législatif du Luxembourg à garantir une réparation équitable et adaptée à la situation des salariés les plus vulnérables.</w:t>
      </w:r>
    </w:p>
    <w:p w14:paraId="2F0387BD" w14:textId="77777777" w:rsidR="00BE5C27" w:rsidRPr="000C70C1" w:rsidRDefault="00BE5C27" w:rsidP="00BE5C27">
      <w:pPr>
        <w:snapToGrid w:val="0"/>
        <w:rPr>
          <w:rFonts w:eastAsia="Calibri" w:cs="Calibri"/>
        </w:rPr>
      </w:pPr>
    </w:p>
    <w:p w14:paraId="357B1E79" w14:textId="77777777" w:rsidR="00BE5C27" w:rsidRPr="000C70C1" w:rsidRDefault="00BE5C27" w:rsidP="00BE5C27">
      <w:pPr>
        <w:snapToGrid w:val="0"/>
        <w:rPr>
          <w:rFonts w:eastAsia="Calibri" w:cs="Calibri"/>
        </w:rPr>
      </w:pPr>
    </w:p>
    <w:p w14:paraId="4F4CE65E" w14:textId="49706306" w:rsidR="00BE5C27" w:rsidRPr="00F948B7" w:rsidRDefault="00BE5C27" w:rsidP="00C55063">
      <w:pPr>
        <w:pStyle w:val="Titre3"/>
        <w:numPr>
          <w:ilvl w:val="1"/>
          <w:numId w:val="5"/>
        </w:numPr>
        <w:rPr>
          <w:rFonts w:eastAsia="Calibri"/>
        </w:rPr>
      </w:pPr>
      <w:r w:rsidRPr="00F948B7">
        <w:rPr>
          <w:rFonts w:eastAsia="Calibri"/>
        </w:rPr>
        <w:t>Protection contre la discrimination et accompagnement des employeurs</w:t>
      </w:r>
    </w:p>
    <w:p w14:paraId="542E78E4" w14:textId="77777777" w:rsidR="00BE5C27" w:rsidRDefault="00BE5C27" w:rsidP="00BE5C27">
      <w:pPr>
        <w:snapToGrid w:val="0"/>
        <w:rPr>
          <w:rFonts w:eastAsia="Calibri" w:cs="Calibri"/>
          <w:b/>
          <w:bCs/>
        </w:rPr>
      </w:pPr>
    </w:p>
    <w:p w14:paraId="15E0AD61" w14:textId="77777777" w:rsidR="00BE5C27" w:rsidRPr="000C70C1" w:rsidRDefault="00BE5C27" w:rsidP="00BE5C27">
      <w:pPr>
        <w:snapToGrid w:val="0"/>
        <w:rPr>
          <w:rFonts w:eastAsia="Calibri" w:cs="Calibri"/>
          <w:b/>
          <w:bCs/>
        </w:rPr>
      </w:pPr>
    </w:p>
    <w:p w14:paraId="676820F4" w14:textId="2737653A" w:rsidR="00BE5C27" w:rsidRDefault="00BE5C27" w:rsidP="00BE5C27">
      <w:pPr>
        <w:snapToGrid w:val="0"/>
        <w:rPr>
          <w:rFonts w:eastAsia="Calibri" w:cs="Calibri"/>
        </w:rPr>
      </w:pPr>
      <w:r w:rsidRPr="000C70C1">
        <w:rPr>
          <w:rFonts w:eastAsia="Calibri" w:cs="Calibri"/>
        </w:rPr>
        <w:t xml:space="preserve">La protection offerte aux salariés </w:t>
      </w:r>
      <w:r w:rsidR="002A664A">
        <w:rPr>
          <w:rFonts w:eastAsia="Calibri" w:cs="Calibri"/>
        </w:rPr>
        <w:t>en situation de handicap</w:t>
      </w:r>
      <w:r w:rsidRPr="000C70C1">
        <w:rPr>
          <w:rFonts w:eastAsia="Calibri" w:cs="Calibri"/>
        </w:rPr>
        <w:t xml:space="preserve"> inclut une interdiction stricte de toute forme de discrimination. </w:t>
      </w:r>
    </w:p>
    <w:p w14:paraId="20C50BC1" w14:textId="77777777" w:rsidR="00BE5C27" w:rsidRDefault="00BE5C27" w:rsidP="00BE5C27">
      <w:pPr>
        <w:snapToGrid w:val="0"/>
        <w:rPr>
          <w:rFonts w:eastAsia="Calibri" w:cs="Calibri"/>
        </w:rPr>
      </w:pPr>
    </w:p>
    <w:p w14:paraId="4260C028" w14:textId="77777777" w:rsidR="00BE5C27" w:rsidRDefault="00BE5C27" w:rsidP="00BE5C27">
      <w:pPr>
        <w:snapToGrid w:val="0"/>
        <w:rPr>
          <w:rFonts w:eastAsia="Calibri" w:cs="Calibri"/>
        </w:rPr>
      </w:pPr>
    </w:p>
    <w:p w14:paraId="14B89E98" w14:textId="7C7ACD67" w:rsidR="00BE5C27" w:rsidRDefault="00BE5C27" w:rsidP="00BE5C27">
      <w:pPr>
        <w:snapToGrid w:val="0"/>
        <w:rPr>
          <w:rFonts w:eastAsia="Calibri" w:cs="Calibri"/>
        </w:rPr>
      </w:pPr>
      <w:r w:rsidRPr="000C70C1">
        <w:rPr>
          <w:rFonts w:eastAsia="Calibri" w:cs="Calibri"/>
        </w:rPr>
        <w:t>L’article</w:t>
      </w:r>
      <w:r w:rsidR="009163EA">
        <w:rPr>
          <w:rFonts w:ascii="Calibri" w:eastAsia="Calibri" w:hAnsi="Calibri" w:cs="Calibri"/>
        </w:rPr>
        <w:t> </w:t>
      </w:r>
      <w:r w:rsidRPr="000C70C1">
        <w:rPr>
          <w:rFonts w:eastAsia="Calibri" w:cs="Calibri"/>
        </w:rPr>
        <w:t>L.251-1 du Code du travail</w:t>
      </w:r>
      <w:r w:rsidRPr="000C70C1">
        <w:rPr>
          <w:rFonts w:ascii="Calibri" w:eastAsia="Calibri" w:hAnsi="Calibri" w:cs="Calibri"/>
        </w:rPr>
        <w:t> </w:t>
      </w:r>
      <w:r w:rsidRPr="000C70C1">
        <w:rPr>
          <w:rFonts w:eastAsia="Calibri" w:cs="Calibri"/>
        </w:rPr>
        <w:t>interdit tout licenciement motivé par l’état de santé ou le handicap du salarié. De plus, l’employeur est encouragé à collaborer avec des services spécialisés pour bénéficier de conseils ou d’aides financières en vue d'adapter les conditions de travail.</w:t>
      </w:r>
    </w:p>
    <w:p w14:paraId="09A8DB74" w14:textId="77777777" w:rsidR="00BE5C27" w:rsidRDefault="00BE5C27" w:rsidP="00BE5C27">
      <w:pPr>
        <w:snapToGrid w:val="0"/>
        <w:rPr>
          <w:rFonts w:eastAsia="Calibri" w:cs="Calibri"/>
        </w:rPr>
      </w:pPr>
    </w:p>
    <w:p w14:paraId="2DF7A764" w14:textId="77777777" w:rsidR="00BE5C27" w:rsidRPr="000C70C1" w:rsidRDefault="00BE5C27" w:rsidP="00BE5C27">
      <w:pPr>
        <w:snapToGrid w:val="0"/>
        <w:rPr>
          <w:rFonts w:eastAsia="Calibri" w:cs="Calibri"/>
        </w:rPr>
      </w:pPr>
    </w:p>
    <w:p w14:paraId="10DD6E4A" w14:textId="2ECD93FC" w:rsidR="00BE5C27" w:rsidRDefault="00BE5C27" w:rsidP="00BE5C27">
      <w:pPr>
        <w:snapToGrid w:val="0"/>
        <w:rPr>
          <w:rFonts w:eastAsia="Calibri" w:cs="Calibri"/>
        </w:rPr>
      </w:pPr>
      <w:r w:rsidRPr="000C70C1">
        <w:rPr>
          <w:rFonts w:eastAsia="Calibri" w:cs="Calibri"/>
        </w:rPr>
        <w:lastRenderedPageBreak/>
        <w:t xml:space="preserve">Ces dispositifs d'accompagnement permettent de faciliter l’insertion professionnelle et de maintenir les salariés </w:t>
      </w:r>
      <w:r w:rsidR="002A664A">
        <w:rPr>
          <w:rFonts w:eastAsia="Calibri" w:cs="Calibri"/>
        </w:rPr>
        <w:t>en situation de handicap</w:t>
      </w:r>
      <w:r w:rsidRPr="000C70C1">
        <w:rPr>
          <w:rFonts w:eastAsia="Calibri" w:cs="Calibri"/>
        </w:rPr>
        <w:t xml:space="preserve"> dans l’emploi. Par exemple, le ministère ou l’Agence pour le développement de l’emploi (ADEM) peuvent fournir une aide pour financer des adaptations techniques ou organisationnelles.</w:t>
      </w:r>
    </w:p>
    <w:p w14:paraId="19DCC0E3" w14:textId="77777777" w:rsidR="00BE5C27" w:rsidRPr="000C70C1" w:rsidRDefault="00BE5C27" w:rsidP="00BE5C27">
      <w:pPr>
        <w:snapToGrid w:val="0"/>
        <w:rPr>
          <w:rFonts w:eastAsia="Calibri" w:cs="Calibri"/>
        </w:rPr>
      </w:pPr>
    </w:p>
    <w:p w14:paraId="44E07A30" w14:textId="77777777" w:rsidR="00BE5C27" w:rsidRPr="000C70C1" w:rsidRDefault="00BE5C27" w:rsidP="00BE5C27">
      <w:pPr>
        <w:snapToGrid w:val="0"/>
        <w:rPr>
          <w:rFonts w:eastAsia="Calibri" w:cs="Calibri"/>
        </w:rPr>
      </w:pPr>
    </w:p>
    <w:p w14:paraId="72BC6657" w14:textId="4ECCB4AA" w:rsidR="00BE5C27" w:rsidRPr="00F948B7" w:rsidRDefault="00BE5C27" w:rsidP="00C55063">
      <w:pPr>
        <w:pStyle w:val="Titre3"/>
        <w:numPr>
          <w:ilvl w:val="1"/>
          <w:numId w:val="5"/>
        </w:numPr>
        <w:rPr>
          <w:rFonts w:eastAsia="Calibri"/>
        </w:rPr>
      </w:pPr>
      <w:r w:rsidRPr="00F948B7">
        <w:rPr>
          <w:rFonts w:eastAsia="Calibri"/>
        </w:rPr>
        <w:t>Sanctions en cas de non-respect des obligations</w:t>
      </w:r>
    </w:p>
    <w:p w14:paraId="40AF0ED1" w14:textId="77777777" w:rsidR="00BE5C27" w:rsidRDefault="00BE5C27" w:rsidP="00BE5C27">
      <w:pPr>
        <w:pStyle w:val="Paragraphedeliste"/>
        <w:snapToGrid w:val="0"/>
        <w:rPr>
          <w:rFonts w:eastAsia="Calibri" w:cs="Calibri"/>
          <w:b/>
          <w:bCs/>
        </w:rPr>
      </w:pPr>
    </w:p>
    <w:p w14:paraId="16D84178" w14:textId="77777777" w:rsidR="00BE5C27" w:rsidRPr="000C70C1" w:rsidRDefault="00BE5C27" w:rsidP="00BE5C27">
      <w:pPr>
        <w:pStyle w:val="Paragraphedeliste"/>
        <w:snapToGrid w:val="0"/>
        <w:rPr>
          <w:rFonts w:eastAsia="Calibri" w:cs="Calibri"/>
          <w:b/>
          <w:bCs/>
        </w:rPr>
      </w:pPr>
    </w:p>
    <w:p w14:paraId="01544E65" w14:textId="5B4C9941" w:rsidR="00BE5C27" w:rsidRDefault="00BE5C27" w:rsidP="00BE5C27">
      <w:pPr>
        <w:snapToGrid w:val="0"/>
        <w:rPr>
          <w:rFonts w:eastAsia="Calibri" w:cs="Calibri"/>
        </w:rPr>
      </w:pPr>
      <w:r w:rsidRPr="000C70C1">
        <w:rPr>
          <w:rFonts w:eastAsia="Calibri" w:cs="Calibri"/>
        </w:rPr>
        <w:t xml:space="preserve">Le non-respect des obligations légales expose l’employeur à des sanctions importantes. Un licenciement prononcé sans l’autorisation du </w:t>
      </w:r>
      <w:r w:rsidR="00A7232F">
        <w:rPr>
          <w:rFonts w:eastAsia="Calibri" w:cs="Calibri"/>
        </w:rPr>
        <w:t>m</w:t>
      </w:r>
      <w:r w:rsidRPr="000C70C1">
        <w:rPr>
          <w:rFonts w:eastAsia="Calibri" w:cs="Calibri"/>
        </w:rPr>
        <w:t>inistre ou sans avoir respecté les règles de reclassement est considéré comme nul. Cela signifie que le salarié peut être réintégré à son poste ou obtenir une indemnisation financière. De plus, des pénalités financières et des dommages-intérêts peuvent être imposés à l’employeur par les juridictions compétentes.</w:t>
      </w:r>
    </w:p>
    <w:p w14:paraId="1A503C34" w14:textId="77777777" w:rsidR="00BE5C27" w:rsidRDefault="00BE5C27" w:rsidP="00BE5C27">
      <w:pPr>
        <w:snapToGrid w:val="0"/>
        <w:rPr>
          <w:rFonts w:eastAsia="Calibri" w:cs="Calibri"/>
        </w:rPr>
      </w:pPr>
    </w:p>
    <w:p w14:paraId="1322639F" w14:textId="77777777" w:rsidR="00BE5C27" w:rsidRPr="000C70C1" w:rsidRDefault="00BE5C27" w:rsidP="00BE5C27">
      <w:pPr>
        <w:snapToGrid w:val="0"/>
        <w:rPr>
          <w:rFonts w:eastAsia="Calibri" w:cs="Calibri"/>
        </w:rPr>
      </w:pPr>
    </w:p>
    <w:p w14:paraId="295489BE" w14:textId="467043C8" w:rsidR="00BE5C27" w:rsidRPr="00204AF4" w:rsidRDefault="00BE5C27" w:rsidP="00C55063">
      <w:pPr>
        <w:pStyle w:val="Titre3"/>
        <w:numPr>
          <w:ilvl w:val="1"/>
          <w:numId w:val="5"/>
        </w:numPr>
        <w:rPr>
          <w:rFonts w:eastAsia="Calibri"/>
        </w:rPr>
      </w:pPr>
      <w:r w:rsidRPr="00204AF4">
        <w:rPr>
          <w:rFonts w:eastAsia="Calibri"/>
        </w:rPr>
        <w:t>Analyse comparative des procédures de licenciement d’une personne en situation de handicap en France et au Luxembourg</w:t>
      </w:r>
    </w:p>
    <w:p w14:paraId="2B34F7FB" w14:textId="77777777" w:rsidR="00BE5C27" w:rsidRDefault="00BE5C27" w:rsidP="00BE5C27">
      <w:pPr>
        <w:pStyle w:val="Paragraphedeliste"/>
        <w:snapToGrid w:val="0"/>
        <w:rPr>
          <w:rFonts w:eastAsia="Calibri" w:cs="Calibri"/>
          <w:b/>
          <w:bCs/>
        </w:rPr>
      </w:pPr>
    </w:p>
    <w:p w14:paraId="2A1A31FD" w14:textId="77777777" w:rsidR="00BE5C27" w:rsidRPr="000C70C1" w:rsidRDefault="00BE5C27" w:rsidP="00BE5C27">
      <w:pPr>
        <w:pStyle w:val="Paragraphedeliste"/>
        <w:snapToGrid w:val="0"/>
        <w:rPr>
          <w:rFonts w:eastAsia="Calibri" w:cs="Calibri"/>
          <w:b/>
          <w:bCs/>
        </w:rPr>
      </w:pPr>
    </w:p>
    <w:p w14:paraId="49FC71EA" w14:textId="40D213E6" w:rsidR="00BE5C27" w:rsidRDefault="00BE5C27" w:rsidP="00BE5C27">
      <w:pPr>
        <w:snapToGrid w:val="0"/>
        <w:rPr>
          <w:rFonts w:eastAsia="Calibri" w:cs="Calibri"/>
        </w:rPr>
      </w:pPr>
      <w:r w:rsidRPr="00EB403B">
        <w:rPr>
          <w:rFonts w:eastAsia="Calibri" w:cs="Calibri"/>
        </w:rPr>
        <w:t xml:space="preserve">Les deux systèmes juridiques, en France et au Luxembourg, encadrent spécifiquement le licenciement des </w:t>
      </w:r>
      <w:r w:rsidR="002A664A">
        <w:rPr>
          <w:rFonts w:eastAsia="Calibri" w:cs="Calibri"/>
        </w:rPr>
        <w:t>PSDH</w:t>
      </w:r>
      <w:r w:rsidRPr="00EB403B">
        <w:rPr>
          <w:rFonts w:eastAsia="Calibri" w:cs="Calibri"/>
        </w:rPr>
        <w:t xml:space="preserve"> afin de garantir une protection adaptée. </w:t>
      </w:r>
    </w:p>
    <w:p w14:paraId="74AB0CA3" w14:textId="77777777" w:rsidR="00BE5C27" w:rsidRDefault="00BE5C27" w:rsidP="00BE5C27">
      <w:pPr>
        <w:snapToGrid w:val="0"/>
        <w:rPr>
          <w:rFonts w:eastAsia="Calibri" w:cs="Calibri"/>
        </w:rPr>
      </w:pPr>
    </w:p>
    <w:p w14:paraId="6110BDA7" w14:textId="77777777" w:rsidR="00BE5C27" w:rsidRDefault="00BE5C27" w:rsidP="00BE5C27">
      <w:pPr>
        <w:snapToGrid w:val="0"/>
        <w:rPr>
          <w:rFonts w:eastAsia="Calibri" w:cs="Calibri"/>
        </w:rPr>
      </w:pPr>
    </w:p>
    <w:p w14:paraId="5A4893D9" w14:textId="77777777" w:rsidR="00BE5C27" w:rsidRDefault="00BE5C27" w:rsidP="00BE5C27">
      <w:pPr>
        <w:snapToGrid w:val="0"/>
        <w:rPr>
          <w:rFonts w:eastAsia="Calibri" w:cs="Calibri"/>
        </w:rPr>
      </w:pPr>
      <w:r w:rsidRPr="00EB403B">
        <w:rPr>
          <w:rFonts w:eastAsia="Calibri" w:cs="Calibri"/>
        </w:rPr>
        <w:t xml:space="preserve">Ces protections reposent sur des principes communs, tels que l’interdiction de discrimination et l’obligation de reclassement. </w:t>
      </w:r>
    </w:p>
    <w:p w14:paraId="2D5CC00E" w14:textId="77777777" w:rsidR="00BE5C27" w:rsidRDefault="00BE5C27" w:rsidP="00BE5C27">
      <w:pPr>
        <w:snapToGrid w:val="0"/>
        <w:rPr>
          <w:rFonts w:eastAsia="Calibri" w:cs="Calibri"/>
        </w:rPr>
      </w:pPr>
    </w:p>
    <w:p w14:paraId="5A4092DB" w14:textId="77777777" w:rsidR="00BE5C27" w:rsidRDefault="00BE5C27" w:rsidP="00BE5C27">
      <w:pPr>
        <w:snapToGrid w:val="0"/>
        <w:rPr>
          <w:rFonts w:eastAsia="Calibri" w:cs="Calibri"/>
        </w:rPr>
      </w:pPr>
    </w:p>
    <w:p w14:paraId="7A4EB71E" w14:textId="77777777" w:rsidR="00BE5C27" w:rsidRDefault="00BE5C27" w:rsidP="00BE5C27">
      <w:pPr>
        <w:snapToGrid w:val="0"/>
        <w:rPr>
          <w:rFonts w:eastAsia="Calibri" w:cs="Calibri"/>
        </w:rPr>
      </w:pPr>
      <w:r w:rsidRPr="00EB403B">
        <w:rPr>
          <w:rFonts w:eastAsia="Calibri" w:cs="Calibri"/>
        </w:rPr>
        <w:t>Toutefois, les modalités d’application, les indemnisations et la lourdeur des démarches administratives diffèrent sensiblement entre les deux pays, influençant directement les droits des salariés et les responsabilités des employeurs.</w:t>
      </w:r>
    </w:p>
    <w:p w14:paraId="38D3F8C1" w14:textId="77777777" w:rsidR="00BE5C27" w:rsidRPr="00EB403B" w:rsidRDefault="00BE5C27" w:rsidP="00BE5C27">
      <w:pPr>
        <w:snapToGrid w:val="0"/>
        <w:rPr>
          <w:rFonts w:eastAsia="Calibri" w:cs="Calibri"/>
        </w:rPr>
      </w:pPr>
    </w:p>
    <w:p w14:paraId="36FACB85" w14:textId="77777777" w:rsidR="00BE5C27" w:rsidRPr="00EB403B" w:rsidRDefault="00BE5C27" w:rsidP="00BE5C27">
      <w:pPr>
        <w:snapToGrid w:val="0"/>
        <w:rPr>
          <w:rFonts w:eastAsia="Calibri" w:cs="Calibri"/>
        </w:rPr>
      </w:pPr>
    </w:p>
    <w:p w14:paraId="4E5E8B20" w14:textId="77777777" w:rsidR="00BE5C27" w:rsidRDefault="00BE5C27" w:rsidP="00BE5C27">
      <w:pPr>
        <w:snapToGrid w:val="0"/>
        <w:rPr>
          <w:rFonts w:eastAsia="Calibri" w:cs="Calibri"/>
          <w:b/>
          <w:bCs/>
        </w:rPr>
      </w:pPr>
      <w:r w:rsidRPr="00EB403B">
        <w:rPr>
          <w:rFonts w:eastAsia="Calibri" w:cs="Calibri"/>
          <w:b/>
          <w:bCs/>
        </w:rPr>
        <w:t>Principes fondamentaux et cadre général</w:t>
      </w:r>
    </w:p>
    <w:p w14:paraId="1C0C345A" w14:textId="77777777" w:rsidR="00BE5C27" w:rsidRDefault="00BE5C27" w:rsidP="00BE5C27">
      <w:pPr>
        <w:snapToGrid w:val="0"/>
        <w:rPr>
          <w:rFonts w:eastAsia="Calibri" w:cs="Calibri"/>
          <w:b/>
          <w:bCs/>
        </w:rPr>
      </w:pPr>
    </w:p>
    <w:p w14:paraId="1B411F7D" w14:textId="77777777" w:rsidR="00BE5C27" w:rsidRPr="00EB403B" w:rsidRDefault="00BE5C27" w:rsidP="00BE5C27">
      <w:pPr>
        <w:snapToGrid w:val="0"/>
        <w:rPr>
          <w:rFonts w:eastAsia="Calibri" w:cs="Calibri"/>
          <w:b/>
          <w:bCs/>
        </w:rPr>
      </w:pPr>
    </w:p>
    <w:p w14:paraId="2C61BA21" w14:textId="77777777" w:rsidR="00BE5C27" w:rsidRDefault="00BE5C27" w:rsidP="00BE5C27">
      <w:pPr>
        <w:snapToGrid w:val="0"/>
        <w:rPr>
          <w:rFonts w:eastAsia="Calibri" w:cs="Calibri"/>
        </w:rPr>
      </w:pPr>
      <w:r w:rsidRPr="00EB403B">
        <w:rPr>
          <w:rFonts w:eastAsia="Calibri" w:cs="Calibri"/>
        </w:rPr>
        <w:t xml:space="preserve">En France comme au Luxembourg, le licenciement d’une personne en situation de handicap ne peut être envisagé qu’après avoir démontré que toutes les mesures possibles ont été prises pour adapter le poste ou reclasser le salarié. </w:t>
      </w:r>
    </w:p>
    <w:p w14:paraId="3C2E54E9" w14:textId="77777777" w:rsidR="00BE5C27" w:rsidRDefault="00BE5C27" w:rsidP="00BE5C27">
      <w:pPr>
        <w:snapToGrid w:val="0"/>
        <w:rPr>
          <w:rFonts w:eastAsia="Calibri" w:cs="Calibri"/>
        </w:rPr>
      </w:pPr>
    </w:p>
    <w:p w14:paraId="587C4F13" w14:textId="77777777" w:rsidR="00BE5C27" w:rsidRDefault="00BE5C27" w:rsidP="00BE5C27">
      <w:pPr>
        <w:snapToGrid w:val="0"/>
        <w:rPr>
          <w:rFonts w:eastAsia="Calibri" w:cs="Calibri"/>
        </w:rPr>
      </w:pPr>
    </w:p>
    <w:p w14:paraId="33F28357" w14:textId="77777777" w:rsidR="00BE5C27" w:rsidRDefault="00BE5C27" w:rsidP="00BE5C27">
      <w:pPr>
        <w:snapToGrid w:val="0"/>
        <w:rPr>
          <w:rFonts w:eastAsia="Calibri" w:cs="Calibri"/>
        </w:rPr>
      </w:pPr>
      <w:r w:rsidRPr="00EB403B">
        <w:rPr>
          <w:rFonts w:eastAsia="Calibri" w:cs="Calibri"/>
        </w:rPr>
        <w:t>Ces obligations renforcées traduisent une volonté de maintenir les PSDH dans l’emploi. La protection contre toute forme de discrimination est également un pilier commun dans les deux pays.</w:t>
      </w:r>
    </w:p>
    <w:p w14:paraId="79A5689C" w14:textId="77777777" w:rsidR="00BE5C27" w:rsidRDefault="00BE5C27" w:rsidP="00BE5C27">
      <w:pPr>
        <w:snapToGrid w:val="0"/>
        <w:rPr>
          <w:rFonts w:eastAsia="Calibri" w:cs="Calibri"/>
        </w:rPr>
      </w:pPr>
    </w:p>
    <w:p w14:paraId="59AB17DD" w14:textId="77777777" w:rsidR="00BE5C27" w:rsidRPr="00EB403B" w:rsidRDefault="00BE5C27" w:rsidP="00BE5C27">
      <w:pPr>
        <w:snapToGrid w:val="0"/>
        <w:rPr>
          <w:rFonts w:eastAsia="Calibri" w:cs="Calibri"/>
        </w:rPr>
      </w:pPr>
    </w:p>
    <w:p w14:paraId="13BF6868" w14:textId="44C49E1C" w:rsidR="00BE5C27" w:rsidRDefault="00BE5C27" w:rsidP="00BE5C27">
      <w:pPr>
        <w:snapToGrid w:val="0"/>
        <w:rPr>
          <w:rFonts w:eastAsia="Calibri" w:cs="Calibri"/>
        </w:rPr>
      </w:pPr>
      <w:r w:rsidRPr="00EB403B">
        <w:rPr>
          <w:rFonts w:eastAsia="Calibri" w:cs="Calibri"/>
        </w:rPr>
        <w:t>En France, l’absence d’intervention administrative préalable rend la procédure plus rapide</w:t>
      </w:r>
      <w:r w:rsidR="00FC1AFE">
        <w:rPr>
          <w:rFonts w:eastAsia="Calibri" w:cs="Calibri"/>
        </w:rPr>
        <w:t>,</w:t>
      </w:r>
      <w:r w:rsidRPr="00EB403B">
        <w:rPr>
          <w:rFonts w:eastAsia="Calibri" w:cs="Calibri"/>
        </w:rPr>
        <w:t xml:space="preserve"> mais repose sur un contrôle judiciaire ultérieur en cas de contestation. </w:t>
      </w:r>
    </w:p>
    <w:p w14:paraId="31151F92" w14:textId="77777777" w:rsidR="00BE5C27" w:rsidRDefault="00BE5C27" w:rsidP="00BE5C27">
      <w:pPr>
        <w:snapToGrid w:val="0"/>
        <w:rPr>
          <w:rFonts w:eastAsia="Calibri" w:cs="Calibri"/>
        </w:rPr>
      </w:pPr>
    </w:p>
    <w:p w14:paraId="1268E9F3" w14:textId="77777777" w:rsidR="00BE5C27" w:rsidRDefault="00BE5C27" w:rsidP="00BE5C27">
      <w:pPr>
        <w:snapToGrid w:val="0"/>
        <w:rPr>
          <w:rFonts w:eastAsia="Calibri" w:cs="Calibri"/>
        </w:rPr>
      </w:pPr>
    </w:p>
    <w:p w14:paraId="5DE3D4CF" w14:textId="77777777" w:rsidR="00BE5C27" w:rsidRPr="00EB403B" w:rsidRDefault="00BE5C27" w:rsidP="00BE5C27">
      <w:pPr>
        <w:snapToGrid w:val="0"/>
        <w:rPr>
          <w:rFonts w:eastAsia="Calibri" w:cs="Calibri"/>
        </w:rPr>
      </w:pPr>
      <w:r w:rsidRPr="00EB403B">
        <w:rPr>
          <w:rFonts w:eastAsia="Calibri" w:cs="Calibri"/>
        </w:rPr>
        <w:t>Au Luxembourg, l’intervention préalable du ministre compétent et de la Commission mixte ajoute une couche de protection, bien qu’elle alourdisse la procédure et allonge les délais.</w:t>
      </w:r>
    </w:p>
    <w:p w14:paraId="0867F89F" w14:textId="77777777" w:rsidR="00BE5C27" w:rsidRDefault="00BE5C27" w:rsidP="00BE5C27">
      <w:pPr>
        <w:snapToGrid w:val="0"/>
        <w:rPr>
          <w:rFonts w:eastAsia="Calibri" w:cs="Calibri"/>
        </w:rPr>
      </w:pPr>
    </w:p>
    <w:p w14:paraId="17B9A310" w14:textId="5BE53482" w:rsidR="007E31BA" w:rsidRDefault="007E31BA">
      <w:pPr>
        <w:spacing w:line="276" w:lineRule="auto"/>
        <w:rPr>
          <w:rFonts w:eastAsia="Calibri" w:cs="Calibri"/>
        </w:rPr>
      </w:pPr>
      <w:r>
        <w:rPr>
          <w:rFonts w:eastAsia="Calibri" w:cs="Calibri"/>
        </w:rPr>
        <w:br w:type="page"/>
      </w:r>
    </w:p>
    <w:p w14:paraId="031C4BCD" w14:textId="77777777" w:rsidR="00BE5C27" w:rsidRPr="00EB403B" w:rsidRDefault="00BE5C27" w:rsidP="00BE5C27">
      <w:pPr>
        <w:snapToGrid w:val="0"/>
        <w:rPr>
          <w:rFonts w:eastAsia="Calibri" w:cs="Calibri"/>
        </w:rPr>
      </w:pPr>
    </w:p>
    <w:p w14:paraId="47B1523C" w14:textId="77777777" w:rsidR="00BE5C27" w:rsidRPr="00204AF4" w:rsidRDefault="00BE5C27" w:rsidP="00BE5C27">
      <w:pPr>
        <w:snapToGrid w:val="0"/>
        <w:rPr>
          <w:rFonts w:eastAsia="Calibri" w:cs="Calibri"/>
          <w:b/>
          <w:bCs/>
        </w:rPr>
      </w:pPr>
      <w:r w:rsidRPr="00204AF4">
        <w:rPr>
          <w:rFonts w:eastAsia="Calibri" w:cs="Calibri"/>
          <w:b/>
          <w:bCs/>
        </w:rPr>
        <w:t>Procédure et formalités administratives</w:t>
      </w:r>
    </w:p>
    <w:p w14:paraId="78ACB530" w14:textId="77777777" w:rsidR="00BE5C27" w:rsidRPr="00204AF4" w:rsidRDefault="00BE5C27" w:rsidP="00BE5C27">
      <w:pPr>
        <w:pStyle w:val="Paragraphedeliste"/>
        <w:snapToGrid w:val="0"/>
        <w:ind w:left="420"/>
        <w:rPr>
          <w:rFonts w:eastAsia="Calibri" w:cs="Calibri"/>
          <w:b/>
          <w:bCs/>
        </w:rPr>
      </w:pPr>
    </w:p>
    <w:p w14:paraId="14AFFA23" w14:textId="77777777" w:rsidR="00BE5C27" w:rsidRDefault="00BE5C27" w:rsidP="00BE5C27">
      <w:pPr>
        <w:snapToGrid w:val="0"/>
        <w:rPr>
          <w:rFonts w:eastAsia="Calibri" w:cs="Calibri"/>
        </w:rPr>
      </w:pPr>
    </w:p>
    <w:p w14:paraId="3E1BC265" w14:textId="77777777" w:rsidR="00BE5C27" w:rsidRDefault="00BE5C27" w:rsidP="00BE5C27">
      <w:pPr>
        <w:snapToGrid w:val="0"/>
        <w:rPr>
          <w:rFonts w:eastAsia="Calibri" w:cs="Calibri"/>
        </w:rPr>
      </w:pPr>
      <w:r w:rsidRPr="00EB403B">
        <w:rPr>
          <w:rFonts w:eastAsia="Calibri" w:cs="Calibri"/>
        </w:rPr>
        <w:t>La France impose à l’employeur de consulter le médecin du travail pour évaluer les possibilités d’adaptation ou de reclassement. Le non-respect de cette étape rend le licenciement nul. L’absence d’autorisation administrative préalable simplifie toutefois la démarche.</w:t>
      </w:r>
    </w:p>
    <w:p w14:paraId="49FD6093" w14:textId="77777777" w:rsidR="00BE5C27" w:rsidRDefault="00BE5C27" w:rsidP="00BE5C27">
      <w:pPr>
        <w:snapToGrid w:val="0"/>
        <w:rPr>
          <w:rFonts w:eastAsia="Calibri" w:cs="Calibri"/>
        </w:rPr>
      </w:pPr>
    </w:p>
    <w:p w14:paraId="186ED6F9" w14:textId="77777777" w:rsidR="00BE5C27" w:rsidRPr="00EB403B" w:rsidRDefault="00BE5C27" w:rsidP="00BE5C27">
      <w:pPr>
        <w:snapToGrid w:val="0"/>
        <w:rPr>
          <w:rFonts w:eastAsia="Calibri" w:cs="Calibri"/>
        </w:rPr>
      </w:pPr>
    </w:p>
    <w:p w14:paraId="6F39D3B0" w14:textId="77777777" w:rsidR="00BE5C27" w:rsidRDefault="00BE5C27" w:rsidP="00BE5C27">
      <w:pPr>
        <w:snapToGrid w:val="0"/>
        <w:rPr>
          <w:rFonts w:eastAsia="Calibri" w:cs="Calibri"/>
        </w:rPr>
      </w:pPr>
      <w:r w:rsidRPr="00EB403B">
        <w:rPr>
          <w:rFonts w:eastAsia="Calibri" w:cs="Calibri"/>
        </w:rPr>
        <w:t>Au Luxembourg, la procédure est plus rigoureuse. L’employeur doit démontrer l’impossibilité de maintenir le salarié à son poste ou de le reclasser, et obtenir une autorisation préalable du ministre. La Commission mixte évalue également les conditions du licenciement, renforçant ainsi les garanties pour le salarié.</w:t>
      </w:r>
    </w:p>
    <w:p w14:paraId="187B00D9" w14:textId="77777777" w:rsidR="00BE5C27" w:rsidRDefault="00BE5C27" w:rsidP="00BE5C27">
      <w:pPr>
        <w:snapToGrid w:val="0"/>
        <w:rPr>
          <w:rFonts w:eastAsia="Calibri" w:cs="Calibri"/>
        </w:rPr>
      </w:pPr>
    </w:p>
    <w:p w14:paraId="41DC4CB0" w14:textId="77777777" w:rsidR="00BE5C27" w:rsidRPr="00EB403B" w:rsidRDefault="00BE5C27" w:rsidP="00BE5C27">
      <w:pPr>
        <w:snapToGrid w:val="0"/>
        <w:rPr>
          <w:rFonts w:eastAsia="Calibri" w:cs="Calibri"/>
        </w:rPr>
      </w:pPr>
    </w:p>
    <w:p w14:paraId="3B76DD32" w14:textId="77777777" w:rsidR="00BE5C27" w:rsidRDefault="00BE5C27" w:rsidP="00BE5C27">
      <w:pPr>
        <w:snapToGrid w:val="0"/>
        <w:rPr>
          <w:rFonts w:eastAsia="Calibri" w:cs="Calibri"/>
        </w:rPr>
      </w:pPr>
      <w:r w:rsidRPr="00EB403B">
        <w:rPr>
          <w:rFonts w:eastAsia="Calibri" w:cs="Calibri"/>
        </w:rPr>
        <w:t>Si le contrôle administratif luxembourgeois protège mieux les droits des salariés en amont, il peut dissuader les employeurs de recruter des travailleurs en situation de handicap, en raison de la complexité et des délais de la procédure.</w:t>
      </w:r>
    </w:p>
    <w:p w14:paraId="5A109829" w14:textId="77777777" w:rsidR="00BE5C27" w:rsidRPr="00EB403B" w:rsidRDefault="00BE5C27" w:rsidP="00BE5C27">
      <w:pPr>
        <w:snapToGrid w:val="0"/>
        <w:rPr>
          <w:rFonts w:eastAsia="Calibri" w:cs="Calibri"/>
        </w:rPr>
      </w:pPr>
    </w:p>
    <w:p w14:paraId="49AA444C" w14:textId="77777777" w:rsidR="00BE5C27" w:rsidRPr="00EB403B" w:rsidRDefault="00BE5C27" w:rsidP="00BE5C27">
      <w:pPr>
        <w:snapToGrid w:val="0"/>
        <w:rPr>
          <w:rFonts w:eastAsia="Calibri" w:cs="Calibri"/>
        </w:rPr>
      </w:pPr>
    </w:p>
    <w:p w14:paraId="240AE490" w14:textId="77777777" w:rsidR="00BE5C27" w:rsidRDefault="00BE5C27" w:rsidP="00BE5C27">
      <w:pPr>
        <w:snapToGrid w:val="0"/>
        <w:rPr>
          <w:rFonts w:eastAsia="Calibri" w:cs="Calibri"/>
          <w:b/>
          <w:bCs/>
        </w:rPr>
      </w:pPr>
      <w:r w:rsidRPr="00EB403B">
        <w:rPr>
          <w:rFonts w:eastAsia="Calibri" w:cs="Calibri"/>
          <w:b/>
          <w:bCs/>
        </w:rPr>
        <w:t>Indemnités de licenciement et préavis</w:t>
      </w:r>
    </w:p>
    <w:p w14:paraId="50EF30B1" w14:textId="77777777" w:rsidR="00BE5C27" w:rsidRDefault="00BE5C27" w:rsidP="00BE5C27">
      <w:pPr>
        <w:snapToGrid w:val="0"/>
        <w:rPr>
          <w:rFonts w:eastAsia="Calibri" w:cs="Calibri"/>
          <w:b/>
          <w:bCs/>
        </w:rPr>
      </w:pPr>
    </w:p>
    <w:p w14:paraId="032BE1FA" w14:textId="77777777" w:rsidR="00BE5C27" w:rsidRPr="00EB403B" w:rsidRDefault="00BE5C27" w:rsidP="00BE5C27">
      <w:pPr>
        <w:snapToGrid w:val="0"/>
        <w:rPr>
          <w:rFonts w:eastAsia="Calibri" w:cs="Calibri"/>
          <w:b/>
          <w:bCs/>
        </w:rPr>
      </w:pPr>
    </w:p>
    <w:p w14:paraId="4588E7F8" w14:textId="77777777" w:rsidR="00BE5C27" w:rsidRDefault="00BE5C27" w:rsidP="00BE5C27">
      <w:pPr>
        <w:snapToGrid w:val="0"/>
        <w:rPr>
          <w:rFonts w:eastAsia="Calibri" w:cs="Calibri"/>
        </w:rPr>
      </w:pPr>
      <w:r w:rsidRPr="00EB403B">
        <w:rPr>
          <w:rFonts w:eastAsia="Calibri" w:cs="Calibri"/>
        </w:rPr>
        <w:t xml:space="preserve">En France, les indemnités légales sont plus favorables, tant pour les salariés en situation de handicap que pour les salariés ordinaires. </w:t>
      </w:r>
    </w:p>
    <w:p w14:paraId="3037FF1F" w14:textId="77777777" w:rsidR="00BE5C27" w:rsidRDefault="00BE5C27" w:rsidP="00BE5C27">
      <w:pPr>
        <w:snapToGrid w:val="0"/>
        <w:rPr>
          <w:rFonts w:eastAsia="Calibri" w:cs="Calibri"/>
        </w:rPr>
      </w:pPr>
    </w:p>
    <w:p w14:paraId="6F431390" w14:textId="77777777" w:rsidR="00BE5C27" w:rsidRDefault="00BE5C27" w:rsidP="00BE5C27">
      <w:pPr>
        <w:snapToGrid w:val="0"/>
        <w:rPr>
          <w:rFonts w:eastAsia="Calibri" w:cs="Calibri"/>
        </w:rPr>
      </w:pPr>
    </w:p>
    <w:p w14:paraId="7B526A34" w14:textId="77777777" w:rsidR="00BE5C27" w:rsidRDefault="00BE5C27" w:rsidP="00BE5C27">
      <w:pPr>
        <w:snapToGrid w:val="0"/>
        <w:rPr>
          <w:rFonts w:eastAsia="Calibri" w:cs="Calibri"/>
        </w:rPr>
      </w:pPr>
      <w:r w:rsidRPr="00EB403B">
        <w:rPr>
          <w:rFonts w:eastAsia="Calibri" w:cs="Calibri"/>
        </w:rPr>
        <w:t xml:space="preserve">Ces indemnités sont calculées sur la base d’un quart de mois de salaire brut par année d’ancienneté pour les dix premières années, puis d’un tiers de mois de salaire brut par année au-delà de dix ans. </w:t>
      </w:r>
    </w:p>
    <w:p w14:paraId="23C14680" w14:textId="77777777" w:rsidR="00BE5C27" w:rsidRDefault="00BE5C27" w:rsidP="00BE5C27">
      <w:pPr>
        <w:snapToGrid w:val="0"/>
        <w:rPr>
          <w:rFonts w:eastAsia="Calibri" w:cs="Calibri"/>
        </w:rPr>
      </w:pPr>
    </w:p>
    <w:p w14:paraId="48BA6ED9" w14:textId="77777777" w:rsidR="00BE5C27" w:rsidRDefault="00BE5C27" w:rsidP="00BE5C27">
      <w:pPr>
        <w:snapToGrid w:val="0"/>
        <w:rPr>
          <w:rFonts w:eastAsia="Calibri" w:cs="Calibri"/>
        </w:rPr>
      </w:pPr>
    </w:p>
    <w:p w14:paraId="333B4636" w14:textId="77777777" w:rsidR="00BE5C27" w:rsidRDefault="00BE5C27" w:rsidP="00BE5C27">
      <w:pPr>
        <w:snapToGrid w:val="0"/>
        <w:rPr>
          <w:rFonts w:eastAsia="Calibri" w:cs="Calibri"/>
        </w:rPr>
      </w:pPr>
      <w:r w:rsidRPr="00EB403B">
        <w:rPr>
          <w:rFonts w:eastAsia="Calibri" w:cs="Calibri"/>
        </w:rPr>
        <w:lastRenderedPageBreak/>
        <w:t xml:space="preserve">Pour les PSDH licenciés pour inaptitude causée par une maladie professionnelle ou un accident du travail, le montant est doublé. </w:t>
      </w:r>
    </w:p>
    <w:p w14:paraId="0401551F" w14:textId="77777777" w:rsidR="00BE5C27" w:rsidRDefault="00BE5C27" w:rsidP="00BE5C27">
      <w:pPr>
        <w:snapToGrid w:val="0"/>
        <w:rPr>
          <w:rFonts w:eastAsia="Calibri" w:cs="Calibri"/>
        </w:rPr>
      </w:pPr>
    </w:p>
    <w:p w14:paraId="422B2F06" w14:textId="77777777" w:rsidR="00BE5C27" w:rsidRDefault="00BE5C27" w:rsidP="00BE5C27">
      <w:pPr>
        <w:snapToGrid w:val="0"/>
        <w:rPr>
          <w:rFonts w:eastAsia="Calibri" w:cs="Calibri"/>
        </w:rPr>
      </w:pPr>
    </w:p>
    <w:p w14:paraId="0DB7CBD4" w14:textId="2D0D7191" w:rsidR="00BE5C27" w:rsidRDefault="00BE5C27" w:rsidP="00BE5C27">
      <w:pPr>
        <w:snapToGrid w:val="0"/>
        <w:rPr>
          <w:rFonts w:eastAsia="Calibri" w:cs="Calibri"/>
        </w:rPr>
      </w:pPr>
      <w:r w:rsidRPr="00EB403B">
        <w:rPr>
          <w:rFonts w:eastAsia="Calibri" w:cs="Calibri"/>
        </w:rPr>
        <w:t xml:space="preserve">Ce mécanisme offre une compensation significative, renforçant la protection économique des salariés </w:t>
      </w:r>
      <w:r w:rsidR="002A664A">
        <w:rPr>
          <w:rFonts w:eastAsia="Calibri" w:cs="Calibri"/>
        </w:rPr>
        <w:t>en situation de handicap</w:t>
      </w:r>
      <w:r w:rsidRPr="00EB403B">
        <w:rPr>
          <w:rFonts w:eastAsia="Calibri" w:cs="Calibri"/>
        </w:rPr>
        <w:t xml:space="preserve"> en cas de licenciement.</w:t>
      </w:r>
    </w:p>
    <w:p w14:paraId="5F1344E7" w14:textId="77777777" w:rsidR="00BE5C27" w:rsidRDefault="00BE5C27" w:rsidP="00BE5C27">
      <w:pPr>
        <w:snapToGrid w:val="0"/>
        <w:rPr>
          <w:rFonts w:eastAsia="Calibri" w:cs="Calibri"/>
        </w:rPr>
      </w:pPr>
    </w:p>
    <w:p w14:paraId="0147374D" w14:textId="77777777" w:rsidR="00BE5C27" w:rsidRPr="00EB403B" w:rsidRDefault="00BE5C27" w:rsidP="00BE5C27">
      <w:pPr>
        <w:snapToGrid w:val="0"/>
        <w:rPr>
          <w:rFonts w:eastAsia="Calibri" w:cs="Calibri"/>
        </w:rPr>
      </w:pPr>
    </w:p>
    <w:p w14:paraId="24212F3C" w14:textId="77777777" w:rsidR="00BE5C27" w:rsidRDefault="00BE5C27" w:rsidP="00BE5C27">
      <w:pPr>
        <w:snapToGrid w:val="0"/>
        <w:rPr>
          <w:rFonts w:eastAsia="Calibri" w:cs="Calibri"/>
        </w:rPr>
      </w:pPr>
      <w:r w:rsidRPr="00EB403B">
        <w:rPr>
          <w:rFonts w:eastAsia="Calibri" w:cs="Calibri"/>
        </w:rPr>
        <w:t xml:space="preserve">Au Luxembourg, les indemnités légales sont nettement moins élevées. Elles se limitent à un mois de salaire pour une ancienneté de cinq à dix ans, deux mois pour une ancienneté de dix à quinze ans, et trois mois au-delà de quinze ans. </w:t>
      </w:r>
    </w:p>
    <w:p w14:paraId="281DD55C" w14:textId="77777777" w:rsidR="00BE5C27" w:rsidRDefault="00BE5C27" w:rsidP="00BE5C27">
      <w:pPr>
        <w:snapToGrid w:val="0"/>
        <w:rPr>
          <w:rFonts w:eastAsia="Calibri" w:cs="Calibri"/>
        </w:rPr>
      </w:pPr>
    </w:p>
    <w:p w14:paraId="1B8EF11F" w14:textId="77777777" w:rsidR="00BE5C27" w:rsidRDefault="00BE5C27" w:rsidP="00BE5C27">
      <w:pPr>
        <w:snapToGrid w:val="0"/>
        <w:rPr>
          <w:rFonts w:eastAsia="Calibri" w:cs="Calibri"/>
        </w:rPr>
      </w:pPr>
    </w:p>
    <w:p w14:paraId="55C4E10E" w14:textId="326404FB" w:rsidR="00BE5C27" w:rsidRPr="00EB403B" w:rsidRDefault="00BE5C27" w:rsidP="00BE5C27">
      <w:pPr>
        <w:snapToGrid w:val="0"/>
        <w:rPr>
          <w:rFonts w:eastAsia="Calibri" w:cs="Calibri"/>
        </w:rPr>
      </w:pPr>
      <w:r w:rsidRPr="00EB403B">
        <w:rPr>
          <w:rFonts w:eastAsia="Calibri" w:cs="Calibri"/>
        </w:rPr>
        <w:t xml:space="preserve">Cela aboutit à des compensations globalement inférieures à celles prévues en France, même pour les salariés non </w:t>
      </w:r>
      <w:r w:rsidR="002A664A">
        <w:rPr>
          <w:rFonts w:eastAsia="Calibri" w:cs="Calibri"/>
        </w:rPr>
        <w:t>en situation de handicap</w:t>
      </w:r>
      <w:r w:rsidRPr="00EB403B">
        <w:rPr>
          <w:rFonts w:eastAsia="Calibri" w:cs="Calibri"/>
        </w:rPr>
        <w:t>. Pour les PSDH, bien que des compléments puissent s’appliquer en cas d’inaptitude due à une maladie professionnelle, ces indemnités restent modestes par comparaison.</w:t>
      </w:r>
    </w:p>
    <w:p w14:paraId="7CFAAD69" w14:textId="77777777" w:rsidR="00BE5C27" w:rsidRDefault="00BE5C27" w:rsidP="00BE5C27">
      <w:pPr>
        <w:snapToGrid w:val="0"/>
        <w:rPr>
          <w:rFonts w:eastAsia="Calibri" w:cs="Calibri"/>
        </w:rPr>
      </w:pPr>
    </w:p>
    <w:p w14:paraId="37DB9D24" w14:textId="77777777" w:rsidR="00BE5C27" w:rsidRDefault="00BE5C27" w:rsidP="00BE5C27">
      <w:pPr>
        <w:snapToGrid w:val="0"/>
        <w:rPr>
          <w:rFonts w:eastAsia="Calibri" w:cs="Calibri"/>
        </w:rPr>
      </w:pPr>
    </w:p>
    <w:p w14:paraId="7F283BA0" w14:textId="77777777" w:rsidR="00BE5C27" w:rsidRDefault="00BE5C27" w:rsidP="00BE5C27">
      <w:pPr>
        <w:snapToGrid w:val="0"/>
        <w:rPr>
          <w:rFonts w:eastAsia="Calibri" w:cs="Calibri"/>
        </w:rPr>
      </w:pPr>
      <w:r w:rsidRPr="00EB403B">
        <w:rPr>
          <w:rFonts w:eastAsia="Calibri" w:cs="Calibri"/>
        </w:rPr>
        <w:t xml:space="preserve">Concernant le préavis, la France prévoit une durée doublée pour les PSDH, avec une limite de trois mois. </w:t>
      </w:r>
    </w:p>
    <w:p w14:paraId="45846941" w14:textId="77777777" w:rsidR="00BE5C27" w:rsidRDefault="00BE5C27" w:rsidP="00BE5C27">
      <w:pPr>
        <w:snapToGrid w:val="0"/>
        <w:rPr>
          <w:rFonts w:eastAsia="Calibri" w:cs="Calibri"/>
        </w:rPr>
      </w:pPr>
    </w:p>
    <w:p w14:paraId="03C6AD52" w14:textId="77777777" w:rsidR="00BE5C27" w:rsidRDefault="00BE5C27" w:rsidP="00BE5C27">
      <w:pPr>
        <w:snapToGrid w:val="0"/>
        <w:rPr>
          <w:rFonts w:eastAsia="Calibri" w:cs="Calibri"/>
        </w:rPr>
      </w:pPr>
    </w:p>
    <w:p w14:paraId="77F3D9EF" w14:textId="5D099C8A" w:rsidR="00BE5C27" w:rsidRPr="00EB403B" w:rsidRDefault="00BE5C27" w:rsidP="00BE5C27">
      <w:pPr>
        <w:snapToGrid w:val="0"/>
        <w:rPr>
          <w:rFonts w:eastAsia="Calibri" w:cs="Calibri"/>
        </w:rPr>
      </w:pPr>
      <w:r w:rsidRPr="00EB403B">
        <w:rPr>
          <w:rFonts w:eastAsia="Calibri" w:cs="Calibri"/>
        </w:rPr>
        <w:t xml:space="preserve">Au Luxembourg, le préavis est fixé en fonction de l’ancienneté, pouvant aller jusqu’à six mois, sans distinction pour les salariés </w:t>
      </w:r>
      <w:r w:rsidR="002A664A">
        <w:rPr>
          <w:rFonts w:eastAsia="Calibri" w:cs="Calibri"/>
        </w:rPr>
        <w:t>en situation de handicap</w:t>
      </w:r>
      <w:r w:rsidRPr="00EB403B">
        <w:rPr>
          <w:rFonts w:eastAsia="Calibri" w:cs="Calibri"/>
        </w:rPr>
        <w:t>. Cela confère au Luxembourg un avantage en termes de durée de transition, mais l’impact financier reste faible en raison des indemnités plus basses.</w:t>
      </w:r>
    </w:p>
    <w:p w14:paraId="60FC9A09" w14:textId="77777777" w:rsidR="00BE5C27" w:rsidRDefault="00BE5C27" w:rsidP="00BE5C27">
      <w:pPr>
        <w:snapToGrid w:val="0"/>
        <w:rPr>
          <w:rFonts w:eastAsia="Calibri" w:cs="Calibri"/>
        </w:rPr>
      </w:pPr>
    </w:p>
    <w:p w14:paraId="55AE40FB" w14:textId="0249594C" w:rsidR="0003535B" w:rsidRDefault="0003535B">
      <w:pPr>
        <w:spacing w:line="276" w:lineRule="auto"/>
        <w:rPr>
          <w:rFonts w:eastAsia="Calibri" w:cs="Calibri"/>
        </w:rPr>
      </w:pPr>
      <w:r>
        <w:rPr>
          <w:rFonts w:eastAsia="Calibri" w:cs="Calibri"/>
        </w:rPr>
        <w:br w:type="page"/>
      </w:r>
    </w:p>
    <w:p w14:paraId="52F36D48" w14:textId="77777777" w:rsidR="00BE5C27" w:rsidRPr="00EB403B" w:rsidRDefault="00BE5C27" w:rsidP="00BE5C27">
      <w:pPr>
        <w:snapToGrid w:val="0"/>
        <w:rPr>
          <w:rFonts w:eastAsia="Calibri" w:cs="Calibri"/>
        </w:rPr>
      </w:pPr>
    </w:p>
    <w:p w14:paraId="18FFC4BD" w14:textId="77777777" w:rsidR="00BE5C27" w:rsidRPr="00204AF4" w:rsidRDefault="00BE5C27" w:rsidP="00BE5C27">
      <w:pPr>
        <w:snapToGrid w:val="0"/>
        <w:rPr>
          <w:rFonts w:eastAsia="Calibri" w:cs="Calibri"/>
          <w:b/>
          <w:bCs/>
        </w:rPr>
      </w:pPr>
      <w:r w:rsidRPr="00204AF4">
        <w:rPr>
          <w:rFonts w:eastAsia="Calibri" w:cs="Calibri"/>
          <w:b/>
          <w:bCs/>
        </w:rPr>
        <w:t>Protection contre la discrimination</w:t>
      </w:r>
    </w:p>
    <w:p w14:paraId="272B3B30" w14:textId="77777777" w:rsidR="00BE5C27" w:rsidRDefault="00BE5C27" w:rsidP="00BE5C27">
      <w:pPr>
        <w:pStyle w:val="Paragraphedeliste"/>
        <w:snapToGrid w:val="0"/>
        <w:ind w:left="440"/>
        <w:rPr>
          <w:rFonts w:eastAsia="Calibri" w:cs="Calibri"/>
          <w:b/>
          <w:bCs/>
        </w:rPr>
      </w:pPr>
    </w:p>
    <w:p w14:paraId="408A6094" w14:textId="77777777" w:rsidR="00BE5C27" w:rsidRPr="00204AF4" w:rsidRDefault="00BE5C27" w:rsidP="00BE5C27">
      <w:pPr>
        <w:pStyle w:val="Paragraphedeliste"/>
        <w:snapToGrid w:val="0"/>
        <w:ind w:left="440"/>
        <w:rPr>
          <w:rFonts w:eastAsia="Calibri" w:cs="Calibri"/>
          <w:b/>
          <w:bCs/>
        </w:rPr>
      </w:pPr>
    </w:p>
    <w:p w14:paraId="17A7D3D4" w14:textId="77777777" w:rsidR="00BE5C27" w:rsidRDefault="00BE5C27" w:rsidP="00BE5C27">
      <w:pPr>
        <w:snapToGrid w:val="0"/>
        <w:rPr>
          <w:rFonts w:eastAsia="Calibri" w:cs="Calibri"/>
        </w:rPr>
      </w:pPr>
      <w:r w:rsidRPr="00EB403B">
        <w:rPr>
          <w:rFonts w:eastAsia="Calibri" w:cs="Calibri"/>
        </w:rPr>
        <w:t xml:space="preserve">Les deux pays interdisent strictement toute discrimination fondée sur le handicap. </w:t>
      </w:r>
    </w:p>
    <w:p w14:paraId="1C761920" w14:textId="77777777" w:rsidR="00BE5C27" w:rsidRDefault="00BE5C27" w:rsidP="00BE5C27">
      <w:pPr>
        <w:snapToGrid w:val="0"/>
        <w:rPr>
          <w:rFonts w:eastAsia="Calibri" w:cs="Calibri"/>
        </w:rPr>
      </w:pPr>
    </w:p>
    <w:p w14:paraId="79AEA16F" w14:textId="77777777" w:rsidR="00BE5C27" w:rsidRDefault="00BE5C27" w:rsidP="00BE5C27">
      <w:pPr>
        <w:snapToGrid w:val="0"/>
        <w:rPr>
          <w:rFonts w:eastAsia="Calibri" w:cs="Calibri"/>
        </w:rPr>
      </w:pPr>
    </w:p>
    <w:p w14:paraId="3B742419" w14:textId="77777777" w:rsidR="00BE5C27" w:rsidRDefault="00BE5C27" w:rsidP="00BE5C27">
      <w:pPr>
        <w:snapToGrid w:val="0"/>
        <w:rPr>
          <w:rFonts w:eastAsia="Calibri" w:cs="Calibri"/>
        </w:rPr>
      </w:pPr>
      <w:r w:rsidRPr="00EB403B">
        <w:rPr>
          <w:rFonts w:eastAsia="Calibri" w:cs="Calibri"/>
        </w:rPr>
        <w:t xml:space="preserve">En cas de licenciement abusif, les salariés peuvent demander réparation. </w:t>
      </w:r>
    </w:p>
    <w:p w14:paraId="7199A7D3" w14:textId="77777777" w:rsidR="00BE5C27" w:rsidRDefault="00BE5C27" w:rsidP="00BE5C27">
      <w:pPr>
        <w:snapToGrid w:val="0"/>
        <w:rPr>
          <w:rFonts w:eastAsia="Calibri" w:cs="Calibri"/>
        </w:rPr>
      </w:pPr>
    </w:p>
    <w:p w14:paraId="2EC83434" w14:textId="77777777" w:rsidR="00BE5C27" w:rsidRDefault="00BE5C27" w:rsidP="00BE5C27">
      <w:pPr>
        <w:snapToGrid w:val="0"/>
        <w:rPr>
          <w:rFonts w:eastAsia="Calibri" w:cs="Calibri"/>
        </w:rPr>
      </w:pPr>
    </w:p>
    <w:p w14:paraId="51876D9B" w14:textId="77777777" w:rsidR="00BE5C27" w:rsidRDefault="00BE5C27" w:rsidP="00BE5C27">
      <w:pPr>
        <w:snapToGrid w:val="0"/>
        <w:rPr>
          <w:rFonts w:eastAsia="Calibri" w:cs="Calibri"/>
        </w:rPr>
      </w:pPr>
      <w:r w:rsidRPr="00EB403B">
        <w:rPr>
          <w:rFonts w:eastAsia="Calibri" w:cs="Calibri"/>
        </w:rPr>
        <w:t xml:space="preserve">En France, la procédure devant le Conseil de prud’hommes permet d’obtenir rapidement une indemnisation ou une réintégration. </w:t>
      </w:r>
    </w:p>
    <w:p w14:paraId="5384AE6C" w14:textId="77777777" w:rsidR="00BE5C27" w:rsidRDefault="00BE5C27" w:rsidP="00BE5C27">
      <w:pPr>
        <w:snapToGrid w:val="0"/>
        <w:rPr>
          <w:rFonts w:eastAsia="Calibri" w:cs="Calibri"/>
        </w:rPr>
      </w:pPr>
    </w:p>
    <w:p w14:paraId="24243A48" w14:textId="77777777" w:rsidR="00BE5C27" w:rsidRDefault="00BE5C27" w:rsidP="00BE5C27">
      <w:pPr>
        <w:snapToGrid w:val="0"/>
        <w:rPr>
          <w:rFonts w:eastAsia="Calibri" w:cs="Calibri"/>
        </w:rPr>
      </w:pPr>
    </w:p>
    <w:p w14:paraId="1CDC95DA" w14:textId="77777777" w:rsidR="00BE5C27" w:rsidRPr="00EB403B" w:rsidRDefault="00BE5C27" w:rsidP="00BE5C27">
      <w:pPr>
        <w:snapToGrid w:val="0"/>
        <w:rPr>
          <w:rFonts w:eastAsia="Calibri" w:cs="Calibri"/>
        </w:rPr>
      </w:pPr>
      <w:r w:rsidRPr="00EB403B">
        <w:rPr>
          <w:rFonts w:eastAsia="Calibri" w:cs="Calibri"/>
        </w:rPr>
        <w:t>Au Luxembourg, l’interdiction de discrimination est également garantie, mais les recours judiciaires sont souvent plus longs en raison des étapes administratives préalables.</w:t>
      </w:r>
    </w:p>
    <w:p w14:paraId="556DA0CA" w14:textId="77777777" w:rsidR="00BE5C27" w:rsidRDefault="00BE5C27" w:rsidP="00BE5C27">
      <w:pPr>
        <w:snapToGrid w:val="0"/>
        <w:rPr>
          <w:rFonts w:eastAsia="Calibri" w:cs="Calibri"/>
        </w:rPr>
      </w:pPr>
    </w:p>
    <w:p w14:paraId="69BE41FE" w14:textId="77777777" w:rsidR="00BE5C27" w:rsidRPr="00EB403B" w:rsidRDefault="00BE5C27" w:rsidP="00BE5C27">
      <w:pPr>
        <w:snapToGrid w:val="0"/>
        <w:rPr>
          <w:rFonts w:eastAsia="Calibri" w:cs="Calibri"/>
        </w:rPr>
      </w:pPr>
    </w:p>
    <w:p w14:paraId="42F69A98" w14:textId="77777777" w:rsidR="00BE5C27" w:rsidRDefault="00BE5C27" w:rsidP="00BE5C27">
      <w:pPr>
        <w:snapToGrid w:val="0"/>
        <w:rPr>
          <w:rFonts w:eastAsia="Calibri" w:cs="Calibri"/>
          <w:b/>
          <w:bCs/>
        </w:rPr>
      </w:pPr>
      <w:r w:rsidRPr="00EB403B">
        <w:rPr>
          <w:rFonts w:eastAsia="Calibri" w:cs="Calibri"/>
          <w:b/>
          <w:bCs/>
        </w:rPr>
        <w:t>Aides financières et dispositifs d’accompagnement</w:t>
      </w:r>
    </w:p>
    <w:p w14:paraId="09959396" w14:textId="77777777" w:rsidR="00BE5C27" w:rsidRDefault="00BE5C27" w:rsidP="00BE5C27">
      <w:pPr>
        <w:snapToGrid w:val="0"/>
        <w:rPr>
          <w:rFonts w:eastAsia="Calibri" w:cs="Calibri"/>
          <w:b/>
          <w:bCs/>
        </w:rPr>
      </w:pPr>
    </w:p>
    <w:p w14:paraId="4A4B9737" w14:textId="77777777" w:rsidR="00BE5C27" w:rsidRPr="00EB403B" w:rsidRDefault="00BE5C27" w:rsidP="00BE5C27">
      <w:pPr>
        <w:snapToGrid w:val="0"/>
        <w:rPr>
          <w:rFonts w:eastAsia="Calibri" w:cs="Calibri"/>
          <w:b/>
          <w:bCs/>
        </w:rPr>
      </w:pPr>
    </w:p>
    <w:p w14:paraId="50F4FBE3" w14:textId="7D3DB9CB" w:rsidR="00BE5C27" w:rsidRDefault="00BE5C27" w:rsidP="00BE5C27">
      <w:pPr>
        <w:snapToGrid w:val="0"/>
        <w:rPr>
          <w:rFonts w:eastAsia="Calibri" w:cs="Calibri"/>
        </w:rPr>
      </w:pPr>
      <w:r w:rsidRPr="00EB403B">
        <w:rPr>
          <w:rFonts w:eastAsia="Calibri" w:cs="Calibri"/>
        </w:rPr>
        <w:t xml:space="preserve">En France, l’AGEFIPH propose un accompagnement important pour financer les adaptations techniques ou organisationnelles et faciliter l’inclusion professionnelle des travailleurs </w:t>
      </w:r>
      <w:r w:rsidR="002A664A">
        <w:rPr>
          <w:rFonts w:eastAsia="Calibri" w:cs="Calibri"/>
        </w:rPr>
        <w:t>en situation de handicap</w:t>
      </w:r>
      <w:r w:rsidRPr="00EB403B">
        <w:rPr>
          <w:rFonts w:eastAsia="Calibri" w:cs="Calibri"/>
        </w:rPr>
        <w:t>. Ces aides permettent de limiter les risques de licenciement.</w:t>
      </w:r>
    </w:p>
    <w:p w14:paraId="61700450" w14:textId="77777777" w:rsidR="00BE5C27" w:rsidRDefault="00BE5C27" w:rsidP="00BE5C27">
      <w:pPr>
        <w:snapToGrid w:val="0"/>
        <w:rPr>
          <w:rFonts w:eastAsia="Calibri" w:cs="Calibri"/>
        </w:rPr>
      </w:pPr>
    </w:p>
    <w:p w14:paraId="21624A87" w14:textId="77777777" w:rsidR="00BE5C27" w:rsidRPr="00EB403B" w:rsidRDefault="00BE5C27" w:rsidP="00BE5C27">
      <w:pPr>
        <w:snapToGrid w:val="0"/>
        <w:rPr>
          <w:rFonts w:eastAsia="Calibri" w:cs="Calibri"/>
        </w:rPr>
      </w:pPr>
    </w:p>
    <w:p w14:paraId="52D1F23C" w14:textId="77777777" w:rsidR="00BE5C27" w:rsidRDefault="00BE5C27" w:rsidP="00BE5C27">
      <w:pPr>
        <w:snapToGrid w:val="0"/>
        <w:rPr>
          <w:rFonts w:eastAsia="Calibri" w:cs="Calibri"/>
        </w:rPr>
      </w:pPr>
      <w:r w:rsidRPr="00EB403B">
        <w:rPr>
          <w:rFonts w:eastAsia="Calibri" w:cs="Calibri"/>
        </w:rPr>
        <w:t xml:space="preserve">Au Luxembourg, les dispositifs d’accompagnement incluent l’ADEM et des aides pour financer les adaptations nécessaires. </w:t>
      </w:r>
    </w:p>
    <w:p w14:paraId="5B46D5CA" w14:textId="77777777" w:rsidR="00BE5C27" w:rsidRDefault="00BE5C27" w:rsidP="00BE5C27">
      <w:pPr>
        <w:snapToGrid w:val="0"/>
        <w:rPr>
          <w:rFonts w:eastAsia="Calibri" w:cs="Calibri"/>
        </w:rPr>
      </w:pPr>
    </w:p>
    <w:p w14:paraId="47849919" w14:textId="77777777" w:rsidR="00BE5C27" w:rsidRDefault="00BE5C27" w:rsidP="00BE5C27">
      <w:pPr>
        <w:snapToGrid w:val="0"/>
        <w:rPr>
          <w:rFonts w:eastAsia="Calibri" w:cs="Calibri"/>
        </w:rPr>
      </w:pPr>
    </w:p>
    <w:p w14:paraId="44F23171" w14:textId="77777777" w:rsidR="00BE5C27" w:rsidRDefault="00BE5C27" w:rsidP="00BE5C27">
      <w:pPr>
        <w:snapToGrid w:val="0"/>
        <w:rPr>
          <w:rFonts w:eastAsia="Calibri" w:cs="Calibri"/>
        </w:rPr>
      </w:pPr>
      <w:r w:rsidRPr="00EB403B">
        <w:rPr>
          <w:rFonts w:eastAsia="Calibri" w:cs="Calibri"/>
        </w:rPr>
        <w:t xml:space="preserve">Un élément notable est le Revenu pour Salariés Handicapés, qui assure un soutien financier aux PSDH en cas de perte d’emploi. </w:t>
      </w:r>
    </w:p>
    <w:p w14:paraId="1A5FA255" w14:textId="77777777" w:rsidR="00BE5C27" w:rsidRDefault="00BE5C27" w:rsidP="00BE5C27">
      <w:pPr>
        <w:snapToGrid w:val="0"/>
        <w:rPr>
          <w:rFonts w:eastAsia="Calibri" w:cs="Calibri"/>
        </w:rPr>
      </w:pPr>
    </w:p>
    <w:p w14:paraId="61E34808" w14:textId="77777777" w:rsidR="00BE5C27" w:rsidRDefault="00BE5C27" w:rsidP="00BE5C27">
      <w:pPr>
        <w:snapToGrid w:val="0"/>
        <w:rPr>
          <w:rFonts w:eastAsia="Calibri" w:cs="Calibri"/>
        </w:rPr>
      </w:pPr>
    </w:p>
    <w:p w14:paraId="674F3ABD" w14:textId="77777777" w:rsidR="00BE5C27" w:rsidRPr="00EB403B" w:rsidRDefault="00BE5C27" w:rsidP="00BE5C27">
      <w:pPr>
        <w:snapToGrid w:val="0"/>
        <w:rPr>
          <w:rFonts w:eastAsia="Calibri" w:cs="Calibri"/>
        </w:rPr>
      </w:pPr>
      <w:r w:rsidRPr="00EB403B">
        <w:rPr>
          <w:rFonts w:eastAsia="Calibri" w:cs="Calibri"/>
        </w:rPr>
        <w:t>Ce revenu constitue une sécurité sociale complémentaire, mais il ne compense pas les faibles montants d’indemnités en cas de licenciement.</w:t>
      </w:r>
    </w:p>
    <w:p w14:paraId="658D4AB6" w14:textId="77777777" w:rsidR="00BE5C27" w:rsidRDefault="00BE5C27" w:rsidP="00BE5C27">
      <w:pPr>
        <w:snapToGrid w:val="0"/>
        <w:rPr>
          <w:rFonts w:eastAsia="Calibri" w:cs="Calibri"/>
        </w:rPr>
      </w:pPr>
    </w:p>
    <w:p w14:paraId="78781117" w14:textId="77777777" w:rsidR="00BE5C27" w:rsidRPr="00EB403B" w:rsidRDefault="00BE5C27" w:rsidP="00BE5C27">
      <w:pPr>
        <w:snapToGrid w:val="0"/>
        <w:rPr>
          <w:rFonts w:eastAsia="Calibri" w:cs="Calibri"/>
        </w:rPr>
      </w:pPr>
    </w:p>
    <w:p w14:paraId="31348B8E" w14:textId="1F620AA9" w:rsidR="00BE5C27" w:rsidRPr="00EB403B" w:rsidRDefault="00BE5C27" w:rsidP="00BE5C27">
      <w:pPr>
        <w:snapToGrid w:val="0"/>
        <w:rPr>
          <w:rFonts w:eastAsia="Calibri" w:cs="Calibri"/>
          <w:b/>
          <w:bCs/>
        </w:rPr>
      </w:pPr>
      <w:r w:rsidRPr="00EB403B">
        <w:rPr>
          <w:rFonts w:eastAsia="Calibri" w:cs="Calibri"/>
          <w:b/>
          <w:bCs/>
        </w:rPr>
        <w:t>Comparaison des indemnisations</w:t>
      </w:r>
      <w:r w:rsidR="009163EA">
        <w:rPr>
          <w:rFonts w:ascii="Calibri" w:eastAsia="Calibri" w:hAnsi="Calibri" w:cs="Calibri"/>
          <w:b/>
          <w:bCs/>
        </w:rPr>
        <w:t> </w:t>
      </w:r>
      <w:r w:rsidRPr="00EB403B">
        <w:rPr>
          <w:rFonts w:eastAsia="Calibri" w:cs="Calibri"/>
          <w:b/>
          <w:bCs/>
        </w:rPr>
        <w:t>: un déséquilibre marqué</w:t>
      </w:r>
    </w:p>
    <w:p w14:paraId="47DA8527" w14:textId="77777777" w:rsidR="00BE5C27" w:rsidRDefault="00BE5C27" w:rsidP="00BE5C27">
      <w:pPr>
        <w:snapToGrid w:val="0"/>
        <w:rPr>
          <w:rFonts w:eastAsia="Calibri" w:cs="Calibri"/>
        </w:rPr>
      </w:pPr>
    </w:p>
    <w:p w14:paraId="2532F659" w14:textId="77777777" w:rsidR="00BE5C27" w:rsidRDefault="00BE5C27" w:rsidP="00BE5C27">
      <w:pPr>
        <w:snapToGrid w:val="0"/>
        <w:rPr>
          <w:rFonts w:eastAsia="Calibri" w:cs="Calibri"/>
        </w:rPr>
      </w:pPr>
      <w:r w:rsidRPr="00EB403B">
        <w:rPr>
          <w:rFonts w:eastAsia="Calibri" w:cs="Calibri"/>
        </w:rPr>
        <w:t xml:space="preserve">Le principal point de divergence réside dans les montants des indemnités. En France, les indemnités légales sont significativement plus élevées que celles prévues au Luxembourg, tant pour les salariés ordinaires que pour les PSDH. </w:t>
      </w:r>
    </w:p>
    <w:p w14:paraId="2F216B41" w14:textId="77777777" w:rsidR="00BE5C27" w:rsidRDefault="00BE5C27" w:rsidP="00BE5C27">
      <w:pPr>
        <w:snapToGrid w:val="0"/>
        <w:rPr>
          <w:rFonts w:eastAsia="Calibri" w:cs="Calibri"/>
        </w:rPr>
      </w:pPr>
    </w:p>
    <w:p w14:paraId="301C7BEC" w14:textId="77777777" w:rsidR="00BE5C27" w:rsidRDefault="00BE5C27" w:rsidP="00BE5C27">
      <w:pPr>
        <w:snapToGrid w:val="0"/>
        <w:rPr>
          <w:rFonts w:eastAsia="Calibri" w:cs="Calibri"/>
        </w:rPr>
      </w:pPr>
    </w:p>
    <w:p w14:paraId="4FCAE85F" w14:textId="77777777" w:rsidR="00BE5C27" w:rsidRDefault="00BE5C27" w:rsidP="00BE5C27">
      <w:pPr>
        <w:snapToGrid w:val="0"/>
        <w:rPr>
          <w:rFonts w:eastAsia="Calibri" w:cs="Calibri"/>
        </w:rPr>
      </w:pPr>
      <w:r w:rsidRPr="00EB403B">
        <w:rPr>
          <w:rFonts w:eastAsia="Calibri" w:cs="Calibri"/>
        </w:rPr>
        <w:t>Ce différentiel se creuse encore davantage lorsque le licenciement résulte d’une inaptitude liée à une maladie professionnelle ou un accident du travail, où les indemnités françaises sont doublées.</w:t>
      </w:r>
    </w:p>
    <w:p w14:paraId="364163F9" w14:textId="77777777" w:rsidR="00BE5C27" w:rsidRDefault="00BE5C27" w:rsidP="00BE5C27">
      <w:pPr>
        <w:snapToGrid w:val="0"/>
        <w:rPr>
          <w:rFonts w:eastAsia="Calibri" w:cs="Calibri"/>
        </w:rPr>
      </w:pPr>
    </w:p>
    <w:p w14:paraId="05A50AAC" w14:textId="77777777" w:rsidR="00BE5C27" w:rsidRPr="00EB403B" w:rsidRDefault="00BE5C27" w:rsidP="00BE5C27">
      <w:pPr>
        <w:snapToGrid w:val="0"/>
        <w:rPr>
          <w:rFonts w:eastAsia="Calibri" w:cs="Calibri"/>
        </w:rPr>
      </w:pPr>
    </w:p>
    <w:p w14:paraId="27971957" w14:textId="77777777" w:rsidR="00BE5C27" w:rsidRPr="00EB403B" w:rsidRDefault="00BE5C27" w:rsidP="00BE5C27">
      <w:pPr>
        <w:snapToGrid w:val="0"/>
        <w:rPr>
          <w:rFonts w:eastAsia="Calibri" w:cs="Calibri"/>
        </w:rPr>
      </w:pPr>
      <w:r w:rsidRPr="00EB403B">
        <w:rPr>
          <w:rFonts w:eastAsia="Calibri" w:cs="Calibri"/>
        </w:rPr>
        <w:t>Au Luxembourg, même avec des dispositifs supplémentaires comme le Revenu pour Salariés Handicapés, les compensations financières restent modestes. Ce déséquilibre peut conduire à une précarité accrue pour les salariés luxembourgeois licenciés, malgré un processus administratif protecteur.</w:t>
      </w:r>
    </w:p>
    <w:p w14:paraId="6AB3E290" w14:textId="77777777" w:rsidR="00BE5C27" w:rsidRDefault="00BE5C27" w:rsidP="00BE5C27">
      <w:pPr>
        <w:snapToGrid w:val="0"/>
        <w:rPr>
          <w:rFonts w:eastAsia="Calibri" w:cs="Calibri"/>
        </w:rPr>
      </w:pPr>
    </w:p>
    <w:p w14:paraId="1207A4DA" w14:textId="77777777" w:rsidR="00BE5C27" w:rsidRPr="00EB403B" w:rsidRDefault="00BE5C27" w:rsidP="00BE5C27">
      <w:pPr>
        <w:snapToGrid w:val="0"/>
        <w:rPr>
          <w:rFonts w:eastAsia="Calibri" w:cs="Calibri"/>
        </w:rPr>
      </w:pPr>
    </w:p>
    <w:p w14:paraId="4A4C004F" w14:textId="24915D67" w:rsidR="00BE5C27" w:rsidRDefault="00BE5C27" w:rsidP="00C55063">
      <w:pPr>
        <w:pStyle w:val="Titre3"/>
        <w:numPr>
          <w:ilvl w:val="1"/>
          <w:numId w:val="5"/>
        </w:numPr>
        <w:rPr>
          <w:rFonts w:eastAsia="Calibri"/>
        </w:rPr>
      </w:pPr>
      <w:r w:rsidRPr="00EB403B">
        <w:rPr>
          <w:rFonts w:eastAsia="Calibri"/>
        </w:rPr>
        <w:t>Conclusion</w:t>
      </w:r>
      <w:r w:rsidR="009163EA">
        <w:rPr>
          <w:rFonts w:ascii="Calibri" w:eastAsia="Calibri" w:hAnsi="Calibri"/>
        </w:rPr>
        <w:t> </w:t>
      </w:r>
      <w:r w:rsidRPr="00EB403B">
        <w:rPr>
          <w:rFonts w:eastAsia="Calibri"/>
        </w:rPr>
        <w:t>: forces et limites des deux systèmes</w:t>
      </w:r>
    </w:p>
    <w:p w14:paraId="60B4AA9E" w14:textId="77777777" w:rsidR="00BE5C27" w:rsidRDefault="00BE5C27" w:rsidP="00BE5C27">
      <w:pPr>
        <w:snapToGrid w:val="0"/>
        <w:rPr>
          <w:rFonts w:eastAsia="Calibri" w:cs="Calibri"/>
          <w:b/>
          <w:bCs/>
        </w:rPr>
      </w:pPr>
    </w:p>
    <w:p w14:paraId="0E025A06" w14:textId="77777777" w:rsidR="00BE5C27" w:rsidRPr="00EB403B" w:rsidRDefault="00BE5C27" w:rsidP="00BE5C27">
      <w:pPr>
        <w:snapToGrid w:val="0"/>
        <w:rPr>
          <w:rFonts w:eastAsia="Calibri" w:cs="Calibri"/>
          <w:b/>
          <w:bCs/>
        </w:rPr>
      </w:pPr>
    </w:p>
    <w:p w14:paraId="0B445DDE" w14:textId="77777777" w:rsidR="00BE5C27" w:rsidRDefault="00BE5C27" w:rsidP="00BE5C27">
      <w:pPr>
        <w:snapToGrid w:val="0"/>
        <w:rPr>
          <w:rFonts w:eastAsia="Calibri" w:cs="Calibri"/>
        </w:rPr>
      </w:pPr>
      <w:r w:rsidRPr="00EB403B">
        <w:rPr>
          <w:rFonts w:eastAsia="Calibri" w:cs="Calibri"/>
        </w:rPr>
        <w:t xml:space="preserve">La France offre un cadre plus généreux en matière d’indemnisation et de préavis pour les PSDH, assurant une meilleure sécurité économique après un licenciement. </w:t>
      </w:r>
    </w:p>
    <w:p w14:paraId="58D1BE47" w14:textId="77777777" w:rsidR="00BE5C27" w:rsidRDefault="00BE5C27" w:rsidP="00BE5C27">
      <w:pPr>
        <w:snapToGrid w:val="0"/>
        <w:rPr>
          <w:rFonts w:eastAsia="Calibri" w:cs="Calibri"/>
        </w:rPr>
      </w:pPr>
    </w:p>
    <w:p w14:paraId="017D7F37" w14:textId="77777777" w:rsidR="00BE5C27" w:rsidRDefault="00BE5C27" w:rsidP="00BE5C27">
      <w:pPr>
        <w:snapToGrid w:val="0"/>
        <w:rPr>
          <w:rFonts w:eastAsia="Calibri" w:cs="Calibri"/>
        </w:rPr>
      </w:pPr>
    </w:p>
    <w:p w14:paraId="46861727" w14:textId="77777777" w:rsidR="00BE5C27" w:rsidRDefault="00BE5C27" w:rsidP="00BE5C27">
      <w:pPr>
        <w:snapToGrid w:val="0"/>
        <w:rPr>
          <w:rFonts w:eastAsia="Calibri" w:cs="Calibri"/>
        </w:rPr>
      </w:pPr>
      <w:r w:rsidRPr="00EB403B">
        <w:rPr>
          <w:rFonts w:eastAsia="Calibri" w:cs="Calibri"/>
        </w:rPr>
        <w:lastRenderedPageBreak/>
        <w:t>Cependant, l’absence de contrôle administratif préalable peut rendre les salariés vulnérables face à des licenciements abusifs non contestés.</w:t>
      </w:r>
    </w:p>
    <w:p w14:paraId="21331986" w14:textId="77777777" w:rsidR="00BE5C27" w:rsidRDefault="00BE5C27" w:rsidP="00BE5C27">
      <w:pPr>
        <w:snapToGrid w:val="0"/>
        <w:rPr>
          <w:rFonts w:eastAsia="Calibri" w:cs="Calibri"/>
        </w:rPr>
      </w:pPr>
    </w:p>
    <w:p w14:paraId="4066ED44" w14:textId="77777777" w:rsidR="00BE5C27" w:rsidRPr="00EB403B" w:rsidRDefault="00BE5C27" w:rsidP="00BE5C27">
      <w:pPr>
        <w:snapToGrid w:val="0"/>
        <w:rPr>
          <w:rFonts w:eastAsia="Calibri" w:cs="Calibri"/>
        </w:rPr>
      </w:pPr>
    </w:p>
    <w:p w14:paraId="47A91D66" w14:textId="77777777" w:rsidR="00BE5C27" w:rsidRDefault="00BE5C27" w:rsidP="00BE5C27">
      <w:pPr>
        <w:snapToGrid w:val="0"/>
        <w:rPr>
          <w:rFonts w:eastAsia="Calibri" w:cs="Calibri"/>
        </w:rPr>
      </w:pPr>
      <w:r w:rsidRPr="00EB403B">
        <w:rPr>
          <w:rFonts w:eastAsia="Calibri" w:cs="Calibri"/>
        </w:rPr>
        <w:t>Le Luxembourg se distingue par une procédure rigoureuse et une protection renforcée en amont, mais les montants d’indemnisation restent faibles, ce qui limite l’efficacité de cette protection en cas de perte d’emploi.</w:t>
      </w:r>
    </w:p>
    <w:p w14:paraId="3DD9A7C6" w14:textId="77777777" w:rsidR="00BE5C27" w:rsidRDefault="00BE5C27" w:rsidP="00BE5C27">
      <w:pPr>
        <w:snapToGrid w:val="0"/>
        <w:rPr>
          <w:rFonts w:eastAsia="Calibri" w:cs="Calibri"/>
        </w:rPr>
      </w:pPr>
    </w:p>
    <w:p w14:paraId="620628F9" w14:textId="77777777" w:rsidR="00BE5C27" w:rsidRPr="00EB403B" w:rsidRDefault="00BE5C27" w:rsidP="00BE5C27">
      <w:pPr>
        <w:snapToGrid w:val="0"/>
        <w:rPr>
          <w:rFonts w:eastAsia="Calibri" w:cs="Calibri"/>
        </w:rPr>
      </w:pPr>
    </w:p>
    <w:p w14:paraId="215ED4B1" w14:textId="77777777" w:rsidR="00BE5C27" w:rsidRDefault="00BE5C27" w:rsidP="00BE5C27">
      <w:pPr>
        <w:snapToGrid w:val="0"/>
        <w:rPr>
          <w:rFonts w:eastAsia="Calibri" w:cs="Calibri"/>
        </w:rPr>
      </w:pPr>
      <w:r w:rsidRPr="00EB403B">
        <w:rPr>
          <w:rFonts w:eastAsia="Calibri" w:cs="Calibri"/>
        </w:rPr>
        <w:t>Globalement, le choix du système le plus favorable dépend des priorités. La France convient mieux aux salariés recherchant une compensation financière solide, tandis que le Luxembourg garantit une meilleure prévention des abus grâce à son contrôle administratif.</w:t>
      </w:r>
    </w:p>
    <w:p w14:paraId="45313D89" w14:textId="77777777" w:rsidR="00674549" w:rsidRDefault="00674549" w:rsidP="00BE5C27">
      <w:pPr>
        <w:snapToGrid w:val="0"/>
        <w:rPr>
          <w:rFonts w:eastAsia="Calibri" w:cs="Calibri"/>
        </w:rPr>
      </w:pPr>
    </w:p>
    <w:p w14:paraId="1B341628" w14:textId="77777777" w:rsidR="00674549" w:rsidRDefault="00674549" w:rsidP="00BE5C27">
      <w:pPr>
        <w:snapToGrid w:val="0"/>
        <w:rPr>
          <w:rFonts w:eastAsia="Calibri" w:cs="Calibri"/>
        </w:rPr>
      </w:pPr>
    </w:p>
    <w:p w14:paraId="743B6DCE" w14:textId="36747485" w:rsidR="00674549" w:rsidRPr="00674549" w:rsidRDefault="00674549" w:rsidP="00987EFD">
      <w:pPr>
        <w:pStyle w:val="Titre2"/>
        <w:rPr>
          <w:rFonts w:eastAsia="Calibri" w:cs="Calibri"/>
        </w:rPr>
      </w:pPr>
      <w:bookmarkStart w:id="74" w:name="_Toc186534365"/>
      <w:r w:rsidRPr="00674549">
        <w:t>Inclusion des PSDH</w:t>
      </w:r>
      <w:r w:rsidR="009163EA">
        <w:rPr>
          <w:rFonts w:ascii="Calibri" w:hAnsi="Calibri" w:cs="Calibri"/>
        </w:rPr>
        <w:t> </w:t>
      </w:r>
      <w:r w:rsidRPr="00674549">
        <w:t>: Une Vision Partagée pour un Avenir Professionnel Équitable e</w:t>
      </w:r>
      <w:r>
        <w:t>t durable</w:t>
      </w:r>
      <w:bookmarkEnd w:id="74"/>
    </w:p>
    <w:p w14:paraId="6B7A7D70" w14:textId="77777777" w:rsidR="00674549" w:rsidRDefault="00674549" w:rsidP="00674549">
      <w:pPr>
        <w:snapToGrid w:val="0"/>
        <w:rPr>
          <w:rFonts w:eastAsia="Calibri" w:cs="Calibri"/>
          <w:b/>
          <w:bCs/>
        </w:rPr>
      </w:pPr>
    </w:p>
    <w:p w14:paraId="36BFFBE3" w14:textId="77777777" w:rsidR="00674549" w:rsidRDefault="00674549" w:rsidP="00674549">
      <w:pPr>
        <w:snapToGrid w:val="0"/>
        <w:rPr>
          <w:rFonts w:eastAsia="Calibri" w:cs="Calibri"/>
          <w:b/>
          <w:bCs/>
        </w:rPr>
      </w:pPr>
    </w:p>
    <w:p w14:paraId="49DEC08C" w14:textId="28BAE9DA" w:rsidR="00674549" w:rsidRDefault="00674549" w:rsidP="00674549">
      <w:pPr>
        <w:snapToGrid w:val="0"/>
        <w:rPr>
          <w:rFonts w:eastAsia="Calibri" w:cs="Calibri"/>
        </w:rPr>
      </w:pPr>
      <w:r w:rsidRPr="00674549">
        <w:rPr>
          <w:rFonts w:eastAsia="Calibri" w:cs="Calibri"/>
        </w:rPr>
        <w:t xml:space="preserve">L'intégration professionnelle des </w:t>
      </w:r>
      <w:r w:rsidR="002A664A">
        <w:rPr>
          <w:rFonts w:eastAsia="Calibri" w:cs="Calibri"/>
        </w:rPr>
        <w:t>PSDH</w:t>
      </w:r>
      <w:r w:rsidRPr="00674549">
        <w:rPr>
          <w:rFonts w:eastAsia="Calibri" w:cs="Calibri"/>
        </w:rPr>
        <w:t xml:space="preserve"> en France et au Luxembourg incarne un puissant levier de transformation pour les entreprises et la société. </w:t>
      </w:r>
    </w:p>
    <w:p w14:paraId="2EF04FD0" w14:textId="77777777" w:rsidR="00674549" w:rsidRDefault="00674549" w:rsidP="00674549">
      <w:pPr>
        <w:snapToGrid w:val="0"/>
        <w:rPr>
          <w:rFonts w:eastAsia="Calibri" w:cs="Calibri"/>
        </w:rPr>
      </w:pPr>
    </w:p>
    <w:p w14:paraId="3840CB72" w14:textId="77777777" w:rsidR="00674549" w:rsidRDefault="00674549" w:rsidP="00674549">
      <w:pPr>
        <w:snapToGrid w:val="0"/>
        <w:rPr>
          <w:rFonts w:eastAsia="Calibri" w:cs="Calibri"/>
        </w:rPr>
      </w:pPr>
    </w:p>
    <w:p w14:paraId="6DC377D9" w14:textId="5432B46E" w:rsidR="00674549" w:rsidRDefault="00674549" w:rsidP="00674549">
      <w:pPr>
        <w:snapToGrid w:val="0"/>
        <w:rPr>
          <w:rFonts w:eastAsia="Calibri" w:cs="Calibri"/>
        </w:rPr>
      </w:pPr>
      <w:r w:rsidRPr="00674549">
        <w:rPr>
          <w:rFonts w:eastAsia="Calibri" w:cs="Calibri"/>
        </w:rPr>
        <w:t>Ce processus dépasse les cadres réglementaires, affirmant l'importance d'une approche inclusive, proactive et humaniste. En embrassant la diversité des talents, les organisations renforcent non seulement leur impact social, mais créent également des environnements de travail dynamiques, équitables et inspirants.</w:t>
      </w:r>
    </w:p>
    <w:p w14:paraId="5C8DA104" w14:textId="77777777" w:rsidR="00674549" w:rsidRDefault="00674549" w:rsidP="00674549">
      <w:pPr>
        <w:snapToGrid w:val="0"/>
        <w:rPr>
          <w:rFonts w:eastAsia="Calibri" w:cs="Calibri"/>
        </w:rPr>
      </w:pPr>
    </w:p>
    <w:p w14:paraId="4AA9C190" w14:textId="77777777" w:rsidR="00674549" w:rsidRPr="00674549" w:rsidRDefault="00674549" w:rsidP="00674549">
      <w:pPr>
        <w:snapToGrid w:val="0"/>
        <w:rPr>
          <w:rFonts w:eastAsia="Calibri" w:cs="Calibri"/>
        </w:rPr>
      </w:pPr>
    </w:p>
    <w:p w14:paraId="0266A319" w14:textId="2D4D0BAD" w:rsidR="00674549" w:rsidRDefault="00674549" w:rsidP="00674549">
      <w:pPr>
        <w:snapToGrid w:val="0"/>
        <w:rPr>
          <w:rFonts w:eastAsia="Calibri" w:cs="Calibri"/>
        </w:rPr>
      </w:pPr>
      <w:r w:rsidRPr="00674549">
        <w:rPr>
          <w:rFonts w:eastAsia="Calibri" w:cs="Calibri"/>
        </w:rPr>
        <w:t>Les initiatives mises en lumière démontrent que l’inclusion est bien plus qu’un objectif moral</w:t>
      </w:r>
      <w:r w:rsidR="009163EA">
        <w:rPr>
          <w:rFonts w:ascii="Calibri" w:eastAsia="Calibri" w:hAnsi="Calibri" w:cs="Calibri"/>
        </w:rPr>
        <w:t> </w:t>
      </w:r>
      <w:r w:rsidRPr="00674549">
        <w:rPr>
          <w:rFonts w:eastAsia="Calibri" w:cs="Calibri"/>
        </w:rPr>
        <w:t xml:space="preserve">: elle représente un véritable avantage compétitif. Les </w:t>
      </w:r>
      <w:r w:rsidRPr="00674549">
        <w:rPr>
          <w:rFonts w:eastAsia="Calibri" w:cs="Calibri"/>
        </w:rPr>
        <w:lastRenderedPageBreak/>
        <w:t xml:space="preserve">entreprises qui adoptent des politiques inclusives favorisent l'innovation, fidélisent leurs talents, et bâtissent une performance durable. </w:t>
      </w:r>
    </w:p>
    <w:p w14:paraId="25C9B213" w14:textId="77777777" w:rsidR="00674549" w:rsidRDefault="00674549" w:rsidP="00674549">
      <w:pPr>
        <w:snapToGrid w:val="0"/>
        <w:rPr>
          <w:rFonts w:eastAsia="Calibri" w:cs="Calibri"/>
        </w:rPr>
      </w:pPr>
    </w:p>
    <w:p w14:paraId="24AE269B" w14:textId="77777777" w:rsidR="00674549" w:rsidRDefault="00674549" w:rsidP="00674549">
      <w:pPr>
        <w:snapToGrid w:val="0"/>
        <w:rPr>
          <w:rFonts w:eastAsia="Calibri" w:cs="Calibri"/>
        </w:rPr>
      </w:pPr>
    </w:p>
    <w:p w14:paraId="7ED9A056" w14:textId="45C15386" w:rsidR="00674549" w:rsidRDefault="00674549" w:rsidP="00674549">
      <w:pPr>
        <w:snapToGrid w:val="0"/>
        <w:rPr>
          <w:rFonts w:eastAsia="Calibri" w:cs="Calibri"/>
        </w:rPr>
      </w:pPr>
      <w:r w:rsidRPr="00674549">
        <w:rPr>
          <w:rFonts w:eastAsia="Calibri" w:cs="Calibri"/>
        </w:rPr>
        <w:t>Toutefois, cette réussite repose sur un engagement collectif, impliquant managers, employés, acteurs institutionnels, et la société civile.</w:t>
      </w:r>
    </w:p>
    <w:p w14:paraId="0657F260" w14:textId="77777777" w:rsidR="00674549" w:rsidRDefault="00674549" w:rsidP="00674549">
      <w:pPr>
        <w:snapToGrid w:val="0"/>
        <w:rPr>
          <w:rFonts w:eastAsia="Calibri" w:cs="Calibri"/>
        </w:rPr>
      </w:pPr>
    </w:p>
    <w:p w14:paraId="6F7C3369" w14:textId="77777777" w:rsidR="00674549" w:rsidRPr="00674549" w:rsidRDefault="00674549" w:rsidP="00674549">
      <w:pPr>
        <w:snapToGrid w:val="0"/>
        <w:rPr>
          <w:rFonts w:eastAsia="Calibri" w:cs="Calibri"/>
        </w:rPr>
      </w:pPr>
    </w:p>
    <w:p w14:paraId="7AE63564" w14:textId="77777777" w:rsidR="00674549" w:rsidRDefault="00674549" w:rsidP="00674549">
      <w:pPr>
        <w:snapToGrid w:val="0"/>
        <w:rPr>
          <w:rFonts w:eastAsia="Calibri" w:cs="Calibri"/>
        </w:rPr>
      </w:pPr>
      <w:r w:rsidRPr="00674549">
        <w:rPr>
          <w:rFonts w:eastAsia="Calibri" w:cs="Calibri"/>
        </w:rPr>
        <w:t xml:space="preserve">De la sensibilisation des équipes au développement de formations spécifiques, de la mise en place d’aménagements adaptés à l'obtention de labels de qualité, chaque action contribue à construire un monde professionnel où chaque individu, quelles que soient ses capacités, peut s’épanouir pleinement. </w:t>
      </w:r>
    </w:p>
    <w:p w14:paraId="1C3AE938" w14:textId="77777777" w:rsidR="00674549" w:rsidRDefault="00674549" w:rsidP="00674549">
      <w:pPr>
        <w:snapToGrid w:val="0"/>
        <w:rPr>
          <w:rFonts w:eastAsia="Calibri" w:cs="Calibri"/>
        </w:rPr>
      </w:pPr>
    </w:p>
    <w:p w14:paraId="15C170B8" w14:textId="77777777" w:rsidR="00674549" w:rsidRDefault="00674549" w:rsidP="00674549">
      <w:pPr>
        <w:snapToGrid w:val="0"/>
        <w:rPr>
          <w:rFonts w:eastAsia="Calibri" w:cs="Calibri"/>
        </w:rPr>
      </w:pPr>
    </w:p>
    <w:p w14:paraId="7DE901A5" w14:textId="1B11D267" w:rsidR="00674549" w:rsidRDefault="00674549" w:rsidP="00674549">
      <w:pPr>
        <w:snapToGrid w:val="0"/>
        <w:rPr>
          <w:rFonts w:eastAsia="Calibri" w:cs="Calibri"/>
        </w:rPr>
      </w:pPr>
      <w:r w:rsidRPr="00674549">
        <w:rPr>
          <w:rFonts w:eastAsia="Calibri" w:cs="Calibri"/>
        </w:rPr>
        <w:t>Au-delà des défis, c'est une opportunité d'innover, de grandir et de célébrer la richesse de la diversité humaine.</w:t>
      </w:r>
    </w:p>
    <w:p w14:paraId="67FA3619" w14:textId="77777777" w:rsidR="00674549" w:rsidRDefault="00674549" w:rsidP="00674549">
      <w:pPr>
        <w:snapToGrid w:val="0"/>
        <w:rPr>
          <w:rFonts w:eastAsia="Calibri" w:cs="Calibri"/>
        </w:rPr>
      </w:pPr>
    </w:p>
    <w:p w14:paraId="0F39407A" w14:textId="77777777" w:rsidR="00674549" w:rsidRPr="00674549" w:rsidRDefault="00674549" w:rsidP="00674549">
      <w:pPr>
        <w:snapToGrid w:val="0"/>
        <w:rPr>
          <w:rFonts w:eastAsia="Calibri" w:cs="Calibri"/>
        </w:rPr>
      </w:pPr>
    </w:p>
    <w:p w14:paraId="6EF10143" w14:textId="5CEB1466" w:rsidR="00674549" w:rsidRDefault="00674549" w:rsidP="00674549">
      <w:pPr>
        <w:snapToGrid w:val="0"/>
        <w:rPr>
          <w:rFonts w:eastAsia="Calibri" w:cs="Calibri"/>
        </w:rPr>
      </w:pPr>
      <w:r w:rsidRPr="00674549">
        <w:rPr>
          <w:rFonts w:eastAsia="Calibri" w:cs="Calibri"/>
        </w:rPr>
        <w:t>Enfin, en œuvrant ensemble pour promouvoir une inclusion globale et durable, la France et le Luxembourg témoignent d'une ambition commune</w:t>
      </w:r>
      <w:r w:rsidR="009163EA">
        <w:rPr>
          <w:rFonts w:ascii="Calibri" w:eastAsia="Calibri" w:hAnsi="Calibri" w:cs="Calibri"/>
        </w:rPr>
        <w:t> </w:t>
      </w:r>
      <w:r w:rsidRPr="00674549">
        <w:rPr>
          <w:rFonts w:eastAsia="Calibri" w:cs="Calibri"/>
        </w:rPr>
        <w:t>: celle de construire une société où le respect, l'égalité des chances et la dignité sont des valeurs centrales. Transformons chaque pas vers l’inclusion en un bond vers une réussite collective, dans laquelle chacun trouve sa place et participe à un avenir plus harmonieux et prospère.</w:t>
      </w:r>
    </w:p>
    <w:p w14:paraId="44B39340" w14:textId="77777777" w:rsidR="00674549" w:rsidRDefault="00674549" w:rsidP="00674549">
      <w:pPr>
        <w:snapToGrid w:val="0"/>
        <w:rPr>
          <w:rFonts w:eastAsia="Calibri" w:cs="Calibri"/>
        </w:rPr>
      </w:pPr>
    </w:p>
    <w:p w14:paraId="78FE5677" w14:textId="77777777" w:rsidR="00674549" w:rsidRDefault="00674549" w:rsidP="00674549">
      <w:pPr>
        <w:snapToGrid w:val="0"/>
        <w:rPr>
          <w:rFonts w:eastAsia="Calibri" w:cs="Calibri"/>
        </w:rPr>
      </w:pPr>
    </w:p>
    <w:p w14:paraId="3394FF68" w14:textId="45F2693F" w:rsidR="00674549" w:rsidRDefault="00674549" w:rsidP="00674549">
      <w:pPr>
        <w:snapToGrid w:val="0"/>
        <w:rPr>
          <w:rFonts w:eastAsia="Calibri" w:cs="Calibri"/>
        </w:rPr>
      </w:pPr>
      <w:r w:rsidRPr="00674549">
        <w:rPr>
          <w:rFonts w:eastAsia="Calibri" w:cs="Calibri"/>
        </w:rPr>
        <w:t xml:space="preserve">Dans la continuité des efforts pour promouvoir l'inclusion des </w:t>
      </w:r>
      <w:r w:rsidR="002A664A">
        <w:rPr>
          <w:rFonts w:eastAsia="Calibri" w:cs="Calibri"/>
        </w:rPr>
        <w:t>PSDH</w:t>
      </w:r>
      <w:r w:rsidRPr="00674549">
        <w:rPr>
          <w:rFonts w:eastAsia="Calibri" w:cs="Calibri"/>
        </w:rPr>
        <w:t xml:space="preserve"> dans le monde professionnel, une voie encore trop peu explorée</w:t>
      </w:r>
      <w:r w:rsidR="00FC1AFE">
        <w:rPr>
          <w:rFonts w:eastAsia="Calibri" w:cs="Calibri"/>
        </w:rPr>
        <w:t>,</w:t>
      </w:r>
      <w:r w:rsidRPr="00674549">
        <w:rPr>
          <w:rFonts w:eastAsia="Calibri" w:cs="Calibri"/>
        </w:rPr>
        <w:t xml:space="preserve"> mais porteuse de transformation réside dans l'entrepreneuriat. </w:t>
      </w:r>
    </w:p>
    <w:p w14:paraId="6E578DC0" w14:textId="77777777" w:rsidR="00674549" w:rsidRDefault="00674549" w:rsidP="00674549">
      <w:pPr>
        <w:snapToGrid w:val="0"/>
        <w:rPr>
          <w:rFonts w:eastAsia="Calibri" w:cs="Calibri"/>
        </w:rPr>
      </w:pPr>
    </w:p>
    <w:p w14:paraId="231CC34A" w14:textId="77777777" w:rsidR="00674549" w:rsidRDefault="00674549" w:rsidP="00674549">
      <w:pPr>
        <w:snapToGrid w:val="0"/>
        <w:rPr>
          <w:rFonts w:eastAsia="Calibri" w:cs="Calibri"/>
        </w:rPr>
      </w:pPr>
      <w:r w:rsidRPr="00674549">
        <w:rPr>
          <w:rFonts w:eastAsia="Calibri" w:cs="Calibri"/>
        </w:rPr>
        <w:t xml:space="preserve">Cette démarche représente un moyen puissant d'autonomisation, offrant aux PSDH l'opportunité de devenir acteurs de leur propre avenir tout en contribuant à une économie plus équitable et diversifiée. </w:t>
      </w:r>
    </w:p>
    <w:p w14:paraId="483B1615" w14:textId="77777777" w:rsidR="00674549" w:rsidRDefault="00674549" w:rsidP="00674549">
      <w:pPr>
        <w:snapToGrid w:val="0"/>
        <w:rPr>
          <w:rFonts w:eastAsia="Calibri" w:cs="Calibri"/>
        </w:rPr>
      </w:pPr>
    </w:p>
    <w:p w14:paraId="0DE6A7BA" w14:textId="77777777" w:rsidR="00674549" w:rsidRDefault="00674549" w:rsidP="00674549">
      <w:pPr>
        <w:snapToGrid w:val="0"/>
        <w:rPr>
          <w:rFonts w:eastAsia="Calibri" w:cs="Calibri"/>
        </w:rPr>
      </w:pPr>
    </w:p>
    <w:p w14:paraId="747DE4C4" w14:textId="1DCAF35B" w:rsidR="00674549" w:rsidRPr="00674549" w:rsidRDefault="00674549" w:rsidP="00674549">
      <w:pPr>
        <w:snapToGrid w:val="0"/>
        <w:rPr>
          <w:rFonts w:eastAsia="Calibri" w:cs="Calibri"/>
        </w:rPr>
      </w:pPr>
      <w:r w:rsidRPr="00674549">
        <w:rPr>
          <w:rFonts w:eastAsia="Calibri" w:cs="Calibri"/>
        </w:rPr>
        <w:t>Les initiatives visant à soutenir la création d’entreprise s'inscrivent ainsi dans une dynamique globale d'inclusion, où innovation et ambition personnelle s'entrelacent pour relever les défis d'un monde professionnel encore en mutation. Cela ouvre la voie à une réflexion approfondie sur les dispositifs, ressources et partenariats qui permettent aux PSDH de s'épanouir pleinement en tant qu’entrepreneurs.</w:t>
      </w:r>
    </w:p>
    <w:p w14:paraId="4E1243EC" w14:textId="77777777" w:rsidR="00BE5C27" w:rsidRDefault="00BE5C27" w:rsidP="00BE5C27">
      <w:pPr>
        <w:snapToGrid w:val="0"/>
        <w:rPr>
          <w:rFonts w:eastAsia="Calibri" w:cs="Calibri"/>
        </w:rPr>
      </w:pPr>
    </w:p>
    <w:p w14:paraId="6A42991D" w14:textId="77777777" w:rsidR="00BE5C27" w:rsidRPr="008D1070" w:rsidRDefault="00BE5C27" w:rsidP="00BE5C27">
      <w:pPr>
        <w:snapToGrid w:val="0"/>
        <w:rPr>
          <w:rFonts w:eastAsia="Calibri" w:cs="Calibri"/>
        </w:rPr>
      </w:pPr>
    </w:p>
    <w:p w14:paraId="17F8CB6C" w14:textId="098C0F29" w:rsidR="00BE5C27" w:rsidRPr="00560723" w:rsidRDefault="00BE5C27" w:rsidP="00987EFD">
      <w:pPr>
        <w:pStyle w:val="Titre2"/>
        <w:rPr>
          <w:rFonts w:eastAsia="Calibri"/>
        </w:rPr>
      </w:pPr>
      <w:bookmarkStart w:id="75" w:name="_Toc186534366"/>
      <w:r w:rsidRPr="00560723">
        <w:rPr>
          <w:rFonts w:eastAsia="Calibri"/>
        </w:rPr>
        <w:t>La création d’entreprise et la personne en situation de handicap en France et Luxembourg</w:t>
      </w:r>
      <w:bookmarkEnd w:id="75"/>
    </w:p>
    <w:p w14:paraId="3EA0B890" w14:textId="77777777" w:rsidR="00BE5C27" w:rsidRPr="002876F8" w:rsidRDefault="00BE5C27" w:rsidP="00BE5C27">
      <w:pPr>
        <w:snapToGrid w:val="0"/>
        <w:rPr>
          <w:rFonts w:eastAsia="Calibri" w:cs="Calibri"/>
          <w:b/>
        </w:rPr>
      </w:pPr>
    </w:p>
    <w:p w14:paraId="7B495C62" w14:textId="77777777" w:rsidR="00D80237" w:rsidRDefault="00D80237" w:rsidP="00BE5C27">
      <w:pPr>
        <w:snapToGrid w:val="0"/>
        <w:rPr>
          <w:rFonts w:eastAsia="Calibri" w:cs="Calibri"/>
        </w:rPr>
      </w:pPr>
    </w:p>
    <w:p w14:paraId="36D54D58" w14:textId="479C454A" w:rsidR="00BE5C27" w:rsidRDefault="00BE5C27" w:rsidP="00BE5C27">
      <w:pPr>
        <w:snapToGrid w:val="0"/>
        <w:rPr>
          <w:rFonts w:eastAsia="Calibri" w:cs="Calibri"/>
        </w:rPr>
      </w:pPr>
      <w:r w:rsidRPr="002876F8">
        <w:rPr>
          <w:rFonts w:eastAsia="Calibri" w:cs="Calibri"/>
        </w:rPr>
        <w:t xml:space="preserve">La création d'entreprise pour les </w:t>
      </w:r>
      <w:r w:rsidR="001D3E5C">
        <w:rPr>
          <w:rFonts w:eastAsia="Calibri" w:cs="Calibri"/>
        </w:rPr>
        <w:t>PSDH</w:t>
      </w:r>
      <w:r w:rsidRPr="002876F8">
        <w:rPr>
          <w:rFonts w:eastAsia="Calibri" w:cs="Calibri"/>
        </w:rPr>
        <w:t xml:space="preserve"> en France et au Luxembourg s'inscrit dans une démarche d'inclusion économique qui prend en compte les obstacles spécifiques rencontrés par ces entrepreneurs. </w:t>
      </w:r>
    </w:p>
    <w:p w14:paraId="30050B6D" w14:textId="77777777" w:rsidR="00BE5C27" w:rsidRDefault="00BE5C27" w:rsidP="00BE5C27">
      <w:pPr>
        <w:snapToGrid w:val="0"/>
        <w:rPr>
          <w:rFonts w:eastAsia="Calibri" w:cs="Calibri"/>
        </w:rPr>
      </w:pPr>
    </w:p>
    <w:p w14:paraId="4C942200" w14:textId="77777777" w:rsidR="00BE5C27" w:rsidRDefault="00BE5C27" w:rsidP="00BE5C27">
      <w:pPr>
        <w:snapToGrid w:val="0"/>
        <w:rPr>
          <w:rFonts w:eastAsia="Calibri" w:cs="Calibri"/>
        </w:rPr>
      </w:pPr>
    </w:p>
    <w:p w14:paraId="69E925D3" w14:textId="2776BFD8" w:rsidR="00BE5C27" w:rsidRDefault="00BE5C27" w:rsidP="00BE5C27">
      <w:pPr>
        <w:snapToGrid w:val="0"/>
        <w:rPr>
          <w:rFonts w:eastAsia="Calibri" w:cs="Calibri"/>
        </w:rPr>
      </w:pPr>
      <w:r w:rsidRPr="002876F8">
        <w:rPr>
          <w:rFonts w:eastAsia="Calibri" w:cs="Calibri"/>
        </w:rPr>
        <w:t xml:space="preserve">En proposant divers dispositifs de soutien, les deux pays visent à favoriser l'accessibilité à l'entrepreneuriat pour les </w:t>
      </w:r>
      <w:r w:rsidR="002A664A">
        <w:rPr>
          <w:rFonts w:eastAsia="Calibri" w:cs="Calibri"/>
        </w:rPr>
        <w:t>PSDH</w:t>
      </w:r>
      <w:r w:rsidRPr="002876F8">
        <w:rPr>
          <w:rFonts w:eastAsia="Calibri" w:cs="Calibri"/>
        </w:rPr>
        <w:t xml:space="preserve">. </w:t>
      </w:r>
    </w:p>
    <w:p w14:paraId="305D08F6" w14:textId="77777777" w:rsidR="00BE5C27" w:rsidRDefault="00BE5C27" w:rsidP="00BE5C27">
      <w:pPr>
        <w:snapToGrid w:val="0"/>
        <w:rPr>
          <w:rFonts w:eastAsia="Calibri" w:cs="Calibri"/>
        </w:rPr>
      </w:pPr>
    </w:p>
    <w:p w14:paraId="7C2DA220" w14:textId="77777777" w:rsidR="00BE5C27" w:rsidRDefault="00BE5C27" w:rsidP="00BE5C27">
      <w:pPr>
        <w:snapToGrid w:val="0"/>
        <w:rPr>
          <w:rFonts w:eastAsia="Calibri" w:cs="Calibri"/>
        </w:rPr>
      </w:pPr>
    </w:p>
    <w:p w14:paraId="7DB1A0E1" w14:textId="77777777" w:rsidR="00BE5C27" w:rsidRDefault="00BE5C27" w:rsidP="00BE5C27">
      <w:pPr>
        <w:snapToGrid w:val="0"/>
        <w:rPr>
          <w:rFonts w:eastAsia="Calibri" w:cs="Calibri"/>
        </w:rPr>
      </w:pPr>
      <w:r w:rsidRPr="002876F8">
        <w:rPr>
          <w:rFonts w:eastAsia="Calibri" w:cs="Calibri"/>
        </w:rPr>
        <w:t xml:space="preserve">De l'accompagnement à la création d’entreprise aux aides financières et programmes de mentorat, les PSDH peuvent accéder à des ressources spécifiques pour concrétiser leurs projets et surmonter les défis particuliers liés à leur situation. </w:t>
      </w:r>
    </w:p>
    <w:p w14:paraId="2275D04D" w14:textId="77777777" w:rsidR="00BE5C27" w:rsidRDefault="00BE5C27" w:rsidP="00BE5C27">
      <w:pPr>
        <w:snapToGrid w:val="0"/>
        <w:rPr>
          <w:rFonts w:eastAsia="Calibri" w:cs="Calibri"/>
        </w:rPr>
      </w:pPr>
    </w:p>
    <w:p w14:paraId="1CC4D77E" w14:textId="77777777" w:rsidR="00BE5C27" w:rsidRDefault="00BE5C27" w:rsidP="00BE5C27">
      <w:pPr>
        <w:snapToGrid w:val="0"/>
        <w:rPr>
          <w:rFonts w:eastAsia="Calibri" w:cs="Calibri"/>
        </w:rPr>
      </w:pPr>
    </w:p>
    <w:p w14:paraId="468BB51F" w14:textId="77777777" w:rsidR="00BE5C27" w:rsidRPr="002876F8" w:rsidRDefault="00BE5C27" w:rsidP="00BE5C27">
      <w:pPr>
        <w:snapToGrid w:val="0"/>
        <w:rPr>
          <w:rFonts w:eastAsia="Calibri" w:cs="Calibri"/>
        </w:rPr>
      </w:pPr>
      <w:r w:rsidRPr="002876F8">
        <w:rPr>
          <w:rFonts w:eastAsia="Calibri" w:cs="Calibri"/>
        </w:rPr>
        <w:t>Ces mesures sont conçues pour offrir à la fois un soutien pratique, financier et psychologique, permettant aux entrepreneurs de bâtir des projets viables et durables en phase avec leurs aptitudes et aspirations.</w:t>
      </w:r>
    </w:p>
    <w:p w14:paraId="78B03083" w14:textId="77777777" w:rsidR="00BE5C27" w:rsidRDefault="00BE5C27" w:rsidP="00BE5C27">
      <w:pPr>
        <w:snapToGrid w:val="0"/>
        <w:rPr>
          <w:rFonts w:eastAsia="Calibri" w:cs="Calibri"/>
        </w:rPr>
      </w:pPr>
    </w:p>
    <w:p w14:paraId="1A421205" w14:textId="77777777" w:rsidR="00BE5C27" w:rsidRPr="002876F8" w:rsidRDefault="00BE5C27" w:rsidP="00BE5C27">
      <w:pPr>
        <w:snapToGrid w:val="0"/>
        <w:rPr>
          <w:rFonts w:eastAsia="Calibri" w:cs="Calibri"/>
        </w:rPr>
      </w:pPr>
    </w:p>
    <w:p w14:paraId="73BA0A07" w14:textId="1083C730" w:rsidR="00BE5C27" w:rsidRPr="002876F8" w:rsidRDefault="00BE5C27" w:rsidP="00C55063">
      <w:pPr>
        <w:pStyle w:val="Titre2"/>
        <w:numPr>
          <w:ilvl w:val="0"/>
          <w:numId w:val="5"/>
        </w:numPr>
        <w:rPr>
          <w:rFonts w:eastAsia="Calibri"/>
        </w:rPr>
      </w:pPr>
      <w:bookmarkStart w:id="76" w:name="_Toc186534367"/>
      <w:r w:rsidRPr="002876F8">
        <w:rPr>
          <w:rFonts w:eastAsia="Calibri"/>
        </w:rPr>
        <w:lastRenderedPageBreak/>
        <w:t xml:space="preserve">La création d’entreprise </w:t>
      </w:r>
      <w:r w:rsidR="00560723">
        <w:rPr>
          <w:rFonts w:eastAsia="Calibri"/>
        </w:rPr>
        <w:t>par</w:t>
      </w:r>
      <w:r w:rsidRPr="002876F8">
        <w:rPr>
          <w:rFonts w:eastAsia="Calibri"/>
        </w:rPr>
        <w:t xml:space="preserve"> la personne en situation de handicap en France</w:t>
      </w:r>
      <w:bookmarkEnd w:id="76"/>
    </w:p>
    <w:p w14:paraId="2DC44AA9" w14:textId="77777777" w:rsidR="00BE5C27" w:rsidRDefault="00BE5C27" w:rsidP="00BE5C27">
      <w:pPr>
        <w:snapToGrid w:val="0"/>
        <w:rPr>
          <w:rFonts w:eastAsia="Calibri" w:cs="Calibri"/>
        </w:rPr>
      </w:pPr>
    </w:p>
    <w:p w14:paraId="5E70F588" w14:textId="77777777" w:rsidR="00BE5C27" w:rsidRDefault="00BE5C27" w:rsidP="00BE5C27">
      <w:pPr>
        <w:snapToGrid w:val="0"/>
        <w:rPr>
          <w:rFonts w:eastAsia="Calibri" w:cs="Calibri"/>
        </w:rPr>
      </w:pPr>
    </w:p>
    <w:p w14:paraId="2E884ED4" w14:textId="53A5B5F7" w:rsidR="00BE5C27" w:rsidRPr="00D92E34" w:rsidRDefault="00BE5C27" w:rsidP="00BE5C27">
      <w:pPr>
        <w:snapToGrid w:val="0"/>
        <w:rPr>
          <w:rFonts w:eastAsia="Calibri" w:cs="Calibri"/>
        </w:rPr>
      </w:pPr>
      <w:r w:rsidRPr="00D92E34">
        <w:rPr>
          <w:rFonts w:eastAsia="Calibri" w:cs="Calibri"/>
        </w:rPr>
        <w:t xml:space="preserve">En France, plusieurs dispositifs sont mis en place pour accompagner les </w:t>
      </w:r>
      <w:r w:rsidR="002A664A">
        <w:rPr>
          <w:rFonts w:eastAsia="Calibri" w:cs="Calibri"/>
        </w:rPr>
        <w:t>PSDH</w:t>
      </w:r>
      <w:r w:rsidRPr="00D92E34">
        <w:rPr>
          <w:rFonts w:eastAsia="Calibri" w:cs="Calibri"/>
        </w:rPr>
        <w:t xml:space="preserve"> dans la création ou la reprise d'une entreprise. Ces mesures visent à compenser les obstacles spécifiques rencontrés par ces entrepreneurs et à favoriser leur inclusion économique.</w:t>
      </w:r>
    </w:p>
    <w:p w14:paraId="3E44EE7C" w14:textId="77777777" w:rsidR="00BE5C27" w:rsidRDefault="00BE5C27" w:rsidP="00BE5C27">
      <w:pPr>
        <w:snapToGrid w:val="0"/>
        <w:rPr>
          <w:rFonts w:eastAsia="Calibri" w:cs="Calibri"/>
          <w:b/>
        </w:rPr>
      </w:pPr>
    </w:p>
    <w:p w14:paraId="757DF238" w14:textId="77777777" w:rsidR="00BE5C27" w:rsidRPr="002876F8" w:rsidRDefault="00BE5C27" w:rsidP="00BE5C27">
      <w:pPr>
        <w:snapToGrid w:val="0"/>
        <w:rPr>
          <w:rFonts w:eastAsia="Calibri" w:cs="Calibri"/>
          <w:b/>
        </w:rPr>
      </w:pPr>
    </w:p>
    <w:p w14:paraId="7BC2531D" w14:textId="77777777" w:rsidR="00BE5C27" w:rsidRPr="00560723" w:rsidRDefault="00BE5C27" w:rsidP="00560723">
      <w:pPr>
        <w:snapToGrid w:val="0"/>
        <w:rPr>
          <w:rFonts w:eastAsia="Calibri" w:cs="Calibri"/>
          <w:b/>
        </w:rPr>
      </w:pPr>
      <w:r w:rsidRPr="00560723">
        <w:rPr>
          <w:rFonts w:eastAsia="Calibri" w:cs="Calibri"/>
          <w:b/>
        </w:rPr>
        <w:t xml:space="preserve">La Prestation Handicap Projet </w:t>
      </w:r>
    </w:p>
    <w:p w14:paraId="68FB7AA4" w14:textId="77777777" w:rsidR="00BE5C27" w:rsidRDefault="00BE5C27" w:rsidP="00BE5C27">
      <w:pPr>
        <w:snapToGrid w:val="0"/>
        <w:rPr>
          <w:rFonts w:eastAsia="Calibri" w:cs="Calibri"/>
        </w:rPr>
      </w:pPr>
    </w:p>
    <w:p w14:paraId="129CD034" w14:textId="77777777" w:rsidR="00BE5C27" w:rsidRDefault="00BE5C27" w:rsidP="00BE5C27">
      <w:pPr>
        <w:snapToGrid w:val="0"/>
        <w:rPr>
          <w:rFonts w:eastAsia="Calibri" w:cs="Calibri"/>
        </w:rPr>
      </w:pPr>
    </w:p>
    <w:p w14:paraId="24EC2093" w14:textId="01A9F84D" w:rsidR="00BE5C27" w:rsidRDefault="00BE5C27" w:rsidP="00BE5C27">
      <w:pPr>
        <w:snapToGrid w:val="0"/>
        <w:rPr>
          <w:rFonts w:eastAsia="Calibri" w:cs="Calibri"/>
        </w:rPr>
      </w:pPr>
      <w:r>
        <w:rPr>
          <w:rFonts w:eastAsia="Calibri" w:cs="Calibri"/>
        </w:rPr>
        <w:t xml:space="preserve">La prestation Handicap Projet </w:t>
      </w:r>
      <w:r w:rsidR="00560723">
        <w:rPr>
          <w:rFonts w:eastAsia="Calibri" w:cs="Calibri"/>
        </w:rPr>
        <w:t xml:space="preserve">est </w:t>
      </w:r>
      <w:r w:rsidRPr="00D92E34">
        <w:rPr>
          <w:rFonts w:eastAsia="Calibri" w:cs="Calibri"/>
        </w:rPr>
        <w:t xml:space="preserve">proposée par </w:t>
      </w:r>
      <w:r w:rsidR="00560723">
        <w:rPr>
          <w:rFonts w:eastAsia="Calibri" w:cs="Calibri"/>
        </w:rPr>
        <w:t>l’AGEFIPH qui</w:t>
      </w:r>
      <w:r w:rsidRPr="00D92E34">
        <w:rPr>
          <w:rFonts w:eastAsia="Calibri" w:cs="Calibri"/>
        </w:rPr>
        <w:t xml:space="preserve"> évalue l’adéquation entre le projet entrepreneurial et les capacités du créateur. </w:t>
      </w:r>
    </w:p>
    <w:p w14:paraId="11AA7E66" w14:textId="77777777" w:rsidR="00BE5C27" w:rsidRDefault="00BE5C27" w:rsidP="00BE5C27">
      <w:pPr>
        <w:snapToGrid w:val="0"/>
        <w:rPr>
          <w:rFonts w:eastAsia="Calibri" w:cs="Calibri"/>
        </w:rPr>
      </w:pPr>
    </w:p>
    <w:p w14:paraId="54BFBE1C" w14:textId="77777777" w:rsidR="00BE5C27" w:rsidRDefault="00BE5C27" w:rsidP="00BE5C27">
      <w:pPr>
        <w:snapToGrid w:val="0"/>
        <w:rPr>
          <w:rFonts w:eastAsia="Calibri" w:cs="Calibri"/>
        </w:rPr>
      </w:pPr>
    </w:p>
    <w:p w14:paraId="5C9D446F" w14:textId="77777777" w:rsidR="00560723" w:rsidRDefault="00BE5C27" w:rsidP="00BE5C27">
      <w:pPr>
        <w:snapToGrid w:val="0"/>
        <w:rPr>
          <w:rFonts w:eastAsia="Calibri" w:cs="Calibri"/>
        </w:rPr>
      </w:pPr>
      <w:r w:rsidRPr="00D92E34">
        <w:rPr>
          <w:rFonts w:eastAsia="Calibri" w:cs="Calibri"/>
        </w:rPr>
        <w:t xml:space="preserve">Cette démarche inclut des tests d’aptitude et des entretiens, orientant le PSDH vers des activités compatibles avec ses compétences et ses intérêts. </w:t>
      </w:r>
    </w:p>
    <w:p w14:paraId="670A2875" w14:textId="77777777" w:rsidR="00560723" w:rsidRDefault="00560723" w:rsidP="00BE5C27">
      <w:pPr>
        <w:snapToGrid w:val="0"/>
        <w:rPr>
          <w:rFonts w:eastAsia="Calibri" w:cs="Calibri"/>
        </w:rPr>
      </w:pPr>
    </w:p>
    <w:p w14:paraId="3A30559A" w14:textId="77777777" w:rsidR="00560723" w:rsidRDefault="00560723" w:rsidP="00BE5C27">
      <w:pPr>
        <w:snapToGrid w:val="0"/>
        <w:rPr>
          <w:rFonts w:eastAsia="Calibri" w:cs="Calibri"/>
        </w:rPr>
      </w:pPr>
    </w:p>
    <w:p w14:paraId="5AED14B5" w14:textId="2BC11054" w:rsidR="00BE5C27" w:rsidRDefault="00BE5C27" w:rsidP="00BE5C27">
      <w:pPr>
        <w:snapToGrid w:val="0"/>
        <w:rPr>
          <w:rFonts w:eastAsia="Calibri" w:cs="Calibri"/>
        </w:rPr>
      </w:pPr>
      <w:r w:rsidRPr="00D92E34">
        <w:rPr>
          <w:rFonts w:eastAsia="Calibri" w:cs="Calibri"/>
        </w:rPr>
        <w:t>Dj</w:t>
      </w:r>
      <w:r>
        <w:rPr>
          <w:rFonts w:eastAsia="Calibri" w:cs="Calibri"/>
        </w:rPr>
        <w:t>ebrine</w:t>
      </w:r>
      <w:r w:rsidRPr="00D92E34">
        <w:rPr>
          <w:rFonts w:eastAsia="Calibri" w:cs="Calibri"/>
        </w:rPr>
        <w:t xml:space="preserve"> Aloui, créateur malvoyant de l’agence de conseil en accessibilité numérique </w:t>
      </w:r>
      <w:hyperlink r:id="rId154" w:tooltip="consulter la page YouTube de e-Handi Tour" w:history="1">
        <w:r w:rsidR="00560723" w:rsidRPr="00D92E34">
          <w:rPr>
            <w:rStyle w:val="Lienhypertexte"/>
            <w:rFonts w:eastAsia="Calibri" w:cs="Calibri"/>
          </w:rPr>
          <w:t>Inolib</w:t>
        </w:r>
      </w:hyperlink>
      <w:r w:rsidRPr="00D92E34">
        <w:rPr>
          <w:rFonts w:eastAsia="Calibri" w:cs="Calibri"/>
        </w:rPr>
        <w:t xml:space="preserve">, a souligné lors de l’e-Handi Tour que </w:t>
      </w:r>
      <w:r w:rsidR="002A664A">
        <w:rPr>
          <w:rFonts w:eastAsia="Calibri" w:cs="Calibri"/>
        </w:rPr>
        <w:t>« </w:t>
      </w:r>
      <w:r w:rsidRPr="00D92E34">
        <w:rPr>
          <w:rFonts w:eastAsia="Calibri" w:cs="Calibri"/>
        </w:rPr>
        <w:t>le soutien de dispositifs spécifiques est essentiel pour surmonter les défis uniques de l’entrepreneuriat, surtout lorsqu’on doit s’adapter à des situations de handicap</w:t>
      </w:r>
      <w:r w:rsidR="009163EA">
        <w:rPr>
          <w:rFonts w:ascii="Calibri" w:eastAsia="Calibri" w:hAnsi="Calibri" w:cs="Calibri"/>
        </w:rPr>
        <w:t> </w:t>
      </w:r>
      <w:r w:rsidR="00560723">
        <w:rPr>
          <w:rFonts w:eastAsia="Calibri" w:cs="Calibri"/>
        </w:rPr>
        <w:t>»</w:t>
      </w:r>
      <w:r w:rsidRPr="00D92E34">
        <w:rPr>
          <w:rFonts w:eastAsia="Calibri" w:cs="Calibri"/>
        </w:rPr>
        <w:t>.</w:t>
      </w:r>
    </w:p>
    <w:p w14:paraId="54404A1B" w14:textId="77777777" w:rsidR="00BE5C27" w:rsidRDefault="00BE5C27" w:rsidP="00BE5C27">
      <w:pPr>
        <w:snapToGrid w:val="0"/>
        <w:rPr>
          <w:rFonts w:eastAsia="Calibri" w:cs="Calibri"/>
        </w:rPr>
      </w:pPr>
    </w:p>
    <w:p w14:paraId="4167CC4B" w14:textId="77777777" w:rsidR="00BE5C27" w:rsidRDefault="00BE5C27" w:rsidP="00BE5C27">
      <w:pPr>
        <w:snapToGrid w:val="0"/>
        <w:rPr>
          <w:rFonts w:eastAsia="Calibri" w:cs="Calibri"/>
        </w:rPr>
      </w:pPr>
    </w:p>
    <w:p w14:paraId="461534F5" w14:textId="6651154F" w:rsidR="00BE5C27" w:rsidRDefault="00560723" w:rsidP="00BE5C27">
      <w:pPr>
        <w:snapToGrid w:val="0"/>
        <w:rPr>
          <w:rFonts w:eastAsia="Calibri" w:cs="Calibri"/>
        </w:rPr>
      </w:pPr>
      <w:r>
        <w:rPr>
          <w:rFonts w:eastAsia="Calibri" w:cs="Calibri"/>
        </w:rPr>
        <w:t>Il</w:t>
      </w:r>
      <w:r w:rsidR="00BE5C27" w:rsidRPr="00D92E34">
        <w:rPr>
          <w:rFonts w:eastAsia="Calibri" w:cs="Calibri"/>
        </w:rPr>
        <w:t xml:space="preserve"> explique que </w:t>
      </w:r>
      <w:r w:rsidR="002A664A">
        <w:rPr>
          <w:rFonts w:eastAsia="Calibri" w:cs="Calibri"/>
        </w:rPr>
        <w:t>« </w:t>
      </w:r>
      <w:r w:rsidR="00BE5C27" w:rsidRPr="00D92E34">
        <w:rPr>
          <w:rFonts w:eastAsia="Calibri" w:cs="Calibri"/>
          <w:i/>
        </w:rPr>
        <w:t>le soutien de dispositifs spécifiques est essentiel pour surmonter les défis uniques de l’entrepreneuriat, surtout lorsqu’on doit s’adapter à des situations de handicap</w:t>
      </w:r>
      <w:r w:rsidR="002A664A">
        <w:rPr>
          <w:rFonts w:eastAsia="Calibri" w:cs="Calibri"/>
        </w:rPr>
        <w:t> »</w:t>
      </w:r>
      <w:r w:rsidR="00BE5C27" w:rsidRPr="00D92E34">
        <w:rPr>
          <w:rFonts w:eastAsia="Calibri" w:cs="Calibri"/>
          <w:i/>
        </w:rPr>
        <w:t>.</w:t>
      </w:r>
      <w:r w:rsidR="00BE5C27" w:rsidRPr="00D92E34">
        <w:rPr>
          <w:rFonts w:eastAsia="Calibri" w:cs="Calibri"/>
        </w:rPr>
        <w:t xml:space="preserve"> </w:t>
      </w:r>
    </w:p>
    <w:p w14:paraId="369D816F" w14:textId="77777777" w:rsidR="00BE5C27" w:rsidRDefault="00BE5C27" w:rsidP="00BE5C27">
      <w:pPr>
        <w:snapToGrid w:val="0"/>
        <w:rPr>
          <w:rFonts w:eastAsia="Calibri" w:cs="Calibri"/>
        </w:rPr>
      </w:pPr>
    </w:p>
    <w:p w14:paraId="537B3E6A" w14:textId="77777777" w:rsidR="00BE5C27" w:rsidRDefault="00BE5C27" w:rsidP="00BE5C27">
      <w:pPr>
        <w:snapToGrid w:val="0"/>
        <w:rPr>
          <w:rFonts w:eastAsia="Calibri" w:cs="Calibri"/>
        </w:rPr>
      </w:pPr>
    </w:p>
    <w:p w14:paraId="3A16401A" w14:textId="658112DD" w:rsidR="00BE5C27" w:rsidRPr="00D92E34" w:rsidRDefault="00BE5C27" w:rsidP="00BE5C27">
      <w:pPr>
        <w:snapToGrid w:val="0"/>
        <w:rPr>
          <w:rFonts w:eastAsia="Calibri" w:cs="Calibri"/>
        </w:rPr>
      </w:pPr>
      <w:r w:rsidRPr="00D92E34">
        <w:rPr>
          <w:rFonts w:eastAsia="Calibri" w:cs="Calibri"/>
        </w:rPr>
        <w:lastRenderedPageBreak/>
        <w:t>La prestation, qui peut être prescrite par un conseiller de France Travail, Cap emploi, la Mission locale, ou directement par l’A</w:t>
      </w:r>
      <w:r w:rsidR="00886DB0">
        <w:rPr>
          <w:rFonts w:eastAsia="Calibri" w:cs="Calibri"/>
        </w:rPr>
        <w:t>GEFIPH</w:t>
      </w:r>
      <w:r w:rsidRPr="00D92E34">
        <w:rPr>
          <w:rFonts w:eastAsia="Calibri" w:cs="Calibri"/>
        </w:rPr>
        <w:t>, aide les bénéficiaires à identifier les types d’activités les plus compatibles avec leurs compétences et leurs besoins spécifiques, facilitant ainsi une orientation vers un projet entrepreneurial réaliste et durable.</w:t>
      </w:r>
    </w:p>
    <w:p w14:paraId="02A5E5E3" w14:textId="77777777" w:rsidR="00BE5C27" w:rsidRDefault="00BE5C27" w:rsidP="00BE5C27">
      <w:pPr>
        <w:snapToGrid w:val="0"/>
        <w:rPr>
          <w:rFonts w:eastAsia="Calibri" w:cs="Calibri"/>
          <w:color w:val="1155CC"/>
          <w:u w:val="single"/>
        </w:rPr>
      </w:pPr>
    </w:p>
    <w:p w14:paraId="3170F109" w14:textId="77777777" w:rsidR="00BE5C27" w:rsidRPr="002876F8" w:rsidRDefault="00BE5C27" w:rsidP="00BE5C27">
      <w:pPr>
        <w:snapToGrid w:val="0"/>
        <w:rPr>
          <w:rFonts w:eastAsia="Calibri" w:cs="Calibri"/>
          <w:color w:val="1155CC"/>
          <w:u w:val="single"/>
        </w:rPr>
      </w:pPr>
    </w:p>
    <w:p w14:paraId="54DBA942" w14:textId="77777777" w:rsidR="00BE5C27" w:rsidRPr="00560723" w:rsidRDefault="00CE34D5" w:rsidP="00560723">
      <w:pPr>
        <w:snapToGrid w:val="0"/>
        <w:rPr>
          <w:rFonts w:eastAsia="Calibri" w:cs="Calibri"/>
          <w:b/>
        </w:rPr>
      </w:pPr>
      <w:hyperlink r:id="rId155" w:tooltip="consulter la site de l'ACE " w:history="1">
        <w:r w:rsidR="00BE5C27" w:rsidRPr="00560723">
          <w:rPr>
            <w:rStyle w:val="Lienhypertexte"/>
            <w:rFonts w:eastAsia="Calibri" w:cs="Calibri"/>
            <w:b/>
          </w:rPr>
          <w:t>L’Aide à la Création d'Entreprise (ACE)</w:t>
        </w:r>
      </w:hyperlink>
      <w:r w:rsidR="00BE5C27" w:rsidRPr="00560723">
        <w:rPr>
          <w:rFonts w:eastAsia="Calibri" w:cs="Calibri"/>
          <w:b/>
        </w:rPr>
        <w:t xml:space="preserve">   </w:t>
      </w:r>
    </w:p>
    <w:p w14:paraId="09F9224B" w14:textId="77777777" w:rsidR="00BE5C27" w:rsidRDefault="00BE5C27" w:rsidP="00BE5C27">
      <w:pPr>
        <w:snapToGrid w:val="0"/>
        <w:rPr>
          <w:rFonts w:eastAsia="Calibri" w:cs="Calibri"/>
        </w:rPr>
      </w:pPr>
    </w:p>
    <w:p w14:paraId="35A55E81" w14:textId="77777777" w:rsidR="00BE5C27" w:rsidRDefault="00BE5C27" w:rsidP="00BE5C27">
      <w:pPr>
        <w:snapToGrid w:val="0"/>
        <w:rPr>
          <w:rFonts w:eastAsia="Calibri" w:cs="Calibri"/>
        </w:rPr>
      </w:pPr>
    </w:p>
    <w:p w14:paraId="24274ABD" w14:textId="395F59F3" w:rsidR="00BE5C27" w:rsidRDefault="00BE5C27" w:rsidP="00BE5C27">
      <w:pPr>
        <w:snapToGrid w:val="0"/>
        <w:rPr>
          <w:rFonts w:eastAsia="Calibri" w:cs="Calibri"/>
        </w:rPr>
      </w:pPr>
      <w:r>
        <w:rPr>
          <w:rFonts w:eastAsia="Calibri" w:cs="Calibri"/>
        </w:rPr>
        <w:t xml:space="preserve">L’ACE </w:t>
      </w:r>
      <w:r w:rsidRPr="00D92E34">
        <w:rPr>
          <w:rFonts w:eastAsia="Calibri" w:cs="Calibri"/>
        </w:rPr>
        <w:t>proposée par l'A</w:t>
      </w:r>
      <w:r w:rsidR="00886DB0">
        <w:rPr>
          <w:rFonts w:eastAsia="Calibri" w:cs="Calibri"/>
        </w:rPr>
        <w:t>GEFIPH</w:t>
      </w:r>
      <w:r w:rsidRPr="00D92E34">
        <w:rPr>
          <w:rFonts w:eastAsia="Calibri" w:cs="Calibri"/>
        </w:rPr>
        <w:t xml:space="preserve">, est une aide financière spécifiquement conçue pour soutenir les </w:t>
      </w:r>
      <w:r w:rsidR="001D3E5C">
        <w:rPr>
          <w:rFonts w:eastAsia="Calibri" w:cs="Calibri"/>
        </w:rPr>
        <w:t>PSDH</w:t>
      </w:r>
      <w:r w:rsidRPr="00D92E34">
        <w:rPr>
          <w:rFonts w:eastAsia="Calibri" w:cs="Calibri"/>
        </w:rPr>
        <w:t xml:space="preserve"> qui souhaitent lancer ou reprendre une entreprise. </w:t>
      </w:r>
    </w:p>
    <w:p w14:paraId="126B0044" w14:textId="77777777" w:rsidR="00BE5C27" w:rsidRDefault="00BE5C27" w:rsidP="00BE5C27">
      <w:pPr>
        <w:snapToGrid w:val="0"/>
        <w:rPr>
          <w:rFonts w:eastAsia="Calibri" w:cs="Calibri"/>
        </w:rPr>
      </w:pPr>
    </w:p>
    <w:p w14:paraId="2DF5EEBF" w14:textId="77777777" w:rsidR="00BE5C27" w:rsidRDefault="00BE5C27" w:rsidP="00BE5C27">
      <w:pPr>
        <w:snapToGrid w:val="0"/>
        <w:rPr>
          <w:rFonts w:eastAsia="Calibri" w:cs="Calibri"/>
        </w:rPr>
      </w:pPr>
    </w:p>
    <w:p w14:paraId="4ED4D826" w14:textId="798F6744" w:rsidR="00BE5C27" w:rsidRDefault="00BE5C27" w:rsidP="00BE5C27">
      <w:pPr>
        <w:snapToGrid w:val="0"/>
        <w:rPr>
          <w:rFonts w:eastAsia="Calibri" w:cs="Calibri"/>
        </w:rPr>
      </w:pPr>
      <w:r w:rsidRPr="00D92E34">
        <w:rPr>
          <w:rFonts w:eastAsia="Calibri" w:cs="Calibri"/>
        </w:rPr>
        <w:t>Cette aide peut atteindre 6</w:t>
      </w:r>
      <w:r w:rsidRPr="00D92E34">
        <w:rPr>
          <w:rFonts w:eastAsia="Calibri"/>
        </w:rPr>
        <w:t> </w:t>
      </w:r>
      <w:r w:rsidRPr="00D92E34">
        <w:rPr>
          <w:rFonts w:eastAsia="Calibri" w:cs="Calibri"/>
        </w:rPr>
        <w:t>300</w:t>
      </w:r>
      <w:r w:rsidR="009163EA">
        <w:rPr>
          <w:rFonts w:ascii="Calibri" w:eastAsia="Calibri" w:hAnsi="Calibri" w:cs="Calibri"/>
        </w:rPr>
        <w:t> </w:t>
      </w:r>
      <w:r w:rsidRPr="00D92E34">
        <w:rPr>
          <w:rFonts w:eastAsia="Calibri" w:cs="Calibri"/>
        </w:rPr>
        <w:t>€, sous réserve d’un apport personnel minimum de 1</w:t>
      </w:r>
      <w:r w:rsidRPr="00D92E34">
        <w:rPr>
          <w:rFonts w:eastAsia="Calibri"/>
        </w:rPr>
        <w:t> </w:t>
      </w:r>
      <w:r w:rsidRPr="00D92E34">
        <w:rPr>
          <w:rFonts w:eastAsia="Calibri" w:cs="Calibri"/>
        </w:rPr>
        <w:t>200</w:t>
      </w:r>
      <w:r w:rsidR="009163EA">
        <w:rPr>
          <w:rFonts w:ascii="Calibri" w:eastAsia="Calibri" w:hAnsi="Calibri" w:cs="Calibri"/>
        </w:rPr>
        <w:t> </w:t>
      </w:r>
      <w:r w:rsidRPr="00D92E34">
        <w:rPr>
          <w:rFonts w:eastAsia="Calibri" w:cs="Calibri"/>
        </w:rPr>
        <w:t xml:space="preserve">€, permettant aux entrepreneurs </w:t>
      </w:r>
      <w:r w:rsidR="002A664A">
        <w:rPr>
          <w:rFonts w:eastAsia="Calibri" w:cs="Calibri"/>
        </w:rPr>
        <w:t>en situation de handicap</w:t>
      </w:r>
      <w:r w:rsidRPr="00D92E34">
        <w:rPr>
          <w:rFonts w:eastAsia="Calibri" w:cs="Calibri"/>
        </w:rPr>
        <w:t xml:space="preserve"> de bénéficier d’un capital de départ pour couvrir les frais initiaux de leur activité. </w:t>
      </w:r>
    </w:p>
    <w:p w14:paraId="5674FD93" w14:textId="77777777" w:rsidR="00BE5C27" w:rsidRDefault="00BE5C27" w:rsidP="00BE5C27">
      <w:pPr>
        <w:snapToGrid w:val="0"/>
        <w:rPr>
          <w:rFonts w:eastAsia="Calibri" w:cs="Calibri"/>
        </w:rPr>
      </w:pPr>
    </w:p>
    <w:p w14:paraId="6130CD16" w14:textId="77777777" w:rsidR="00BE5C27" w:rsidRDefault="00BE5C27" w:rsidP="00BE5C27">
      <w:pPr>
        <w:snapToGrid w:val="0"/>
        <w:rPr>
          <w:rFonts w:eastAsia="Calibri" w:cs="Calibri"/>
        </w:rPr>
      </w:pPr>
    </w:p>
    <w:p w14:paraId="2838B948" w14:textId="77777777" w:rsidR="00BE5C27" w:rsidRDefault="00BE5C27" w:rsidP="00BE5C27">
      <w:pPr>
        <w:snapToGrid w:val="0"/>
        <w:rPr>
          <w:rFonts w:eastAsia="Calibri" w:cs="Calibri"/>
        </w:rPr>
      </w:pPr>
      <w:r w:rsidRPr="00D92E34">
        <w:rPr>
          <w:rFonts w:eastAsia="Calibri" w:cs="Calibri"/>
        </w:rPr>
        <w:t xml:space="preserve">Elle se cumule avec les aides de droit commun, ce qui permet aux bénéficiaires d’obtenir un soutien financier accru, renforçant ainsi les chances de succès de leur projet entrepreneurial. </w:t>
      </w:r>
    </w:p>
    <w:p w14:paraId="2328D567" w14:textId="77777777" w:rsidR="00BE5C27" w:rsidRDefault="00BE5C27" w:rsidP="00BE5C27">
      <w:pPr>
        <w:snapToGrid w:val="0"/>
        <w:rPr>
          <w:rFonts w:eastAsia="Calibri" w:cs="Calibri"/>
        </w:rPr>
      </w:pPr>
    </w:p>
    <w:p w14:paraId="708F8683" w14:textId="77777777" w:rsidR="00BE5C27" w:rsidRDefault="00BE5C27" w:rsidP="00BE5C27">
      <w:pPr>
        <w:snapToGrid w:val="0"/>
        <w:rPr>
          <w:rFonts w:eastAsia="Calibri" w:cs="Calibri"/>
        </w:rPr>
      </w:pPr>
    </w:p>
    <w:p w14:paraId="4D285556" w14:textId="77777777" w:rsidR="00BE5C27" w:rsidRDefault="00BE5C27" w:rsidP="00BE5C27">
      <w:pPr>
        <w:snapToGrid w:val="0"/>
        <w:rPr>
          <w:rFonts w:eastAsia="Calibri" w:cs="Calibri"/>
        </w:rPr>
      </w:pPr>
      <w:r w:rsidRPr="00D92E34">
        <w:rPr>
          <w:rFonts w:eastAsia="Calibri" w:cs="Calibri"/>
        </w:rPr>
        <w:t xml:space="preserve">Ce dispositif inclut également un accompagnement personnalisé de six heures après la création de l’entreprise, un élément essentiel pour aider les entrepreneurs à surmonter les défis spécifiques liés à leur situation de handicap. </w:t>
      </w:r>
    </w:p>
    <w:p w14:paraId="1F5EA6ED" w14:textId="77777777" w:rsidR="00BE5C27" w:rsidRDefault="00BE5C27" w:rsidP="00BE5C27">
      <w:pPr>
        <w:snapToGrid w:val="0"/>
        <w:rPr>
          <w:rFonts w:eastAsia="Calibri" w:cs="Calibri"/>
        </w:rPr>
      </w:pPr>
    </w:p>
    <w:p w14:paraId="0D368E0B" w14:textId="77777777" w:rsidR="00BE5C27" w:rsidRDefault="00BE5C27" w:rsidP="00BE5C27">
      <w:pPr>
        <w:snapToGrid w:val="0"/>
        <w:rPr>
          <w:rFonts w:eastAsia="Calibri" w:cs="Calibri"/>
        </w:rPr>
      </w:pPr>
    </w:p>
    <w:p w14:paraId="00F3FB77" w14:textId="77777777" w:rsidR="00BE5C27" w:rsidRDefault="00BE5C27" w:rsidP="00BE5C27">
      <w:pPr>
        <w:snapToGrid w:val="0"/>
        <w:rPr>
          <w:rFonts w:eastAsia="Calibri" w:cs="Calibri"/>
        </w:rPr>
      </w:pPr>
      <w:r w:rsidRPr="00D92E34">
        <w:rPr>
          <w:rFonts w:eastAsia="Calibri" w:cs="Calibri"/>
        </w:rPr>
        <w:t xml:space="preserve">Cet accompagnement vise à conseiller les entrepreneurs sur des aspects tels que la gestion de l’entreprise, les démarches administratives, et l’adaptation de leur environnement de travail. </w:t>
      </w:r>
    </w:p>
    <w:p w14:paraId="2B02B1F0" w14:textId="77777777" w:rsidR="00BE5C27" w:rsidRDefault="00BE5C27" w:rsidP="00BE5C27">
      <w:pPr>
        <w:snapToGrid w:val="0"/>
        <w:rPr>
          <w:rFonts w:eastAsia="Calibri" w:cs="Calibri"/>
        </w:rPr>
      </w:pPr>
    </w:p>
    <w:p w14:paraId="21711663" w14:textId="77777777" w:rsidR="00BE5C27" w:rsidRDefault="00BE5C27" w:rsidP="00BE5C27">
      <w:pPr>
        <w:snapToGrid w:val="0"/>
        <w:rPr>
          <w:rFonts w:eastAsia="Calibri" w:cs="Calibri"/>
        </w:rPr>
      </w:pPr>
    </w:p>
    <w:p w14:paraId="0A749CE9" w14:textId="77777777" w:rsidR="00BE5C27" w:rsidRDefault="00BE5C27" w:rsidP="00BE5C27">
      <w:pPr>
        <w:snapToGrid w:val="0"/>
        <w:rPr>
          <w:rFonts w:eastAsia="Calibri" w:cs="Calibri"/>
        </w:rPr>
      </w:pPr>
      <w:r w:rsidRPr="00D92E34">
        <w:rPr>
          <w:rFonts w:eastAsia="Calibri" w:cs="Calibri"/>
        </w:rPr>
        <w:t xml:space="preserve">Il inclut des consultations avec des experts et des conseils pratiques pour optimiser le démarrage de l’activité, tenant compte des contraintes et des besoins particuliers. </w:t>
      </w:r>
    </w:p>
    <w:p w14:paraId="36B456AC" w14:textId="77777777" w:rsidR="00BE5C27" w:rsidRDefault="00BE5C27" w:rsidP="00BE5C27">
      <w:pPr>
        <w:snapToGrid w:val="0"/>
        <w:rPr>
          <w:rFonts w:eastAsia="Calibri" w:cs="Calibri"/>
        </w:rPr>
      </w:pPr>
    </w:p>
    <w:p w14:paraId="3F6DD346" w14:textId="77777777" w:rsidR="00BE5C27" w:rsidRDefault="00BE5C27" w:rsidP="00BE5C27">
      <w:pPr>
        <w:snapToGrid w:val="0"/>
        <w:rPr>
          <w:rFonts w:eastAsia="Calibri" w:cs="Calibri"/>
        </w:rPr>
      </w:pPr>
    </w:p>
    <w:p w14:paraId="734EEAEF" w14:textId="79DF74A4" w:rsidR="00BE5C27" w:rsidRDefault="00BE5C27" w:rsidP="00BE5C27">
      <w:pPr>
        <w:snapToGrid w:val="0"/>
        <w:rPr>
          <w:rFonts w:eastAsia="Calibri" w:cs="Calibri"/>
        </w:rPr>
      </w:pPr>
      <w:r w:rsidRPr="00D92E34">
        <w:rPr>
          <w:rFonts w:eastAsia="Calibri" w:cs="Calibri"/>
        </w:rPr>
        <w:t>Djebri</w:t>
      </w:r>
      <w:r>
        <w:rPr>
          <w:rFonts w:eastAsia="Calibri" w:cs="Calibri"/>
        </w:rPr>
        <w:t>ne</w:t>
      </w:r>
      <w:r w:rsidRPr="00D92E34">
        <w:rPr>
          <w:rFonts w:eastAsia="Calibri" w:cs="Calibri"/>
        </w:rPr>
        <w:t xml:space="preserve"> Aloui exprime l’importance de ce type de soutien, </w:t>
      </w:r>
      <w:r w:rsidR="00560723">
        <w:rPr>
          <w:rFonts w:eastAsia="Calibri" w:cs="Calibri"/>
        </w:rPr>
        <w:t>car sinon</w:t>
      </w:r>
      <w:r w:rsidRPr="00D92E34">
        <w:rPr>
          <w:rFonts w:eastAsia="Calibri" w:cs="Calibri"/>
        </w:rPr>
        <w:t xml:space="preserve"> «</w:t>
      </w:r>
      <w:r w:rsidRPr="00D92E34">
        <w:rPr>
          <w:rFonts w:eastAsia="Calibri"/>
        </w:rPr>
        <w:t> </w:t>
      </w:r>
      <w:r w:rsidRPr="00D92E34">
        <w:rPr>
          <w:rFonts w:eastAsia="Calibri" w:cs="Calibri"/>
          <w:i/>
        </w:rPr>
        <w:t>je dois faire trois fois plus que les autres pour prouver que je peux réussir</w:t>
      </w:r>
      <w:r w:rsidRPr="00D92E34">
        <w:rPr>
          <w:rFonts w:eastAsia="Calibri"/>
        </w:rPr>
        <w:t> </w:t>
      </w:r>
      <w:r w:rsidRPr="00D92E34">
        <w:rPr>
          <w:rFonts w:eastAsia="Calibri" w:cs="Calibri"/>
        </w:rPr>
        <w:t xml:space="preserve">». </w:t>
      </w:r>
    </w:p>
    <w:p w14:paraId="3597D01B" w14:textId="77777777" w:rsidR="00BE5C27" w:rsidRDefault="00BE5C27" w:rsidP="00BE5C27">
      <w:pPr>
        <w:snapToGrid w:val="0"/>
        <w:rPr>
          <w:rFonts w:eastAsia="Calibri" w:cs="Calibri"/>
        </w:rPr>
      </w:pPr>
    </w:p>
    <w:p w14:paraId="1C176A43" w14:textId="77777777" w:rsidR="00BE5C27" w:rsidRDefault="00BE5C27" w:rsidP="00BE5C27">
      <w:pPr>
        <w:snapToGrid w:val="0"/>
        <w:rPr>
          <w:rFonts w:eastAsia="Calibri" w:cs="Calibri"/>
        </w:rPr>
      </w:pPr>
    </w:p>
    <w:p w14:paraId="495446A2" w14:textId="77777777" w:rsidR="00BE5C27" w:rsidRDefault="00BE5C27" w:rsidP="00BE5C27">
      <w:pPr>
        <w:snapToGrid w:val="0"/>
        <w:rPr>
          <w:rFonts w:eastAsia="Calibri" w:cs="Calibri"/>
        </w:rPr>
      </w:pPr>
      <w:r w:rsidRPr="00D92E34">
        <w:rPr>
          <w:rFonts w:eastAsia="Calibri" w:cs="Calibri"/>
        </w:rPr>
        <w:t xml:space="preserve">Cette réalité met en lumière l'importance d'un accompagnement soutenu pour que les entrepreneurs en situation de handicap puissent se concentrer sur le développement de leur projet avec confiance. </w:t>
      </w:r>
    </w:p>
    <w:p w14:paraId="41269AD4" w14:textId="77777777" w:rsidR="00BE5C27" w:rsidRDefault="00BE5C27" w:rsidP="00BE5C27">
      <w:pPr>
        <w:snapToGrid w:val="0"/>
        <w:rPr>
          <w:rFonts w:eastAsia="Calibri" w:cs="Calibri"/>
        </w:rPr>
      </w:pPr>
    </w:p>
    <w:p w14:paraId="010E9907" w14:textId="77777777" w:rsidR="00BE5C27" w:rsidRDefault="00BE5C27" w:rsidP="00BE5C27">
      <w:pPr>
        <w:snapToGrid w:val="0"/>
        <w:rPr>
          <w:rFonts w:eastAsia="Calibri" w:cs="Calibri"/>
        </w:rPr>
      </w:pPr>
    </w:p>
    <w:p w14:paraId="28114523" w14:textId="77777777" w:rsidR="00BE5C27" w:rsidRDefault="00BE5C27" w:rsidP="00BE5C27">
      <w:pPr>
        <w:snapToGrid w:val="0"/>
        <w:rPr>
          <w:rFonts w:eastAsia="Calibri" w:cs="Calibri"/>
        </w:rPr>
      </w:pPr>
      <w:r w:rsidRPr="00D92E34">
        <w:rPr>
          <w:rFonts w:eastAsia="Calibri" w:cs="Calibri"/>
        </w:rPr>
        <w:t xml:space="preserve">Le soutien financier de l’ACE permet ainsi aux entrepreneurs d’investir dans des équipements spécialisés et des outils d’accessibilité, qui représentent souvent des coûts importants. </w:t>
      </w:r>
    </w:p>
    <w:p w14:paraId="39960DE8" w14:textId="77777777" w:rsidR="00BE5C27" w:rsidRDefault="00BE5C27" w:rsidP="00BE5C27">
      <w:pPr>
        <w:snapToGrid w:val="0"/>
        <w:rPr>
          <w:rFonts w:eastAsia="Calibri" w:cs="Calibri"/>
        </w:rPr>
      </w:pPr>
    </w:p>
    <w:p w14:paraId="4CA0597B" w14:textId="77777777" w:rsidR="00BE5C27" w:rsidRDefault="00BE5C27" w:rsidP="00BE5C27">
      <w:pPr>
        <w:snapToGrid w:val="0"/>
        <w:rPr>
          <w:rFonts w:eastAsia="Calibri" w:cs="Calibri"/>
        </w:rPr>
      </w:pPr>
    </w:p>
    <w:p w14:paraId="3E959DE6" w14:textId="77777777" w:rsidR="00BE5C27" w:rsidRDefault="00BE5C27" w:rsidP="00BE5C27">
      <w:pPr>
        <w:snapToGrid w:val="0"/>
        <w:rPr>
          <w:rFonts w:eastAsia="Calibri" w:cs="Calibri"/>
        </w:rPr>
      </w:pPr>
      <w:r w:rsidRPr="00D92E34">
        <w:rPr>
          <w:rFonts w:eastAsia="Calibri" w:cs="Calibri"/>
        </w:rPr>
        <w:t xml:space="preserve">Que ce soit pour adapter les locaux, acheter du matériel informatique spécifique, ou financer des logiciels de gestion adaptés, l’ACE répond à des besoins fondamentaux pour ces entrepreneurs qui souhaitent rendre leur activité autonome et pérenne. </w:t>
      </w:r>
    </w:p>
    <w:p w14:paraId="0CD74EB5" w14:textId="77777777" w:rsidR="00BE5C27" w:rsidRDefault="00BE5C27" w:rsidP="00BE5C27">
      <w:pPr>
        <w:snapToGrid w:val="0"/>
        <w:rPr>
          <w:rFonts w:eastAsia="Calibri" w:cs="Calibri"/>
        </w:rPr>
      </w:pPr>
    </w:p>
    <w:p w14:paraId="3AF33A8A" w14:textId="77777777" w:rsidR="00BE5C27" w:rsidRDefault="00BE5C27" w:rsidP="00BE5C27">
      <w:pPr>
        <w:snapToGrid w:val="0"/>
        <w:rPr>
          <w:rFonts w:eastAsia="Calibri" w:cs="Calibri"/>
        </w:rPr>
      </w:pPr>
    </w:p>
    <w:p w14:paraId="2019903C" w14:textId="54FAA1E2" w:rsidR="00BE5C27" w:rsidRDefault="00BE5C27" w:rsidP="00BE5C27">
      <w:pPr>
        <w:snapToGrid w:val="0"/>
        <w:rPr>
          <w:rFonts w:eastAsia="Calibri" w:cs="Calibri"/>
        </w:rPr>
      </w:pPr>
      <w:r w:rsidRPr="00D92E34">
        <w:rPr>
          <w:rFonts w:eastAsia="Calibri" w:cs="Calibri"/>
        </w:rPr>
        <w:t xml:space="preserve">Par ailleurs, cette aide permet de réduire les contraintes financières qui pourraient autrement dissuader les </w:t>
      </w:r>
      <w:r w:rsidR="004D3CEC">
        <w:rPr>
          <w:rFonts w:eastAsia="Calibri" w:cs="Calibri"/>
        </w:rPr>
        <w:t>PSDH</w:t>
      </w:r>
      <w:r w:rsidRPr="00D92E34">
        <w:rPr>
          <w:rFonts w:eastAsia="Calibri" w:cs="Calibri"/>
        </w:rPr>
        <w:t xml:space="preserve"> de se lancer dans l'entrepreneuriat. </w:t>
      </w:r>
    </w:p>
    <w:p w14:paraId="0FBF07F2" w14:textId="77777777" w:rsidR="00BE5C27" w:rsidRDefault="00BE5C27" w:rsidP="00BE5C27">
      <w:pPr>
        <w:snapToGrid w:val="0"/>
        <w:rPr>
          <w:rFonts w:eastAsia="Calibri" w:cs="Calibri"/>
        </w:rPr>
      </w:pPr>
    </w:p>
    <w:p w14:paraId="2EA08098" w14:textId="77777777" w:rsidR="00BE5C27" w:rsidRDefault="00BE5C27" w:rsidP="00BE5C27">
      <w:pPr>
        <w:snapToGrid w:val="0"/>
        <w:rPr>
          <w:rFonts w:eastAsia="Calibri" w:cs="Calibri"/>
        </w:rPr>
      </w:pPr>
    </w:p>
    <w:p w14:paraId="5E720B1A" w14:textId="20AA002D" w:rsidR="00BE5C27" w:rsidRDefault="00BE5C27" w:rsidP="00BE5C27">
      <w:pPr>
        <w:snapToGrid w:val="0"/>
        <w:rPr>
          <w:rFonts w:eastAsia="Calibri" w:cs="Calibri"/>
        </w:rPr>
      </w:pPr>
      <w:r w:rsidRPr="00D92E34">
        <w:rPr>
          <w:rFonts w:eastAsia="Calibri" w:cs="Calibri"/>
        </w:rPr>
        <w:t xml:space="preserve">Enfin, l’ACE favorise une transition fluide pour les entrepreneurs </w:t>
      </w:r>
      <w:r w:rsidR="002A664A">
        <w:rPr>
          <w:rFonts w:eastAsia="Calibri" w:cs="Calibri"/>
        </w:rPr>
        <w:t>en situation de handicap</w:t>
      </w:r>
      <w:r w:rsidRPr="00D92E34">
        <w:rPr>
          <w:rFonts w:eastAsia="Calibri" w:cs="Calibri"/>
        </w:rPr>
        <w:t xml:space="preserve"> en les aidant à naviguer dans les premières étapes de la gestion d’une entreprise. </w:t>
      </w:r>
    </w:p>
    <w:p w14:paraId="5820D403" w14:textId="77777777" w:rsidR="00BE5C27" w:rsidRDefault="00BE5C27" w:rsidP="00BE5C27">
      <w:pPr>
        <w:snapToGrid w:val="0"/>
        <w:rPr>
          <w:rFonts w:eastAsia="Calibri" w:cs="Calibri"/>
        </w:rPr>
      </w:pPr>
    </w:p>
    <w:p w14:paraId="7E7262AF" w14:textId="77777777" w:rsidR="00BE5C27" w:rsidRDefault="00BE5C27" w:rsidP="00BE5C27">
      <w:pPr>
        <w:snapToGrid w:val="0"/>
        <w:rPr>
          <w:rFonts w:eastAsia="Calibri" w:cs="Calibri"/>
        </w:rPr>
      </w:pPr>
    </w:p>
    <w:p w14:paraId="0540CD7D" w14:textId="77777777" w:rsidR="00BE5C27" w:rsidRDefault="00BE5C27" w:rsidP="00BE5C27">
      <w:pPr>
        <w:snapToGrid w:val="0"/>
        <w:rPr>
          <w:rFonts w:eastAsia="Calibri" w:cs="Calibri"/>
        </w:rPr>
      </w:pPr>
      <w:r w:rsidRPr="00D92E34">
        <w:rPr>
          <w:rFonts w:eastAsia="Calibri" w:cs="Calibri"/>
        </w:rPr>
        <w:t xml:space="preserve">En offrant un cadre structuré et un accompagnement ciblé, cette aide contribue à renforcer la résilience des entrepreneurs et leur capacité à surmonter les défis initiaux. </w:t>
      </w:r>
    </w:p>
    <w:p w14:paraId="2217D5E8" w14:textId="77777777" w:rsidR="00BE5C27" w:rsidRDefault="00BE5C27" w:rsidP="00BE5C27">
      <w:pPr>
        <w:snapToGrid w:val="0"/>
        <w:rPr>
          <w:rFonts w:eastAsia="Calibri" w:cs="Calibri"/>
        </w:rPr>
      </w:pPr>
    </w:p>
    <w:p w14:paraId="0775E02E" w14:textId="77777777" w:rsidR="00BE5C27" w:rsidRDefault="00BE5C27" w:rsidP="00BE5C27">
      <w:pPr>
        <w:snapToGrid w:val="0"/>
        <w:rPr>
          <w:rFonts w:eastAsia="Calibri" w:cs="Calibri"/>
        </w:rPr>
      </w:pPr>
    </w:p>
    <w:p w14:paraId="5025EF58" w14:textId="77777777" w:rsidR="00BE5C27" w:rsidRDefault="00BE5C27" w:rsidP="00BE5C27">
      <w:pPr>
        <w:snapToGrid w:val="0"/>
        <w:rPr>
          <w:rFonts w:eastAsia="Calibri" w:cs="Calibri"/>
        </w:rPr>
      </w:pPr>
    </w:p>
    <w:p w14:paraId="5A5BEA5E" w14:textId="7BDB590E" w:rsidR="00BE5C27" w:rsidRDefault="00BE5C27" w:rsidP="00BE5C27">
      <w:pPr>
        <w:snapToGrid w:val="0"/>
        <w:rPr>
          <w:rFonts w:eastAsia="Calibri" w:cs="Calibri"/>
        </w:rPr>
      </w:pPr>
      <w:r w:rsidRPr="00D92E34">
        <w:rPr>
          <w:rFonts w:eastAsia="Calibri" w:cs="Calibri"/>
        </w:rPr>
        <w:t xml:space="preserve">Cet appui structurel est particulièrement important dans un contexte où les entrepreneurs </w:t>
      </w:r>
      <w:r w:rsidR="002A664A">
        <w:rPr>
          <w:rFonts w:eastAsia="Calibri" w:cs="Calibri"/>
        </w:rPr>
        <w:t>en situation de handicap</w:t>
      </w:r>
      <w:r w:rsidRPr="00D92E34">
        <w:rPr>
          <w:rFonts w:eastAsia="Calibri" w:cs="Calibri"/>
        </w:rPr>
        <w:t xml:space="preserve"> doivent souvent déployer des efforts supplémentaires pour surmonter les préjugés et convaincre leurs interlocuteurs de la viabilité de leur projet. </w:t>
      </w:r>
    </w:p>
    <w:p w14:paraId="133B0B77" w14:textId="77777777" w:rsidR="00BE5C27" w:rsidRDefault="00BE5C27" w:rsidP="00BE5C27">
      <w:pPr>
        <w:snapToGrid w:val="0"/>
        <w:rPr>
          <w:rFonts w:eastAsia="Calibri" w:cs="Calibri"/>
        </w:rPr>
      </w:pPr>
    </w:p>
    <w:p w14:paraId="5B339C9C" w14:textId="77777777" w:rsidR="00BE5C27" w:rsidRDefault="00BE5C27" w:rsidP="00BE5C27">
      <w:pPr>
        <w:snapToGrid w:val="0"/>
        <w:rPr>
          <w:rFonts w:eastAsia="Calibri" w:cs="Calibri"/>
        </w:rPr>
      </w:pPr>
    </w:p>
    <w:p w14:paraId="660BF858" w14:textId="44BBC68E" w:rsidR="00BE5C27" w:rsidRPr="00D92E34" w:rsidRDefault="00BE5C27" w:rsidP="00BE5C27">
      <w:pPr>
        <w:snapToGrid w:val="0"/>
        <w:rPr>
          <w:rFonts w:eastAsia="Calibri" w:cs="Calibri"/>
        </w:rPr>
      </w:pPr>
      <w:r w:rsidRPr="00D92E34">
        <w:rPr>
          <w:rFonts w:eastAsia="Calibri" w:cs="Calibri"/>
        </w:rPr>
        <w:t xml:space="preserve">Ainsi, en combinant soutien financier et accompagnement professionnel, l’Aide à la Création d’Entreprise (ACE) incarne un dispositif complet pour favoriser l’émergence de nouvelles initiatives entrepreneuriales portées par des </w:t>
      </w:r>
      <w:r w:rsidR="001D3E5C">
        <w:rPr>
          <w:rFonts w:eastAsia="Calibri" w:cs="Calibri"/>
        </w:rPr>
        <w:t>PSDH</w:t>
      </w:r>
      <w:r w:rsidRPr="00D92E34">
        <w:rPr>
          <w:rFonts w:eastAsia="Calibri" w:cs="Calibri"/>
        </w:rPr>
        <w:t>, et contribue activement à leur inclusion économique et sociale.</w:t>
      </w:r>
    </w:p>
    <w:p w14:paraId="7443227B" w14:textId="77777777" w:rsidR="00BE5C27" w:rsidRDefault="00BE5C27" w:rsidP="00BE5C27">
      <w:pPr>
        <w:snapToGrid w:val="0"/>
        <w:rPr>
          <w:rFonts w:eastAsia="Calibri" w:cs="Calibri"/>
          <w:color w:val="1155CC"/>
          <w:u w:val="single"/>
        </w:rPr>
      </w:pPr>
    </w:p>
    <w:p w14:paraId="4E8EB2B5" w14:textId="77777777" w:rsidR="00BE5C27" w:rsidRPr="002876F8" w:rsidRDefault="00BE5C27" w:rsidP="00BE5C27">
      <w:pPr>
        <w:snapToGrid w:val="0"/>
        <w:rPr>
          <w:rFonts w:eastAsia="Calibri" w:cs="Calibri"/>
          <w:color w:val="1155CC"/>
          <w:u w:val="single"/>
        </w:rPr>
      </w:pPr>
    </w:p>
    <w:p w14:paraId="536AA47E" w14:textId="0C8AB576" w:rsidR="00BE5C27" w:rsidRPr="00D92E34" w:rsidRDefault="00CE34D5" w:rsidP="00BE5C27">
      <w:pPr>
        <w:snapToGrid w:val="0"/>
        <w:rPr>
          <w:rFonts w:eastAsia="Calibri" w:cs="Calibri"/>
          <w:b/>
          <w:vertAlign w:val="superscript"/>
        </w:rPr>
      </w:pPr>
      <w:hyperlink r:id="rId156" w:tooltip="consulter la page service-public.fr" w:history="1">
        <w:r w:rsidR="00BE5C27" w:rsidRPr="00D92E34">
          <w:rPr>
            <w:rStyle w:val="Lienhypertexte"/>
            <w:rFonts w:eastAsia="Calibri" w:cs="Calibri"/>
            <w:b/>
          </w:rPr>
          <w:t>L’Aide aux Créateurs et Repreneurs d'Entreprise (ACRE)</w:t>
        </w:r>
      </w:hyperlink>
      <w:r w:rsidR="00BE5C27" w:rsidRPr="00D92E34">
        <w:rPr>
          <w:rFonts w:eastAsia="Calibri" w:cs="Calibri"/>
          <w:b/>
        </w:rPr>
        <w:t xml:space="preserve"> </w:t>
      </w:r>
    </w:p>
    <w:p w14:paraId="3D354E57" w14:textId="77777777" w:rsidR="00BE5C27" w:rsidRDefault="00BE5C27" w:rsidP="00BE5C27">
      <w:pPr>
        <w:snapToGrid w:val="0"/>
        <w:rPr>
          <w:rFonts w:eastAsia="Calibri" w:cs="Calibri"/>
        </w:rPr>
      </w:pPr>
    </w:p>
    <w:p w14:paraId="410B2DE8" w14:textId="77777777" w:rsidR="00BE5C27" w:rsidRDefault="00BE5C27" w:rsidP="00BE5C27">
      <w:pPr>
        <w:snapToGrid w:val="0"/>
        <w:rPr>
          <w:rFonts w:eastAsia="Calibri" w:cs="Calibri"/>
        </w:rPr>
      </w:pPr>
    </w:p>
    <w:p w14:paraId="64ECF000" w14:textId="77777777" w:rsidR="00BE5C27" w:rsidRDefault="00BE5C27" w:rsidP="00BE5C27">
      <w:pPr>
        <w:snapToGrid w:val="0"/>
        <w:rPr>
          <w:rFonts w:eastAsia="Calibri" w:cs="Calibri"/>
        </w:rPr>
      </w:pPr>
      <w:r>
        <w:rPr>
          <w:rFonts w:eastAsia="Calibri" w:cs="Calibri"/>
        </w:rPr>
        <w:t xml:space="preserve">L’ACRE </w:t>
      </w:r>
      <w:r w:rsidRPr="002876F8">
        <w:rPr>
          <w:rFonts w:eastAsia="Calibri" w:cs="Calibri"/>
        </w:rPr>
        <w:t xml:space="preserve">constitue un levier financier précieux pour les entrepreneurs en situation de handicap. </w:t>
      </w:r>
    </w:p>
    <w:p w14:paraId="70C01E38" w14:textId="77777777" w:rsidR="00BE5C27" w:rsidRDefault="00BE5C27" w:rsidP="00BE5C27">
      <w:pPr>
        <w:snapToGrid w:val="0"/>
        <w:rPr>
          <w:rFonts w:eastAsia="Calibri" w:cs="Calibri"/>
        </w:rPr>
      </w:pPr>
    </w:p>
    <w:p w14:paraId="15542B9B" w14:textId="77777777" w:rsidR="00BE5C27" w:rsidRDefault="00BE5C27" w:rsidP="00BE5C27">
      <w:pPr>
        <w:snapToGrid w:val="0"/>
        <w:rPr>
          <w:rFonts w:eastAsia="Calibri" w:cs="Calibri"/>
        </w:rPr>
      </w:pPr>
    </w:p>
    <w:p w14:paraId="591983F1" w14:textId="271290FD" w:rsidR="00BE5C27" w:rsidRDefault="00BE5C27" w:rsidP="00BE5C27">
      <w:pPr>
        <w:snapToGrid w:val="0"/>
        <w:rPr>
          <w:rFonts w:eastAsia="Calibri" w:cs="Calibri"/>
        </w:rPr>
      </w:pPr>
      <w:r w:rsidRPr="002876F8">
        <w:rPr>
          <w:rFonts w:eastAsia="Calibri" w:cs="Calibri"/>
        </w:rPr>
        <w:t xml:space="preserve">Ce dispositif offre une exonération partielle des charges sociales pendant les douze premiers mois d'activité, allégeant significativement les coûts fixes, un aspect </w:t>
      </w:r>
      <w:r w:rsidR="009163EA">
        <w:rPr>
          <w:rFonts w:eastAsia="Calibri" w:cs="Calibri"/>
        </w:rPr>
        <w:t>avantageux</w:t>
      </w:r>
      <w:r w:rsidRPr="002876F8">
        <w:rPr>
          <w:rFonts w:eastAsia="Calibri" w:cs="Calibri"/>
        </w:rPr>
        <w:t xml:space="preserve"> pour les entrepreneurs qui doivent souvent faire face à des dépenses élevées dès le lancement de leur activité. </w:t>
      </w:r>
    </w:p>
    <w:p w14:paraId="42E79BF4" w14:textId="77777777" w:rsidR="00BE5C27" w:rsidRDefault="00BE5C27" w:rsidP="00BE5C27">
      <w:pPr>
        <w:snapToGrid w:val="0"/>
        <w:rPr>
          <w:rFonts w:eastAsia="Calibri" w:cs="Calibri"/>
        </w:rPr>
      </w:pPr>
    </w:p>
    <w:p w14:paraId="4A56AC97" w14:textId="77777777" w:rsidR="00BE5C27" w:rsidRDefault="00BE5C27" w:rsidP="00BE5C27">
      <w:pPr>
        <w:snapToGrid w:val="0"/>
        <w:rPr>
          <w:rFonts w:eastAsia="Calibri" w:cs="Calibri"/>
        </w:rPr>
      </w:pPr>
    </w:p>
    <w:p w14:paraId="7A280B99" w14:textId="4104A390" w:rsidR="00BE5C27" w:rsidRDefault="00BE5C27" w:rsidP="00BE5C27">
      <w:pPr>
        <w:snapToGrid w:val="0"/>
        <w:rPr>
          <w:rFonts w:eastAsia="Calibri" w:cs="Calibri"/>
        </w:rPr>
      </w:pPr>
      <w:r w:rsidRPr="002876F8">
        <w:rPr>
          <w:rFonts w:eastAsia="Calibri" w:cs="Calibri"/>
        </w:rPr>
        <w:t xml:space="preserve">En effet, cette exonération permet aux entrepreneurs </w:t>
      </w:r>
      <w:r w:rsidR="002A664A">
        <w:rPr>
          <w:rFonts w:eastAsia="Calibri" w:cs="Calibri"/>
        </w:rPr>
        <w:t>en situation de handicap</w:t>
      </w:r>
      <w:r w:rsidRPr="002876F8">
        <w:rPr>
          <w:rFonts w:eastAsia="Calibri" w:cs="Calibri"/>
        </w:rPr>
        <w:t xml:space="preserve"> de mieux gérer leur trésorerie, ce qui réduit les pressions </w:t>
      </w:r>
      <w:r w:rsidRPr="002876F8">
        <w:rPr>
          <w:rFonts w:eastAsia="Calibri" w:cs="Calibri"/>
        </w:rPr>
        <w:lastRenderedPageBreak/>
        <w:t xml:space="preserve">financières initiales et leur donne une marge de manœuvre pour stabiliser leur activité. </w:t>
      </w:r>
    </w:p>
    <w:p w14:paraId="6D51D840" w14:textId="77777777" w:rsidR="00BE5C27" w:rsidRDefault="00BE5C27" w:rsidP="00BE5C27">
      <w:pPr>
        <w:snapToGrid w:val="0"/>
        <w:rPr>
          <w:rFonts w:eastAsia="Calibri" w:cs="Calibri"/>
        </w:rPr>
      </w:pPr>
    </w:p>
    <w:p w14:paraId="77E21033" w14:textId="77777777" w:rsidR="00BE5C27" w:rsidRDefault="00BE5C27" w:rsidP="00BE5C27">
      <w:pPr>
        <w:snapToGrid w:val="0"/>
        <w:rPr>
          <w:rFonts w:eastAsia="Calibri" w:cs="Calibri"/>
        </w:rPr>
      </w:pPr>
    </w:p>
    <w:p w14:paraId="36946598" w14:textId="11C9D9D9" w:rsidR="00BE5C27" w:rsidRDefault="00BE5C27" w:rsidP="00BE5C27">
      <w:pPr>
        <w:snapToGrid w:val="0"/>
        <w:rPr>
          <w:rFonts w:eastAsia="Calibri" w:cs="Calibri"/>
        </w:rPr>
      </w:pPr>
      <w:r w:rsidRPr="002876F8">
        <w:rPr>
          <w:rFonts w:eastAsia="Calibri" w:cs="Calibri"/>
        </w:rPr>
        <w:t>Cette exonération varie en fonction du statut de l'entrepreneur</w:t>
      </w:r>
      <w:r w:rsidR="009163EA">
        <w:rPr>
          <w:rFonts w:ascii="Calibri" w:eastAsia="Calibri" w:hAnsi="Calibri" w:cs="Calibri"/>
        </w:rPr>
        <w:t> </w:t>
      </w:r>
      <w:r w:rsidRPr="002876F8">
        <w:rPr>
          <w:rFonts w:eastAsia="Calibri" w:cs="Calibri"/>
        </w:rPr>
        <w:t xml:space="preserve">: les micro-entrepreneurs, par exemple, bénéficient d’une réduction progressive de leurs cotisations sociales, ce qui leur permet de se concentrer sur la croissance de leur activité sans être freinés par des charges trop lourdes dès la première année. </w:t>
      </w:r>
    </w:p>
    <w:p w14:paraId="760A55CD" w14:textId="77777777" w:rsidR="00BE5C27" w:rsidRDefault="00BE5C27" w:rsidP="00BE5C27">
      <w:pPr>
        <w:snapToGrid w:val="0"/>
        <w:rPr>
          <w:rFonts w:eastAsia="Calibri" w:cs="Calibri"/>
        </w:rPr>
      </w:pPr>
    </w:p>
    <w:p w14:paraId="058A94A9" w14:textId="77777777" w:rsidR="00BE5C27" w:rsidRDefault="00BE5C27" w:rsidP="00BE5C27">
      <w:pPr>
        <w:snapToGrid w:val="0"/>
        <w:rPr>
          <w:rFonts w:eastAsia="Calibri" w:cs="Calibri"/>
        </w:rPr>
      </w:pPr>
    </w:p>
    <w:p w14:paraId="3075BC30" w14:textId="77777777" w:rsidR="00BE5C27" w:rsidRDefault="00BE5C27" w:rsidP="00BE5C27">
      <w:pPr>
        <w:snapToGrid w:val="0"/>
        <w:rPr>
          <w:rFonts w:eastAsia="Calibri" w:cs="Calibri"/>
        </w:rPr>
      </w:pPr>
      <w:r w:rsidRPr="002876F8">
        <w:rPr>
          <w:rFonts w:eastAsia="Calibri" w:cs="Calibri"/>
        </w:rPr>
        <w:t xml:space="preserve">Pour les entrepreneurs en situation de handicap, ce soutien peut être d’autant plus essentiel que certaines adaptations spécifiques peuvent s’avérer coûteuses. </w:t>
      </w:r>
    </w:p>
    <w:p w14:paraId="2FC13808" w14:textId="77777777" w:rsidR="00BE5C27" w:rsidRDefault="00BE5C27" w:rsidP="00BE5C27">
      <w:pPr>
        <w:snapToGrid w:val="0"/>
        <w:rPr>
          <w:rFonts w:eastAsia="Calibri" w:cs="Calibri"/>
        </w:rPr>
      </w:pPr>
    </w:p>
    <w:p w14:paraId="228F6665" w14:textId="77777777" w:rsidR="00BE5C27" w:rsidRDefault="00BE5C27" w:rsidP="00BE5C27">
      <w:pPr>
        <w:snapToGrid w:val="0"/>
        <w:rPr>
          <w:rFonts w:eastAsia="Calibri" w:cs="Calibri"/>
        </w:rPr>
      </w:pPr>
    </w:p>
    <w:p w14:paraId="72580236" w14:textId="77777777" w:rsidR="00BE5C27" w:rsidRDefault="00BE5C27" w:rsidP="00BE5C27">
      <w:pPr>
        <w:snapToGrid w:val="0"/>
        <w:rPr>
          <w:rFonts w:eastAsia="Calibri" w:cs="Calibri"/>
        </w:rPr>
      </w:pPr>
      <w:r w:rsidRPr="002876F8">
        <w:rPr>
          <w:rFonts w:eastAsia="Calibri" w:cs="Calibri"/>
        </w:rPr>
        <w:t xml:space="preserve">Ces coûts peuvent inclure des équipements spécialisés, l’aménagement de locaux pour garantir l’accessibilité, ou encore l’acquisition de logiciels d’assistance adaptés aux limitations visuelles, auditives ou motrices. </w:t>
      </w:r>
    </w:p>
    <w:p w14:paraId="3559C36F" w14:textId="77777777" w:rsidR="00BE5C27" w:rsidRDefault="00BE5C27" w:rsidP="00BE5C27">
      <w:pPr>
        <w:snapToGrid w:val="0"/>
        <w:rPr>
          <w:rFonts w:eastAsia="Calibri" w:cs="Calibri"/>
        </w:rPr>
      </w:pPr>
    </w:p>
    <w:p w14:paraId="4FAB4FDE" w14:textId="13C2EA2B" w:rsidR="00BE5C27" w:rsidRDefault="00BE5C27" w:rsidP="00BE5C27">
      <w:pPr>
        <w:snapToGrid w:val="0"/>
        <w:rPr>
          <w:rFonts w:eastAsia="Calibri" w:cs="Calibri"/>
        </w:rPr>
      </w:pPr>
      <w:r w:rsidRPr="002876F8">
        <w:rPr>
          <w:rFonts w:eastAsia="Calibri" w:cs="Calibri"/>
        </w:rPr>
        <w:t>L’ACRE est accessible sous certaines conditions</w:t>
      </w:r>
      <w:r w:rsidR="009163EA">
        <w:rPr>
          <w:rFonts w:ascii="Calibri" w:eastAsia="Calibri" w:hAnsi="Calibri" w:cs="Calibri"/>
        </w:rPr>
        <w:t> </w:t>
      </w:r>
      <w:r w:rsidRPr="002876F8">
        <w:rPr>
          <w:rFonts w:eastAsia="Calibri" w:cs="Calibri"/>
        </w:rPr>
        <w:t xml:space="preserve">: l’entrepreneur doit déclarer son activité dès sa création pour bénéficier de l’aide et remplir des critères d’éligibilité, dont la fourniture d’un justificatif de situation de handicap, comme la Reconnaissance de la Qualité de Travailleur Handicapé (RQTH). </w:t>
      </w:r>
    </w:p>
    <w:p w14:paraId="7A23C99E" w14:textId="77777777" w:rsidR="00BE5C27" w:rsidRDefault="00BE5C27" w:rsidP="00BE5C27">
      <w:pPr>
        <w:snapToGrid w:val="0"/>
        <w:rPr>
          <w:rFonts w:eastAsia="Calibri" w:cs="Calibri"/>
        </w:rPr>
      </w:pPr>
    </w:p>
    <w:p w14:paraId="49FAA7A9" w14:textId="77777777" w:rsidR="00BE5C27" w:rsidRDefault="00BE5C27" w:rsidP="00BE5C27">
      <w:pPr>
        <w:snapToGrid w:val="0"/>
        <w:rPr>
          <w:rFonts w:eastAsia="Calibri" w:cs="Calibri"/>
        </w:rPr>
      </w:pPr>
    </w:p>
    <w:p w14:paraId="2FFEE293" w14:textId="77777777" w:rsidR="00BE5C27" w:rsidRDefault="00BE5C27" w:rsidP="00BE5C27">
      <w:pPr>
        <w:snapToGrid w:val="0"/>
        <w:rPr>
          <w:rFonts w:eastAsia="Calibri" w:cs="Calibri"/>
        </w:rPr>
      </w:pPr>
      <w:r w:rsidRPr="002876F8">
        <w:rPr>
          <w:rFonts w:eastAsia="Calibri" w:cs="Calibri"/>
        </w:rPr>
        <w:t xml:space="preserve">Cette démarche d’inscription au dispositif est à effectuer auprès des organismes compétents, comme l’URSSAF, pour obtenir les exonérations. </w:t>
      </w:r>
    </w:p>
    <w:p w14:paraId="6046F59F" w14:textId="77777777" w:rsidR="00BE5C27" w:rsidRDefault="00BE5C27" w:rsidP="00BE5C27">
      <w:pPr>
        <w:snapToGrid w:val="0"/>
        <w:rPr>
          <w:rFonts w:eastAsia="Calibri" w:cs="Calibri"/>
        </w:rPr>
      </w:pPr>
    </w:p>
    <w:p w14:paraId="1D49B4E6" w14:textId="77777777" w:rsidR="00BE5C27" w:rsidRDefault="00BE5C27" w:rsidP="00BE5C27">
      <w:pPr>
        <w:snapToGrid w:val="0"/>
        <w:rPr>
          <w:rFonts w:eastAsia="Calibri" w:cs="Calibri"/>
        </w:rPr>
      </w:pPr>
    </w:p>
    <w:p w14:paraId="2FAD90C1" w14:textId="23676829" w:rsidR="00BE5C27" w:rsidRDefault="00BE5C27" w:rsidP="00BE5C27">
      <w:pPr>
        <w:snapToGrid w:val="0"/>
        <w:rPr>
          <w:rFonts w:eastAsia="Calibri" w:cs="Calibri"/>
        </w:rPr>
      </w:pPr>
      <w:r w:rsidRPr="002876F8">
        <w:rPr>
          <w:rFonts w:eastAsia="Calibri" w:cs="Calibri"/>
        </w:rPr>
        <w:t>Il est également possible pour les PSDH de cumuler cette aide avec d'autres dispositifs financiers, comme ceux de l’A</w:t>
      </w:r>
      <w:r w:rsidR="00886DB0">
        <w:rPr>
          <w:rFonts w:eastAsia="Calibri" w:cs="Calibri"/>
        </w:rPr>
        <w:t>GEFIPH</w:t>
      </w:r>
      <w:r w:rsidRPr="002876F8">
        <w:rPr>
          <w:rFonts w:eastAsia="Calibri" w:cs="Calibri"/>
        </w:rPr>
        <w:t>, afin d’optimiser les ressources et renforcer la stabilité financière du projet entrepreneurial.</w:t>
      </w:r>
    </w:p>
    <w:p w14:paraId="3097149B" w14:textId="77777777" w:rsidR="00BE5C27" w:rsidRDefault="00BE5C27" w:rsidP="00BE5C27">
      <w:pPr>
        <w:snapToGrid w:val="0"/>
        <w:rPr>
          <w:rFonts w:eastAsia="Calibri" w:cs="Calibri"/>
        </w:rPr>
      </w:pPr>
    </w:p>
    <w:p w14:paraId="2EFE45A4" w14:textId="77777777" w:rsidR="00BE5C27" w:rsidRDefault="00BE5C27" w:rsidP="00BE5C27">
      <w:pPr>
        <w:snapToGrid w:val="0"/>
        <w:rPr>
          <w:rFonts w:eastAsia="Calibri" w:cs="Calibri"/>
        </w:rPr>
      </w:pPr>
    </w:p>
    <w:p w14:paraId="6BC27B6B" w14:textId="77777777" w:rsidR="00BE5C27" w:rsidRDefault="00CE34D5" w:rsidP="00BE5C27">
      <w:pPr>
        <w:snapToGrid w:val="0"/>
        <w:rPr>
          <w:rFonts w:eastAsia="Calibri" w:cs="Calibri"/>
        </w:rPr>
      </w:pPr>
      <w:hyperlink r:id="rId157" w:tooltip="consulter la page YouTube e-Handi Tour" w:history="1">
        <w:r w:rsidR="00BE5C27" w:rsidRPr="00986B1C">
          <w:rPr>
            <w:rStyle w:val="Lienhypertexte"/>
            <w:rFonts w:eastAsia="Calibri" w:cs="Calibri"/>
            <w:bCs/>
          </w:rPr>
          <w:t>Béatrice de Féraudy</w:t>
        </w:r>
      </w:hyperlink>
      <w:r w:rsidR="00BE5C27" w:rsidRPr="002876F8">
        <w:rPr>
          <w:rFonts w:eastAsia="Calibri" w:cs="Calibri"/>
        </w:rPr>
        <w:t xml:space="preserve">, psychologue et accompagnatrice d’entrepreneurs en situation de handicap à la Chambre des Métiers et de l'Artisanat du Rhône, souligne, à l’occasion de la table ronde en France du projet e-Handi Tour l'importance de l'ACRE pour ces porteurs de projet. </w:t>
      </w:r>
    </w:p>
    <w:p w14:paraId="1F05A5B8" w14:textId="77777777" w:rsidR="00BE5C27" w:rsidRDefault="00BE5C27" w:rsidP="00BE5C27">
      <w:pPr>
        <w:snapToGrid w:val="0"/>
        <w:rPr>
          <w:rFonts w:eastAsia="Calibri" w:cs="Calibri"/>
        </w:rPr>
      </w:pPr>
    </w:p>
    <w:p w14:paraId="36B34243" w14:textId="77777777" w:rsidR="00BE5C27" w:rsidRDefault="00BE5C27" w:rsidP="00BE5C27">
      <w:pPr>
        <w:snapToGrid w:val="0"/>
        <w:rPr>
          <w:rFonts w:eastAsia="Calibri" w:cs="Calibri"/>
        </w:rPr>
      </w:pPr>
    </w:p>
    <w:p w14:paraId="1601C395" w14:textId="7FBC5DE4" w:rsidR="00BE5C27" w:rsidRDefault="00BE5C27" w:rsidP="00BE5C27">
      <w:pPr>
        <w:snapToGrid w:val="0"/>
        <w:rPr>
          <w:rFonts w:eastAsia="Calibri" w:cs="Calibri"/>
        </w:rPr>
      </w:pPr>
      <w:r w:rsidRPr="002876F8">
        <w:rPr>
          <w:rFonts w:eastAsia="Calibri" w:cs="Calibri"/>
        </w:rPr>
        <w:t>Elle explique que «</w:t>
      </w:r>
      <w:r w:rsidRPr="002876F8">
        <w:rPr>
          <w:rFonts w:eastAsia="Calibri"/>
        </w:rPr>
        <w:t> </w:t>
      </w:r>
      <w:r w:rsidRPr="002876F8">
        <w:rPr>
          <w:rFonts w:eastAsia="Calibri" w:cs="Calibri"/>
        </w:rPr>
        <w:t>l</w:t>
      </w:r>
      <w:r w:rsidRPr="002876F8">
        <w:rPr>
          <w:rFonts w:eastAsia="Calibri" w:cs="Calibri"/>
          <w:i/>
        </w:rPr>
        <w:t>’ACRE permet de démarrer l’activité avec moins de pression financière et d’investir davantage dans les aspects critiques du projet, tels que l'adaptation des locaux ou des équipements, souvent coûteux</w:t>
      </w:r>
      <w:r w:rsidR="00FC1AFE">
        <w:rPr>
          <w:rFonts w:eastAsia="Calibri" w:cs="Calibri"/>
          <w:i/>
        </w:rPr>
        <w:t>,</w:t>
      </w:r>
      <w:r w:rsidRPr="002876F8">
        <w:rPr>
          <w:rFonts w:eastAsia="Calibri" w:cs="Calibri"/>
          <w:i/>
        </w:rPr>
        <w:t xml:space="preserve"> mais indispensables pour la pérennité du projet</w:t>
      </w:r>
      <w:r w:rsidRPr="002876F8">
        <w:rPr>
          <w:rFonts w:eastAsia="Calibri"/>
          <w:i/>
        </w:rPr>
        <w:t> </w:t>
      </w:r>
      <w:r w:rsidRPr="002876F8">
        <w:rPr>
          <w:rFonts w:eastAsia="Calibri" w:cs="Calibri"/>
        </w:rPr>
        <w:t xml:space="preserve">». </w:t>
      </w:r>
    </w:p>
    <w:p w14:paraId="5CB8EA4B" w14:textId="77777777" w:rsidR="00BE5C27" w:rsidRDefault="00BE5C27" w:rsidP="00BE5C27">
      <w:pPr>
        <w:snapToGrid w:val="0"/>
        <w:rPr>
          <w:rFonts w:eastAsia="Calibri" w:cs="Calibri"/>
        </w:rPr>
      </w:pPr>
    </w:p>
    <w:p w14:paraId="3D011DCE" w14:textId="77777777" w:rsidR="00BE5C27" w:rsidRDefault="00BE5C27" w:rsidP="00BE5C27">
      <w:pPr>
        <w:snapToGrid w:val="0"/>
        <w:rPr>
          <w:rFonts w:eastAsia="Calibri" w:cs="Calibri"/>
        </w:rPr>
      </w:pPr>
    </w:p>
    <w:p w14:paraId="6EE14A84" w14:textId="023BD59B" w:rsidR="00BE5C27" w:rsidRDefault="00BE5C27" w:rsidP="00BE5C27">
      <w:pPr>
        <w:snapToGrid w:val="0"/>
        <w:rPr>
          <w:rFonts w:eastAsia="Calibri" w:cs="Calibri"/>
          <w:i/>
        </w:rPr>
      </w:pPr>
      <w:r w:rsidRPr="002876F8">
        <w:rPr>
          <w:rFonts w:eastAsia="Calibri" w:cs="Calibri"/>
        </w:rPr>
        <w:t>De plus Béatrice de</w:t>
      </w:r>
      <w:r w:rsidR="009163EA">
        <w:rPr>
          <w:rFonts w:ascii="Calibri" w:eastAsia="Calibri" w:hAnsi="Calibri" w:cs="Calibri"/>
        </w:rPr>
        <w:t> </w:t>
      </w:r>
      <w:r w:rsidRPr="002876F8">
        <w:rPr>
          <w:rFonts w:eastAsia="Calibri" w:cs="Calibri"/>
        </w:rPr>
        <w:t xml:space="preserve">Féraudy rappelle l’importance d’évaluer le projet entrepreneurial dans le cadre d’une reconversion professionnelle réaliste, pour éviter les situations où, </w:t>
      </w:r>
      <w:r w:rsidR="002A664A">
        <w:rPr>
          <w:rFonts w:eastAsia="Calibri" w:cs="Calibri"/>
        </w:rPr>
        <w:t>« </w:t>
      </w:r>
      <w:r w:rsidRPr="002876F8">
        <w:rPr>
          <w:rFonts w:eastAsia="Calibri" w:cs="Calibri"/>
          <w:i/>
        </w:rPr>
        <w:t>faute de solutions d’emploi adaptées, la création d’entreprise devient un choix par défaut</w:t>
      </w:r>
      <w:r w:rsidR="002A664A">
        <w:rPr>
          <w:rFonts w:eastAsia="Calibri" w:cs="Calibri"/>
        </w:rPr>
        <w:t> »</w:t>
      </w:r>
      <w:r w:rsidRPr="002876F8">
        <w:rPr>
          <w:rFonts w:eastAsia="Calibri" w:cs="Calibri"/>
          <w:i/>
        </w:rPr>
        <w:t>.</w:t>
      </w:r>
      <w:r>
        <w:rPr>
          <w:rFonts w:eastAsia="Calibri" w:cs="Calibri"/>
          <w:i/>
        </w:rPr>
        <w:t xml:space="preserve"> </w:t>
      </w:r>
    </w:p>
    <w:p w14:paraId="53F48C42" w14:textId="77777777" w:rsidR="00BE5C27" w:rsidRDefault="00BE5C27" w:rsidP="00BE5C27">
      <w:pPr>
        <w:snapToGrid w:val="0"/>
        <w:rPr>
          <w:rFonts w:eastAsia="Calibri" w:cs="Calibri"/>
          <w:i/>
        </w:rPr>
      </w:pPr>
    </w:p>
    <w:p w14:paraId="67B5A5CD" w14:textId="77777777" w:rsidR="00BE5C27" w:rsidRDefault="00BE5C27" w:rsidP="00BE5C27">
      <w:pPr>
        <w:snapToGrid w:val="0"/>
        <w:rPr>
          <w:rFonts w:eastAsia="Calibri" w:cs="Calibri"/>
          <w:i/>
        </w:rPr>
      </w:pPr>
    </w:p>
    <w:p w14:paraId="3EA6A3E8" w14:textId="77777777" w:rsidR="00BE5C27" w:rsidRDefault="00BE5C27" w:rsidP="00BE5C27">
      <w:pPr>
        <w:snapToGrid w:val="0"/>
        <w:rPr>
          <w:rFonts w:eastAsia="Calibri" w:cs="Calibri"/>
        </w:rPr>
      </w:pPr>
      <w:r w:rsidRPr="00986B1C">
        <w:rPr>
          <w:rFonts w:eastAsia="Calibri" w:cs="Calibri"/>
        </w:rPr>
        <w:t>Ce</w:t>
      </w:r>
      <w:r w:rsidRPr="002876F8">
        <w:rPr>
          <w:rFonts w:eastAsia="Calibri" w:cs="Calibri"/>
        </w:rPr>
        <w:t xml:space="preserve"> soutien contribue ainsi à créer un environnement favorable et à encourager les PSDH à lancer leurs activités dans des conditions qui tiennent compte de leurs besoins spécifiques. </w:t>
      </w:r>
    </w:p>
    <w:p w14:paraId="19EACD7B" w14:textId="77777777" w:rsidR="00BE5C27" w:rsidRDefault="00BE5C27" w:rsidP="00BE5C27">
      <w:pPr>
        <w:snapToGrid w:val="0"/>
        <w:rPr>
          <w:rFonts w:eastAsia="Calibri" w:cs="Calibri"/>
        </w:rPr>
      </w:pPr>
    </w:p>
    <w:p w14:paraId="5FD9A520" w14:textId="77777777" w:rsidR="00BE5C27" w:rsidRDefault="00BE5C27" w:rsidP="00BE5C27">
      <w:pPr>
        <w:snapToGrid w:val="0"/>
        <w:rPr>
          <w:rFonts w:eastAsia="Calibri" w:cs="Calibri"/>
        </w:rPr>
      </w:pPr>
    </w:p>
    <w:p w14:paraId="3BA0945E" w14:textId="28B2BD0A" w:rsidR="00BE5C27" w:rsidRDefault="00BE5C27" w:rsidP="00BE5C27">
      <w:pPr>
        <w:snapToGrid w:val="0"/>
        <w:rPr>
          <w:rFonts w:eastAsia="Calibri" w:cs="Calibri"/>
        </w:rPr>
      </w:pPr>
      <w:r w:rsidRPr="002876F8">
        <w:rPr>
          <w:rFonts w:eastAsia="Calibri" w:cs="Calibri"/>
        </w:rPr>
        <w:t xml:space="preserve">Pour les entrepreneurs </w:t>
      </w:r>
      <w:r w:rsidR="002A664A">
        <w:rPr>
          <w:rFonts w:eastAsia="Calibri" w:cs="Calibri"/>
        </w:rPr>
        <w:t>en situation de handicap</w:t>
      </w:r>
      <w:r w:rsidRPr="002876F8">
        <w:rPr>
          <w:rFonts w:eastAsia="Calibri" w:cs="Calibri"/>
        </w:rPr>
        <w:t xml:space="preserve">, l’ACRE n’est pas seulement un outil de réduction des charges, mais une véritable opportunité de se concentrer sur le développement de leur entreprise. </w:t>
      </w:r>
    </w:p>
    <w:p w14:paraId="1A68A887" w14:textId="77777777" w:rsidR="00BE5C27" w:rsidRDefault="00BE5C27" w:rsidP="00BE5C27">
      <w:pPr>
        <w:snapToGrid w:val="0"/>
        <w:rPr>
          <w:rFonts w:eastAsia="Calibri" w:cs="Calibri"/>
        </w:rPr>
      </w:pPr>
    </w:p>
    <w:p w14:paraId="3C15F65F" w14:textId="77777777" w:rsidR="00BE5C27" w:rsidRDefault="00BE5C27" w:rsidP="00BE5C27">
      <w:pPr>
        <w:snapToGrid w:val="0"/>
        <w:rPr>
          <w:rFonts w:eastAsia="Calibri" w:cs="Calibri"/>
        </w:rPr>
      </w:pPr>
    </w:p>
    <w:p w14:paraId="31995E40" w14:textId="77777777" w:rsidR="00BE5C27" w:rsidRPr="002876F8" w:rsidRDefault="00BE5C27" w:rsidP="00BE5C27">
      <w:pPr>
        <w:snapToGrid w:val="0"/>
        <w:rPr>
          <w:rFonts w:eastAsia="Calibri" w:cs="Calibri"/>
        </w:rPr>
      </w:pPr>
      <w:r w:rsidRPr="002876F8">
        <w:rPr>
          <w:rFonts w:eastAsia="Calibri" w:cs="Calibri"/>
        </w:rPr>
        <w:t>En leur permettant d'affecter davantage de leurs ressources à des investissements clés, cette aide favorise la réussite et la durabilité des projets entrepreneuriaux, facilitant ainsi leur intégration dans le monde professionnel et leur autonomie économique.</w:t>
      </w:r>
    </w:p>
    <w:p w14:paraId="63C17884" w14:textId="77777777" w:rsidR="00BE5C27" w:rsidRDefault="00BE5C27" w:rsidP="00BE5C27">
      <w:pPr>
        <w:snapToGrid w:val="0"/>
        <w:rPr>
          <w:rFonts w:eastAsia="Calibri" w:cs="Calibri"/>
        </w:rPr>
      </w:pPr>
    </w:p>
    <w:p w14:paraId="103953CC" w14:textId="77777777" w:rsidR="00BE5C27" w:rsidRPr="002876F8" w:rsidRDefault="00BE5C27" w:rsidP="00BE5C27">
      <w:pPr>
        <w:snapToGrid w:val="0"/>
        <w:rPr>
          <w:rFonts w:eastAsia="Calibri" w:cs="Calibri"/>
        </w:rPr>
      </w:pPr>
    </w:p>
    <w:p w14:paraId="0250658C" w14:textId="4AFDE85B" w:rsidR="00BE5C27" w:rsidRDefault="00BE5C27" w:rsidP="00BE5C27">
      <w:pPr>
        <w:snapToGrid w:val="0"/>
        <w:rPr>
          <w:rFonts w:eastAsia="Calibri" w:cs="Calibri"/>
        </w:rPr>
      </w:pPr>
      <w:r w:rsidRPr="002876F8">
        <w:rPr>
          <w:rFonts w:eastAsia="Calibri" w:cs="Calibri"/>
          <w:b/>
        </w:rPr>
        <w:lastRenderedPageBreak/>
        <w:t xml:space="preserve">Programmes d’accompagnement et de mentorat pour entrepreneurs </w:t>
      </w:r>
      <w:r w:rsidR="002A664A">
        <w:rPr>
          <w:rFonts w:eastAsia="Calibri" w:cs="Calibri"/>
          <w:b/>
        </w:rPr>
        <w:t>en situation de handicap</w:t>
      </w:r>
      <w:r w:rsidR="009163EA">
        <w:rPr>
          <w:rFonts w:ascii="Calibri" w:eastAsia="Calibri" w:hAnsi="Calibri" w:cs="Calibri"/>
          <w:b/>
        </w:rPr>
        <w:t> </w:t>
      </w:r>
      <w:r w:rsidRPr="002876F8">
        <w:rPr>
          <w:rFonts w:eastAsia="Calibri" w:cs="Calibri"/>
          <w:b/>
        </w:rPr>
        <w:t xml:space="preserve">: </w:t>
      </w:r>
      <w:hyperlink r:id="rId158" w:tooltip="consulter le site de l'association h'up entrepreneurs" w:history="1">
        <w:r w:rsidRPr="00986B1C">
          <w:rPr>
            <w:rStyle w:val="Lienhypertexte"/>
            <w:rFonts w:eastAsia="Calibri" w:cs="Calibri"/>
            <w:b/>
          </w:rPr>
          <w:t>L’association h’up entrepreneurs</w:t>
        </w:r>
      </w:hyperlink>
      <w:r>
        <w:rPr>
          <w:rFonts w:eastAsia="Calibri" w:cs="Calibri"/>
          <w:b/>
        </w:rPr>
        <w:t xml:space="preserve"> </w:t>
      </w:r>
    </w:p>
    <w:p w14:paraId="61545452" w14:textId="77777777" w:rsidR="00BE5C27" w:rsidRDefault="00BE5C27" w:rsidP="00BE5C27">
      <w:pPr>
        <w:snapToGrid w:val="0"/>
        <w:rPr>
          <w:rFonts w:eastAsia="Calibri" w:cs="Calibri"/>
        </w:rPr>
      </w:pPr>
    </w:p>
    <w:p w14:paraId="7B33AAED" w14:textId="77777777" w:rsidR="00BE5C27" w:rsidRDefault="00BE5C27" w:rsidP="00BE5C27">
      <w:pPr>
        <w:snapToGrid w:val="0"/>
        <w:rPr>
          <w:rFonts w:eastAsia="Calibri" w:cs="Calibri"/>
        </w:rPr>
      </w:pPr>
    </w:p>
    <w:p w14:paraId="08312E7A" w14:textId="77777777" w:rsidR="00BE5C27" w:rsidRDefault="00BE5C27" w:rsidP="00BE5C27">
      <w:pPr>
        <w:snapToGrid w:val="0"/>
        <w:rPr>
          <w:rFonts w:eastAsia="Calibri" w:cs="Calibri"/>
        </w:rPr>
      </w:pPr>
      <w:r>
        <w:rPr>
          <w:rFonts w:eastAsia="Calibri" w:cs="Calibri"/>
        </w:rPr>
        <w:t xml:space="preserve">L’association </w:t>
      </w:r>
      <w:r w:rsidRPr="002876F8">
        <w:rPr>
          <w:rFonts w:eastAsia="Calibri" w:cs="Calibri"/>
        </w:rPr>
        <w:t xml:space="preserve">propose divers programmes d'accompagnement et de parrainage pour les entrepreneurs en situation de handicap, axés sur le développement de compétences spécifiques et la structuration de projets viables. </w:t>
      </w:r>
    </w:p>
    <w:p w14:paraId="61D0B2D8" w14:textId="77777777" w:rsidR="00BE5C27" w:rsidRDefault="00BE5C27" w:rsidP="00BE5C27">
      <w:pPr>
        <w:snapToGrid w:val="0"/>
        <w:rPr>
          <w:rFonts w:eastAsia="Calibri" w:cs="Calibri"/>
        </w:rPr>
      </w:pPr>
    </w:p>
    <w:p w14:paraId="1E69EEF9" w14:textId="77777777" w:rsidR="00BE5C27" w:rsidRDefault="00BE5C27" w:rsidP="00BE5C27">
      <w:pPr>
        <w:snapToGrid w:val="0"/>
        <w:rPr>
          <w:rFonts w:eastAsia="Calibri" w:cs="Calibri"/>
        </w:rPr>
      </w:pPr>
    </w:p>
    <w:p w14:paraId="61018C83" w14:textId="77777777" w:rsidR="00BE5C27" w:rsidRDefault="00BE5C27" w:rsidP="00BE5C27">
      <w:pPr>
        <w:snapToGrid w:val="0"/>
        <w:rPr>
          <w:rFonts w:eastAsia="Calibri" w:cs="Calibri"/>
        </w:rPr>
      </w:pPr>
      <w:r w:rsidRPr="002876F8">
        <w:rPr>
          <w:rFonts w:eastAsia="Calibri" w:cs="Calibri"/>
        </w:rPr>
        <w:t xml:space="preserve">Ces programmes incluent un suivi personnalisé par des experts, permettant aux créateurs d’acquérir des compétences en gestion et d’affiner leur capacité à construire et à structurer leur projet entrepreneurial. </w:t>
      </w:r>
    </w:p>
    <w:p w14:paraId="1378776D" w14:textId="77777777" w:rsidR="00BE5C27" w:rsidRDefault="00BE5C27" w:rsidP="00BE5C27">
      <w:pPr>
        <w:snapToGrid w:val="0"/>
        <w:rPr>
          <w:rFonts w:eastAsia="Calibri" w:cs="Calibri"/>
        </w:rPr>
      </w:pPr>
    </w:p>
    <w:p w14:paraId="0F8A516A" w14:textId="77777777" w:rsidR="00BE5C27" w:rsidRDefault="00BE5C27" w:rsidP="00BE5C27">
      <w:pPr>
        <w:snapToGrid w:val="0"/>
        <w:rPr>
          <w:rFonts w:eastAsia="Calibri" w:cs="Calibri"/>
        </w:rPr>
      </w:pPr>
    </w:p>
    <w:p w14:paraId="4862078E" w14:textId="66DFA3F0" w:rsidR="00BE5C27" w:rsidRDefault="00BE5C27" w:rsidP="00BE5C27">
      <w:pPr>
        <w:snapToGrid w:val="0"/>
        <w:rPr>
          <w:rFonts w:eastAsia="Calibri" w:cs="Calibri"/>
        </w:rPr>
      </w:pPr>
      <w:r w:rsidRPr="002876F8">
        <w:rPr>
          <w:rFonts w:eastAsia="Calibri" w:cs="Calibri"/>
        </w:rPr>
        <w:t>Djebr</w:t>
      </w:r>
      <w:r>
        <w:rPr>
          <w:rFonts w:eastAsia="Calibri" w:cs="Calibri"/>
        </w:rPr>
        <w:t>ine</w:t>
      </w:r>
      <w:r w:rsidRPr="002876F8">
        <w:rPr>
          <w:rFonts w:eastAsia="Calibri" w:cs="Calibri"/>
        </w:rPr>
        <w:t xml:space="preserve"> Aloui, fondateur de l’agence </w:t>
      </w:r>
      <w:r w:rsidRPr="002876F8">
        <w:rPr>
          <w:rFonts w:eastAsia="Calibri" w:cs="Calibri"/>
          <w:i/>
        </w:rPr>
        <w:t>Inolib</w:t>
      </w:r>
      <w:r w:rsidRPr="002876F8">
        <w:rPr>
          <w:rFonts w:eastAsia="Calibri" w:cs="Calibri"/>
        </w:rPr>
        <w:t xml:space="preserve"> spécialisée en accessibilité numérique, souligne l'importance de ces programmes en expliquant que «</w:t>
      </w:r>
      <w:r w:rsidR="009163EA">
        <w:rPr>
          <w:rFonts w:eastAsia="Calibri" w:cs="Calibri"/>
          <w:i/>
        </w:rPr>
        <w:t> </w:t>
      </w:r>
      <w:r w:rsidRPr="002876F8">
        <w:rPr>
          <w:rFonts w:eastAsia="Calibri" w:cs="Calibri"/>
          <w:i/>
        </w:rPr>
        <w:t>le soutien de mentors et d’experts est indispensable pour structurer un projet entrepreneurial viable, surtout dans des domaines comme l’accessibilité numérique où les compétences techniques sont essentielles.</w:t>
      </w:r>
      <w:r w:rsidR="009163EA">
        <w:rPr>
          <w:rFonts w:eastAsia="Calibri" w:cs="Calibri"/>
          <w:i/>
        </w:rPr>
        <w:t> </w:t>
      </w:r>
      <w:r w:rsidRPr="002876F8">
        <w:rPr>
          <w:rFonts w:eastAsia="Calibri" w:cs="Calibri"/>
        </w:rPr>
        <w:t xml:space="preserve">» </w:t>
      </w:r>
    </w:p>
    <w:p w14:paraId="73C8A754" w14:textId="77777777" w:rsidR="00BE5C27" w:rsidRDefault="00BE5C27" w:rsidP="00BE5C27">
      <w:pPr>
        <w:snapToGrid w:val="0"/>
        <w:rPr>
          <w:rFonts w:eastAsia="Calibri" w:cs="Calibri"/>
        </w:rPr>
      </w:pPr>
    </w:p>
    <w:p w14:paraId="73C82C10" w14:textId="77777777" w:rsidR="00BE5C27" w:rsidRDefault="00BE5C27" w:rsidP="00BE5C27">
      <w:pPr>
        <w:snapToGrid w:val="0"/>
        <w:rPr>
          <w:rFonts w:eastAsia="Calibri" w:cs="Calibri"/>
        </w:rPr>
      </w:pPr>
    </w:p>
    <w:p w14:paraId="614F46E4" w14:textId="24A0299B" w:rsidR="00BE5C27" w:rsidRDefault="00BE5C27" w:rsidP="00BE5C27">
      <w:pPr>
        <w:snapToGrid w:val="0"/>
        <w:rPr>
          <w:rFonts w:eastAsia="Calibri" w:cs="Calibri"/>
        </w:rPr>
      </w:pPr>
      <w:r w:rsidRPr="002876F8">
        <w:rPr>
          <w:rFonts w:eastAsia="Calibri" w:cs="Calibri"/>
        </w:rPr>
        <w:t xml:space="preserve">Cette guidance est particulièrement utile pour naviguer </w:t>
      </w:r>
      <w:r w:rsidR="00A7232F">
        <w:rPr>
          <w:rFonts w:eastAsia="Calibri" w:cs="Calibri"/>
        </w:rPr>
        <w:t xml:space="preserve">dans </w:t>
      </w:r>
      <w:r w:rsidRPr="002876F8">
        <w:rPr>
          <w:rFonts w:eastAsia="Calibri" w:cs="Calibri"/>
        </w:rPr>
        <w:t xml:space="preserve">les défis uniques posés par les industries nécessitant une expertise pointue. </w:t>
      </w:r>
    </w:p>
    <w:p w14:paraId="395F7404" w14:textId="77777777" w:rsidR="00BE5C27" w:rsidRDefault="00BE5C27" w:rsidP="00BE5C27">
      <w:pPr>
        <w:snapToGrid w:val="0"/>
        <w:rPr>
          <w:rFonts w:eastAsia="Calibri" w:cs="Calibri"/>
        </w:rPr>
      </w:pPr>
    </w:p>
    <w:p w14:paraId="1DF29978" w14:textId="77777777" w:rsidR="00BE5C27" w:rsidRDefault="00BE5C27" w:rsidP="00BE5C27">
      <w:pPr>
        <w:snapToGrid w:val="0"/>
        <w:rPr>
          <w:rFonts w:eastAsia="Calibri" w:cs="Calibri"/>
        </w:rPr>
      </w:pPr>
    </w:p>
    <w:p w14:paraId="7EF6462A" w14:textId="77777777" w:rsidR="00BE5C27" w:rsidRDefault="00BE5C27" w:rsidP="00BE5C27">
      <w:pPr>
        <w:snapToGrid w:val="0"/>
        <w:rPr>
          <w:rFonts w:eastAsia="Calibri" w:cs="Calibri"/>
        </w:rPr>
      </w:pPr>
      <w:r w:rsidRPr="002876F8">
        <w:rPr>
          <w:rFonts w:eastAsia="Calibri" w:cs="Calibri"/>
        </w:rPr>
        <w:t xml:space="preserve">C’est ainsi que </w:t>
      </w:r>
      <w:r>
        <w:rPr>
          <w:rFonts w:eastAsia="Calibri" w:cs="Calibri"/>
        </w:rPr>
        <w:t>l</w:t>
      </w:r>
      <w:r w:rsidRPr="002876F8">
        <w:rPr>
          <w:rFonts w:eastAsia="Calibri" w:cs="Calibri"/>
        </w:rPr>
        <w:t xml:space="preserve">’association h’up entrepreneurs propose un programme de parrainage de compétences, au cours duquel des experts fournissent environ cinq heures d’accompagnement mensuel. </w:t>
      </w:r>
    </w:p>
    <w:p w14:paraId="48EEB497" w14:textId="77777777" w:rsidR="00BE5C27" w:rsidRDefault="00BE5C27" w:rsidP="00BE5C27">
      <w:pPr>
        <w:snapToGrid w:val="0"/>
        <w:rPr>
          <w:rFonts w:eastAsia="Calibri" w:cs="Calibri"/>
        </w:rPr>
      </w:pPr>
    </w:p>
    <w:p w14:paraId="0892DDF3" w14:textId="77777777" w:rsidR="00BE5C27" w:rsidRDefault="00BE5C27" w:rsidP="00BE5C27">
      <w:pPr>
        <w:snapToGrid w:val="0"/>
        <w:rPr>
          <w:rFonts w:eastAsia="Calibri" w:cs="Calibri"/>
        </w:rPr>
      </w:pPr>
    </w:p>
    <w:p w14:paraId="055965A2" w14:textId="4F218581" w:rsidR="00BE5C27" w:rsidRDefault="00BE5C27" w:rsidP="00BE5C27">
      <w:pPr>
        <w:snapToGrid w:val="0"/>
        <w:rPr>
          <w:rFonts w:eastAsia="Calibri" w:cs="Calibri"/>
        </w:rPr>
      </w:pPr>
      <w:r w:rsidRPr="002876F8">
        <w:rPr>
          <w:rFonts w:eastAsia="Calibri" w:cs="Calibri"/>
        </w:rPr>
        <w:t>Ce programme est structuré autour de deux parcours principaux</w:t>
      </w:r>
      <w:r w:rsidR="009163EA">
        <w:rPr>
          <w:rFonts w:ascii="Calibri" w:eastAsia="Calibri" w:hAnsi="Calibri" w:cs="Calibri"/>
        </w:rPr>
        <w:t> </w:t>
      </w:r>
      <w:r w:rsidRPr="002876F8">
        <w:rPr>
          <w:rFonts w:eastAsia="Calibri" w:cs="Calibri"/>
        </w:rPr>
        <w:t xml:space="preserve">: un coaching personnel pour renforcer la confiance en soi des entrepreneurs et un accompagnement méthodologique axé sur les compétences techniques et de gestion. </w:t>
      </w:r>
    </w:p>
    <w:p w14:paraId="519CADB9" w14:textId="77777777" w:rsidR="00BE5C27" w:rsidRDefault="00BE5C27" w:rsidP="00BE5C27">
      <w:pPr>
        <w:snapToGrid w:val="0"/>
        <w:rPr>
          <w:rFonts w:eastAsia="Calibri" w:cs="Calibri"/>
        </w:rPr>
      </w:pPr>
    </w:p>
    <w:p w14:paraId="02C1830E" w14:textId="77777777" w:rsidR="00BE5C27" w:rsidRDefault="00BE5C27" w:rsidP="00BE5C27">
      <w:pPr>
        <w:snapToGrid w:val="0"/>
        <w:rPr>
          <w:rFonts w:eastAsia="Calibri" w:cs="Calibri"/>
        </w:rPr>
      </w:pPr>
    </w:p>
    <w:p w14:paraId="54CD5254" w14:textId="6881601B" w:rsidR="00BE5C27" w:rsidRDefault="00BE5C27" w:rsidP="00BE5C27">
      <w:pPr>
        <w:snapToGrid w:val="0"/>
        <w:rPr>
          <w:rFonts w:eastAsia="Calibri" w:cs="Calibri"/>
        </w:rPr>
      </w:pPr>
      <w:r w:rsidRPr="002876F8">
        <w:rPr>
          <w:rFonts w:eastAsia="Calibri" w:cs="Calibri"/>
        </w:rPr>
        <w:t>Ce type de mentorat, combiné au</w:t>
      </w:r>
      <w:r w:rsidR="00A7232F">
        <w:rPr>
          <w:rFonts w:eastAsia="Calibri" w:cs="Calibri"/>
        </w:rPr>
        <w:t xml:space="preserve"> retour</w:t>
      </w:r>
      <w:r w:rsidRPr="002876F8">
        <w:rPr>
          <w:rFonts w:eastAsia="Calibri" w:cs="Calibri"/>
        </w:rPr>
        <w:t xml:space="preserve"> d'experts, permet aux entrepreneurs d’accéder à des formations sur des compétences transversales, y compris numériques, essentielles pour gérer et développer leur entreprise. </w:t>
      </w:r>
    </w:p>
    <w:p w14:paraId="63DC3ABB" w14:textId="77777777" w:rsidR="00BE5C27" w:rsidRDefault="00BE5C27" w:rsidP="00BE5C27">
      <w:pPr>
        <w:snapToGrid w:val="0"/>
        <w:rPr>
          <w:rFonts w:eastAsia="Calibri" w:cs="Calibri"/>
        </w:rPr>
      </w:pPr>
    </w:p>
    <w:p w14:paraId="12C5FD17" w14:textId="219649BE" w:rsidR="00BE5C27" w:rsidRDefault="00BE5C27" w:rsidP="00BE5C27">
      <w:pPr>
        <w:snapToGrid w:val="0"/>
        <w:rPr>
          <w:rFonts w:eastAsia="Calibri" w:cs="Calibri"/>
        </w:rPr>
      </w:pPr>
      <w:r w:rsidRPr="002876F8">
        <w:rPr>
          <w:rFonts w:eastAsia="Calibri" w:cs="Calibri"/>
        </w:rPr>
        <w:t>Béatrice de</w:t>
      </w:r>
      <w:r w:rsidR="009163EA">
        <w:rPr>
          <w:rFonts w:ascii="Calibri" w:eastAsia="Calibri" w:hAnsi="Calibri" w:cs="Calibri"/>
        </w:rPr>
        <w:t> </w:t>
      </w:r>
      <w:r w:rsidRPr="002876F8">
        <w:rPr>
          <w:rFonts w:eastAsia="Calibri" w:cs="Calibri"/>
        </w:rPr>
        <w:t>Féraudy souligne la nécessité de ce soutien, indiquant que «</w:t>
      </w:r>
      <w:r w:rsidR="009163EA">
        <w:rPr>
          <w:rFonts w:eastAsia="Calibri" w:cs="Calibri"/>
        </w:rPr>
        <w:t> </w:t>
      </w:r>
      <w:r w:rsidRPr="002876F8">
        <w:rPr>
          <w:rFonts w:eastAsia="Calibri" w:cs="Calibri"/>
        </w:rPr>
        <w:t xml:space="preserve">trop souvent, les entrepreneurs </w:t>
      </w:r>
      <w:r w:rsidR="002A664A">
        <w:rPr>
          <w:rFonts w:eastAsia="Calibri" w:cs="Calibri"/>
        </w:rPr>
        <w:t>en situation de handicap</w:t>
      </w:r>
      <w:r w:rsidRPr="002876F8">
        <w:rPr>
          <w:rFonts w:eastAsia="Calibri" w:cs="Calibri"/>
        </w:rPr>
        <w:t xml:space="preserve"> sont orientés vers l’entrepreneuriat faute de perspectives dans le salariat</w:t>
      </w:r>
      <w:r w:rsidR="009163EA">
        <w:rPr>
          <w:rFonts w:eastAsia="Calibri" w:cs="Calibri"/>
        </w:rPr>
        <w:t> </w:t>
      </w:r>
      <w:r w:rsidRPr="002876F8">
        <w:rPr>
          <w:rFonts w:eastAsia="Calibri" w:cs="Calibri"/>
        </w:rPr>
        <w:t xml:space="preserve">; il est donc </w:t>
      </w:r>
      <w:r w:rsidR="004D3CEC">
        <w:rPr>
          <w:rFonts w:eastAsia="Calibri" w:cs="Calibri"/>
        </w:rPr>
        <w:t>nécessaire</w:t>
      </w:r>
      <w:r w:rsidRPr="002876F8">
        <w:rPr>
          <w:rFonts w:eastAsia="Calibri" w:cs="Calibri"/>
        </w:rPr>
        <w:t xml:space="preserve"> qu’ils soient encadrés pour éviter les écueils, notamment dans des secteurs exigeants</w:t>
      </w:r>
      <w:r w:rsidR="009163EA">
        <w:rPr>
          <w:rFonts w:eastAsia="Calibri" w:cs="Calibri"/>
        </w:rPr>
        <w:t> </w:t>
      </w:r>
      <w:r w:rsidRPr="002876F8">
        <w:rPr>
          <w:rFonts w:eastAsia="Calibri" w:cs="Calibri"/>
        </w:rPr>
        <w:t xml:space="preserve">». </w:t>
      </w:r>
    </w:p>
    <w:p w14:paraId="508B1713" w14:textId="77777777" w:rsidR="00BE5C27" w:rsidRDefault="00BE5C27" w:rsidP="00BE5C27">
      <w:pPr>
        <w:snapToGrid w:val="0"/>
        <w:rPr>
          <w:rFonts w:eastAsia="Calibri" w:cs="Calibri"/>
        </w:rPr>
      </w:pPr>
    </w:p>
    <w:p w14:paraId="030104D4" w14:textId="77777777" w:rsidR="00BE5C27" w:rsidRDefault="00BE5C27" w:rsidP="00BE5C27">
      <w:pPr>
        <w:snapToGrid w:val="0"/>
        <w:rPr>
          <w:rFonts w:eastAsia="Calibri" w:cs="Calibri"/>
        </w:rPr>
      </w:pPr>
    </w:p>
    <w:p w14:paraId="5922F315" w14:textId="743C0101" w:rsidR="00BE5C27" w:rsidRDefault="00BE5C27" w:rsidP="00BE5C27">
      <w:pPr>
        <w:snapToGrid w:val="0"/>
        <w:rPr>
          <w:rFonts w:eastAsia="Calibri" w:cs="Calibri"/>
        </w:rPr>
      </w:pPr>
      <w:r w:rsidRPr="002876F8">
        <w:rPr>
          <w:rFonts w:eastAsia="Calibri" w:cs="Calibri"/>
        </w:rPr>
        <w:t xml:space="preserve">Grâce à cet accompagnement structuré, les entrepreneurs </w:t>
      </w:r>
      <w:r w:rsidR="002A664A">
        <w:rPr>
          <w:rFonts w:eastAsia="Calibri" w:cs="Calibri"/>
        </w:rPr>
        <w:t>en situation de handicap</w:t>
      </w:r>
      <w:r w:rsidRPr="002876F8">
        <w:rPr>
          <w:rFonts w:eastAsia="Calibri" w:cs="Calibri"/>
        </w:rPr>
        <w:t xml:space="preserve"> peuvent surmonter les obstacles administratifs et techniques qui freinent souvent leurs ambitions. </w:t>
      </w:r>
    </w:p>
    <w:p w14:paraId="2CD46412" w14:textId="77777777" w:rsidR="00BE5C27" w:rsidRDefault="00BE5C27" w:rsidP="00BE5C27">
      <w:pPr>
        <w:snapToGrid w:val="0"/>
        <w:rPr>
          <w:rFonts w:eastAsia="Calibri" w:cs="Calibri"/>
        </w:rPr>
      </w:pPr>
    </w:p>
    <w:p w14:paraId="6B0FBF2F" w14:textId="77777777" w:rsidR="00BE5C27" w:rsidRDefault="00BE5C27" w:rsidP="00BE5C27">
      <w:pPr>
        <w:snapToGrid w:val="0"/>
        <w:rPr>
          <w:rFonts w:eastAsia="Calibri" w:cs="Calibri"/>
        </w:rPr>
      </w:pPr>
    </w:p>
    <w:p w14:paraId="56265433" w14:textId="77777777" w:rsidR="00BE5C27" w:rsidRDefault="00BE5C27" w:rsidP="00BE5C27">
      <w:pPr>
        <w:snapToGrid w:val="0"/>
        <w:rPr>
          <w:rFonts w:eastAsia="Calibri" w:cs="Calibri"/>
        </w:rPr>
      </w:pPr>
      <w:r w:rsidRPr="002876F8">
        <w:rPr>
          <w:rFonts w:eastAsia="Calibri" w:cs="Calibri"/>
        </w:rPr>
        <w:t xml:space="preserve">Ce soutien est essentiel pour permettre aux entrepreneurs de ne pas seulement survivre dans l’économie, mais de véritablement y prospérer, tout en s’assurant que leur entreprise est solide et conforme à leurs aspirations. </w:t>
      </w:r>
    </w:p>
    <w:p w14:paraId="1779188C" w14:textId="77777777" w:rsidR="00BE5C27" w:rsidRDefault="00BE5C27" w:rsidP="00BE5C27">
      <w:pPr>
        <w:snapToGrid w:val="0"/>
        <w:rPr>
          <w:rFonts w:eastAsia="Calibri" w:cs="Calibri"/>
        </w:rPr>
      </w:pPr>
    </w:p>
    <w:p w14:paraId="1BAF7B8B" w14:textId="77777777" w:rsidR="00BE5C27" w:rsidRDefault="00BE5C27" w:rsidP="00BE5C27">
      <w:pPr>
        <w:snapToGrid w:val="0"/>
        <w:rPr>
          <w:rFonts w:eastAsia="Calibri" w:cs="Calibri"/>
        </w:rPr>
      </w:pPr>
    </w:p>
    <w:p w14:paraId="36233E51" w14:textId="63865EDF" w:rsidR="00BE5C27" w:rsidRDefault="00BE5C27" w:rsidP="00BE5C27">
      <w:pPr>
        <w:snapToGrid w:val="0"/>
        <w:rPr>
          <w:rFonts w:eastAsia="Calibri" w:cs="Calibri"/>
        </w:rPr>
      </w:pPr>
      <w:r w:rsidRPr="002876F8">
        <w:rPr>
          <w:rFonts w:eastAsia="Calibri" w:cs="Calibri"/>
        </w:rPr>
        <w:t>Béatrice de</w:t>
      </w:r>
      <w:r w:rsidR="009163EA">
        <w:rPr>
          <w:rFonts w:ascii="Calibri" w:eastAsia="Calibri" w:hAnsi="Calibri" w:cs="Calibri"/>
        </w:rPr>
        <w:t> </w:t>
      </w:r>
      <w:r w:rsidRPr="002876F8">
        <w:rPr>
          <w:rFonts w:eastAsia="Calibri" w:cs="Calibri"/>
        </w:rPr>
        <w:t>Féraudy rappelle l'importance de cette approche proactive en affirmant que «</w:t>
      </w:r>
      <w:r w:rsidR="009163EA">
        <w:rPr>
          <w:rFonts w:eastAsia="Calibri" w:cs="Calibri"/>
        </w:rPr>
        <w:t> </w:t>
      </w:r>
      <w:r w:rsidRPr="002876F8">
        <w:rPr>
          <w:rFonts w:eastAsia="Calibri" w:cs="Calibri"/>
          <w:i/>
        </w:rPr>
        <w:t>le but n’est pas de créer une entreprise comme un passe-temps, mais de structurer un projet réaliste, durable et en phase avec les aspirations profondes de la personne</w:t>
      </w:r>
      <w:r w:rsidR="009163EA">
        <w:rPr>
          <w:rFonts w:eastAsia="Calibri" w:cs="Calibri"/>
          <w:i/>
        </w:rPr>
        <w:t> </w:t>
      </w:r>
      <w:r w:rsidRPr="002876F8">
        <w:rPr>
          <w:rFonts w:eastAsia="Calibri" w:cs="Calibri"/>
        </w:rPr>
        <w:t xml:space="preserve">». </w:t>
      </w:r>
    </w:p>
    <w:p w14:paraId="011A7376" w14:textId="77777777" w:rsidR="00BE5C27" w:rsidRDefault="00BE5C27" w:rsidP="00BE5C27">
      <w:pPr>
        <w:snapToGrid w:val="0"/>
        <w:rPr>
          <w:rFonts w:eastAsia="Calibri" w:cs="Calibri"/>
        </w:rPr>
      </w:pPr>
    </w:p>
    <w:p w14:paraId="6ECC14A9" w14:textId="77777777" w:rsidR="00BE5C27" w:rsidRDefault="00BE5C27" w:rsidP="00BE5C27">
      <w:pPr>
        <w:snapToGrid w:val="0"/>
        <w:rPr>
          <w:rFonts w:eastAsia="Calibri" w:cs="Calibri"/>
        </w:rPr>
      </w:pPr>
    </w:p>
    <w:p w14:paraId="26418A56" w14:textId="77777777" w:rsidR="00BE5C27" w:rsidRDefault="00BE5C27" w:rsidP="00BE5C27">
      <w:pPr>
        <w:snapToGrid w:val="0"/>
        <w:rPr>
          <w:rFonts w:eastAsia="Calibri" w:cs="Calibri"/>
        </w:rPr>
      </w:pPr>
      <w:r w:rsidRPr="002876F8">
        <w:rPr>
          <w:rFonts w:eastAsia="Calibri" w:cs="Calibri"/>
        </w:rPr>
        <w:t xml:space="preserve">En offrant un modèle d’accompagnement flexible et évolutif, ces programmes contribuent à réduire les barrières structurelles, tout en renforçant la confiance et l’autonomie des entrepreneurs en situation de handicap. </w:t>
      </w:r>
    </w:p>
    <w:p w14:paraId="3B64DCAF" w14:textId="77777777" w:rsidR="00BE5C27" w:rsidRDefault="00BE5C27" w:rsidP="00BE5C27">
      <w:pPr>
        <w:snapToGrid w:val="0"/>
        <w:rPr>
          <w:rFonts w:eastAsia="Calibri" w:cs="Calibri"/>
        </w:rPr>
      </w:pPr>
    </w:p>
    <w:p w14:paraId="2772FE71" w14:textId="77777777" w:rsidR="00BE5C27" w:rsidRDefault="00BE5C27" w:rsidP="00BE5C27">
      <w:pPr>
        <w:snapToGrid w:val="0"/>
        <w:rPr>
          <w:rFonts w:eastAsia="Calibri" w:cs="Calibri"/>
        </w:rPr>
      </w:pPr>
    </w:p>
    <w:p w14:paraId="0197F8DD" w14:textId="59BDBD80" w:rsidR="00BE5C27" w:rsidRPr="002876F8" w:rsidRDefault="00BE5C27" w:rsidP="00BE5C27">
      <w:pPr>
        <w:snapToGrid w:val="0"/>
        <w:rPr>
          <w:rFonts w:eastAsia="Calibri" w:cs="Calibri"/>
        </w:rPr>
      </w:pPr>
      <w:r w:rsidRPr="002876F8">
        <w:rPr>
          <w:rFonts w:eastAsia="Calibri" w:cs="Calibri"/>
        </w:rPr>
        <w:t xml:space="preserve">Cette initiative montre comment un accompagnement ciblé et empathique peut transformer un projet entrepreneurial en véritable levier d’inclusion économique et de réalisation personnelle pour les </w:t>
      </w:r>
      <w:r w:rsidR="001D3E5C">
        <w:rPr>
          <w:rFonts w:eastAsia="Calibri" w:cs="Calibri"/>
        </w:rPr>
        <w:t>PSDH</w:t>
      </w:r>
      <w:r w:rsidRPr="002876F8">
        <w:rPr>
          <w:rFonts w:eastAsia="Calibri" w:cs="Calibri"/>
        </w:rPr>
        <w:t>.</w:t>
      </w:r>
    </w:p>
    <w:p w14:paraId="3E32F886" w14:textId="77777777" w:rsidR="00BE5C27" w:rsidRDefault="00BE5C27" w:rsidP="00BE5C27">
      <w:pPr>
        <w:snapToGrid w:val="0"/>
        <w:rPr>
          <w:rFonts w:eastAsia="Calibri" w:cs="Calibri"/>
        </w:rPr>
      </w:pPr>
    </w:p>
    <w:p w14:paraId="4474F609" w14:textId="77777777" w:rsidR="00BE5C27" w:rsidRPr="002876F8" w:rsidRDefault="00BE5C27" w:rsidP="00BE5C27">
      <w:pPr>
        <w:snapToGrid w:val="0"/>
        <w:rPr>
          <w:rFonts w:eastAsia="Calibri" w:cs="Calibri"/>
        </w:rPr>
      </w:pPr>
    </w:p>
    <w:p w14:paraId="560F95E7" w14:textId="48CE41BC" w:rsidR="00BE5C27" w:rsidRDefault="00BE5C27" w:rsidP="00BE5C27">
      <w:pPr>
        <w:snapToGrid w:val="0"/>
        <w:rPr>
          <w:rFonts w:eastAsia="Calibri" w:cs="Calibri"/>
          <w:b/>
        </w:rPr>
      </w:pPr>
      <w:r w:rsidRPr="002876F8">
        <w:rPr>
          <w:rFonts w:eastAsia="Calibri" w:cs="Calibri"/>
          <w:b/>
        </w:rPr>
        <w:t xml:space="preserve">La Chambre des Métiers et le soutien psychologique de proximité </w:t>
      </w:r>
      <w:r>
        <w:rPr>
          <w:rFonts w:eastAsia="Calibri" w:cs="Calibri"/>
          <w:b/>
        </w:rPr>
        <w:t xml:space="preserve"> </w:t>
      </w:r>
    </w:p>
    <w:p w14:paraId="2EF6A891" w14:textId="77777777" w:rsidR="00BE5C27" w:rsidRDefault="00BE5C27" w:rsidP="00BE5C27">
      <w:pPr>
        <w:snapToGrid w:val="0"/>
        <w:rPr>
          <w:rFonts w:eastAsia="Calibri" w:cs="Calibri"/>
          <w:b/>
        </w:rPr>
      </w:pPr>
    </w:p>
    <w:p w14:paraId="47ADA0DC" w14:textId="77777777" w:rsidR="00BE5C27" w:rsidRDefault="00BE5C27" w:rsidP="00BE5C27">
      <w:pPr>
        <w:snapToGrid w:val="0"/>
        <w:rPr>
          <w:rFonts w:eastAsia="Calibri" w:cs="Calibri"/>
          <w:b/>
        </w:rPr>
      </w:pPr>
    </w:p>
    <w:p w14:paraId="6B00FE1F" w14:textId="5607DBB1" w:rsidR="00BE5C27" w:rsidRDefault="00BE5C27" w:rsidP="00BE5C27">
      <w:pPr>
        <w:snapToGrid w:val="0"/>
        <w:rPr>
          <w:rFonts w:eastAsia="Calibri" w:cs="Calibri"/>
        </w:rPr>
      </w:pPr>
      <w:r w:rsidRPr="002876F8">
        <w:rPr>
          <w:rFonts w:eastAsia="Calibri" w:cs="Calibri"/>
        </w:rPr>
        <w:t>Béatrice de</w:t>
      </w:r>
      <w:r w:rsidR="009163EA">
        <w:rPr>
          <w:rFonts w:ascii="Calibri" w:eastAsia="Calibri" w:hAnsi="Calibri" w:cs="Calibri"/>
        </w:rPr>
        <w:t> </w:t>
      </w:r>
      <w:r w:rsidRPr="002876F8">
        <w:rPr>
          <w:rFonts w:eastAsia="Calibri" w:cs="Calibri"/>
        </w:rPr>
        <w:t xml:space="preserve">Féraudy, psychologue à la </w:t>
      </w:r>
      <w:hyperlink r:id="rId159" w:tooltip="consulter le site de la Chambre des Métiers de l’Artisanat du Rhône" w:history="1">
        <w:r w:rsidRPr="00986B1C">
          <w:rPr>
            <w:rStyle w:val="Lienhypertexte"/>
            <w:rFonts w:eastAsia="Calibri" w:cs="Calibri"/>
            <w:bCs/>
          </w:rPr>
          <w:t>Chambre des Métiers de l’Artisanat du Rhône</w:t>
        </w:r>
      </w:hyperlink>
      <w:r w:rsidRPr="002876F8">
        <w:rPr>
          <w:rFonts w:eastAsia="Calibri" w:cs="Calibri"/>
        </w:rPr>
        <w:t xml:space="preserve">, renforce cette perspective en soulignant l'importance d'un accompagnement adapté aux besoins spécifiques des entrepreneurs en situation de handicap. </w:t>
      </w:r>
    </w:p>
    <w:p w14:paraId="2021E22D" w14:textId="77777777" w:rsidR="00BE5C27" w:rsidRDefault="00BE5C27" w:rsidP="00BE5C27">
      <w:pPr>
        <w:snapToGrid w:val="0"/>
        <w:rPr>
          <w:rFonts w:eastAsia="Calibri" w:cs="Calibri"/>
        </w:rPr>
      </w:pPr>
    </w:p>
    <w:p w14:paraId="4EEE9603" w14:textId="77777777" w:rsidR="00BE5C27" w:rsidRDefault="00BE5C27" w:rsidP="00BE5C27">
      <w:pPr>
        <w:snapToGrid w:val="0"/>
        <w:rPr>
          <w:rFonts w:eastAsia="Calibri" w:cs="Calibri"/>
        </w:rPr>
      </w:pPr>
    </w:p>
    <w:p w14:paraId="31FDDDBD" w14:textId="594DA708" w:rsidR="00BE5C27" w:rsidRDefault="00BE5C27" w:rsidP="00BE5C27">
      <w:pPr>
        <w:snapToGrid w:val="0"/>
        <w:rPr>
          <w:rFonts w:eastAsia="Calibri" w:cs="Calibri"/>
        </w:rPr>
      </w:pPr>
      <w:r w:rsidRPr="002876F8">
        <w:rPr>
          <w:rFonts w:eastAsia="Calibri" w:cs="Calibri"/>
        </w:rPr>
        <w:t xml:space="preserve">Elle explique que </w:t>
      </w:r>
      <w:r w:rsidRPr="002876F8">
        <w:rPr>
          <w:rFonts w:eastAsia="Calibri" w:cs="Calibri"/>
          <w:i/>
        </w:rPr>
        <w:t>«</w:t>
      </w:r>
      <w:r w:rsidR="009163EA">
        <w:rPr>
          <w:rFonts w:eastAsia="Calibri" w:cs="Calibri"/>
          <w:i/>
        </w:rPr>
        <w:t> </w:t>
      </w:r>
      <w:r w:rsidRPr="002876F8">
        <w:rPr>
          <w:rFonts w:eastAsia="Calibri" w:cs="Calibri"/>
          <w:i/>
        </w:rPr>
        <w:t>notre accompagnement ne se limite pas à une aide technique ou financière. Nous offrons un soutien psychologique et des conseils sur les moyens de compensation, pour valider que leur projet ne soit pas seulement une solution de repli, mais bien une voie de développement épanouissante en tenant compte de leurs limitations.</w:t>
      </w:r>
      <w:r w:rsidR="009163EA">
        <w:rPr>
          <w:rFonts w:eastAsia="Calibri" w:cs="Calibri"/>
          <w:i/>
        </w:rPr>
        <w:t> </w:t>
      </w:r>
      <w:r w:rsidRPr="002876F8">
        <w:rPr>
          <w:rFonts w:eastAsia="Calibri" w:cs="Calibri"/>
          <w:i/>
        </w:rPr>
        <w:t>»</w:t>
      </w:r>
      <w:r w:rsidRPr="002876F8">
        <w:rPr>
          <w:rFonts w:eastAsia="Calibri" w:cs="Calibri"/>
        </w:rPr>
        <w:t xml:space="preserve"> </w:t>
      </w:r>
    </w:p>
    <w:p w14:paraId="73305DAB" w14:textId="77777777" w:rsidR="00BE5C27" w:rsidRDefault="00BE5C27" w:rsidP="00BE5C27">
      <w:pPr>
        <w:snapToGrid w:val="0"/>
        <w:rPr>
          <w:rFonts w:eastAsia="Calibri" w:cs="Calibri"/>
        </w:rPr>
      </w:pPr>
    </w:p>
    <w:p w14:paraId="21866A4D" w14:textId="77777777" w:rsidR="00BE5C27" w:rsidRDefault="00BE5C27" w:rsidP="00BE5C27">
      <w:pPr>
        <w:snapToGrid w:val="0"/>
        <w:rPr>
          <w:rFonts w:eastAsia="Calibri" w:cs="Calibri"/>
        </w:rPr>
      </w:pPr>
    </w:p>
    <w:p w14:paraId="3CA8C525" w14:textId="786AE305" w:rsidR="00BE5C27" w:rsidRPr="002876F8" w:rsidRDefault="00BE5C27" w:rsidP="00BE5C27">
      <w:pPr>
        <w:snapToGrid w:val="0"/>
        <w:rPr>
          <w:rFonts w:eastAsia="Calibri" w:cs="Calibri"/>
        </w:rPr>
      </w:pPr>
      <w:r w:rsidRPr="002876F8">
        <w:rPr>
          <w:rFonts w:eastAsia="Calibri" w:cs="Calibri"/>
        </w:rPr>
        <w:t>Ce suivi inclut des sessions de validation des projets, dans lesquelles des experts évaluent non seulement la viabilité économique</w:t>
      </w:r>
      <w:r w:rsidR="00FC1AFE">
        <w:rPr>
          <w:rFonts w:eastAsia="Calibri" w:cs="Calibri"/>
        </w:rPr>
        <w:t>,</w:t>
      </w:r>
      <w:r w:rsidRPr="002876F8">
        <w:rPr>
          <w:rFonts w:eastAsia="Calibri" w:cs="Calibri"/>
        </w:rPr>
        <w:t xml:space="preserve"> mais aussi la compatibilité du projet avec les aptitudes et l’état de santé de l’entrepreneur.</w:t>
      </w:r>
    </w:p>
    <w:p w14:paraId="319FE69F" w14:textId="77777777" w:rsidR="00BE5C27" w:rsidRDefault="00BE5C27" w:rsidP="00BE5C27">
      <w:pPr>
        <w:snapToGrid w:val="0"/>
        <w:rPr>
          <w:rFonts w:eastAsia="Calibri" w:cs="Calibri"/>
        </w:rPr>
      </w:pPr>
    </w:p>
    <w:p w14:paraId="5E5F34DB" w14:textId="77777777" w:rsidR="00BE5C27" w:rsidRPr="002876F8" w:rsidRDefault="00BE5C27" w:rsidP="00BE5C27">
      <w:pPr>
        <w:snapToGrid w:val="0"/>
        <w:rPr>
          <w:rFonts w:eastAsia="Calibri" w:cs="Calibri"/>
        </w:rPr>
      </w:pPr>
    </w:p>
    <w:p w14:paraId="057BA043" w14:textId="2BBC9D98" w:rsidR="00BE5C27" w:rsidRDefault="00CE34D5" w:rsidP="00BE5C27">
      <w:pPr>
        <w:snapToGrid w:val="0"/>
        <w:rPr>
          <w:rFonts w:eastAsia="Calibri" w:cs="Calibri"/>
        </w:rPr>
      </w:pPr>
      <w:hyperlink r:id="rId160" w:tooltip="consulter le site de l'agefiph" w:history="1">
        <w:r w:rsidR="00BE5C27" w:rsidRPr="00986B1C">
          <w:rPr>
            <w:rStyle w:val="Lienhypertexte"/>
            <w:rFonts w:eastAsia="Calibri" w:cs="Calibri"/>
            <w:b/>
          </w:rPr>
          <w:t>La Reconnaissance de la Lourdeur du Handicap (RLH)</w:t>
        </w:r>
      </w:hyperlink>
      <w:r w:rsidR="00BE5C27">
        <w:rPr>
          <w:rFonts w:eastAsia="Calibri" w:cs="Calibri"/>
          <w:b/>
        </w:rPr>
        <w:t xml:space="preserve"> </w:t>
      </w:r>
    </w:p>
    <w:p w14:paraId="72BFD0A0" w14:textId="77777777" w:rsidR="00BE5C27" w:rsidRDefault="00BE5C27" w:rsidP="00BE5C27">
      <w:pPr>
        <w:snapToGrid w:val="0"/>
        <w:rPr>
          <w:rFonts w:eastAsia="Calibri" w:cs="Calibri"/>
        </w:rPr>
      </w:pPr>
    </w:p>
    <w:p w14:paraId="43B3835C" w14:textId="77777777" w:rsidR="00BE5C27" w:rsidRDefault="00BE5C27" w:rsidP="00BE5C27">
      <w:pPr>
        <w:snapToGrid w:val="0"/>
        <w:rPr>
          <w:rFonts w:eastAsia="Calibri" w:cs="Calibri"/>
        </w:rPr>
      </w:pPr>
    </w:p>
    <w:p w14:paraId="58C33637" w14:textId="4650D229" w:rsidR="00BE5C27" w:rsidRDefault="00BE5C27" w:rsidP="00BE5C27">
      <w:pPr>
        <w:snapToGrid w:val="0"/>
        <w:rPr>
          <w:rFonts w:eastAsia="Calibri" w:cs="Calibri"/>
        </w:rPr>
      </w:pPr>
      <w:r>
        <w:rPr>
          <w:rFonts w:eastAsia="Calibri" w:cs="Calibri"/>
        </w:rPr>
        <w:t xml:space="preserve">La RLH </w:t>
      </w:r>
      <w:r w:rsidRPr="002876F8">
        <w:rPr>
          <w:rFonts w:eastAsia="Calibri" w:cs="Calibri"/>
        </w:rPr>
        <w:t>mise en place par l'A</w:t>
      </w:r>
      <w:r w:rsidR="00886DB0">
        <w:rPr>
          <w:rFonts w:eastAsia="Calibri" w:cs="Calibri"/>
        </w:rPr>
        <w:t>GEFIPH</w:t>
      </w:r>
      <w:r w:rsidRPr="002876F8">
        <w:rPr>
          <w:rFonts w:eastAsia="Calibri" w:cs="Calibri"/>
        </w:rPr>
        <w:t xml:space="preserve"> en collaboration avec les services médicaux et les entreprises dans le cadre de son engagement à soutenir l'insertion et le maintien dans l'emploi des </w:t>
      </w:r>
      <w:r w:rsidR="001D3E5C">
        <w:rPr>
          <w:rFonts w:eastAsia="Calibri" w:cs="Calibri"/>
        </w:rPr>
        <w:t>PSDH</w:t>
      </w:r>
      <w:r w:rsidRPr="002876F8">
        <w:rPr>
          <w:rFonts w:eastAsia="Calibri" w:cs="Calibri"/>
        </w:rPr>
        <w:t xml:space="preserve"> est un dispositif essentiel </w:t>
      </w:r>
      <w:r w:rsidRPr="002876F8">
        <w:rPr>
          <w:rFonts w:eastAsia="Calibri" w:cs="Calibri"/>
        </w:rPr>
        <w:lastRenderedPageBreak/>
        <w:t xml:space="preserve">pour les entrepreneurs dont la productivité est impactée par des limitations physiques, cognitives ou sensorielles. </w:t>
      </w:r>
    </w:p>
    <w:p w14:paraId="5403B4FF" w14:textId="77777777" w:rsidR="00BE5C27" w:rsidRDefault="00BE5C27" w:rsidP="00BE5C27">
      <w:pPr>
        <w:snapToGrid w:val="0"/>
        <w:rPr>
          <w:rFonts w:eastAsia="Calibri" w:cs="Calibri"/>
        </w:rPr>
      </w:pPr>
    </w:p>
    <w:p w14:paraId="2D436C63" w14:textId="77777777" w:rsidR="00BE5C27" w:rsidRDefault="00BE5C27" w:rsidP="00BE5C27">
      <w:pPr>
        <w:snapToGrid w:val="0"/>
        <w:rPr>
          <w:rFonts w:eastAsia="Calibri" w:cs="Calibri"/>
        </w:rPr>
      </w:pPr>
    </w:p>
    <w:p w14:paraId="0EA1CBF6" w14:textId="77777777" w:rsidR="00BE5C27" w:rsidRDefault="00BE5C27" w:rsidP="00BE5C27">
      <w:pPr>
        <w:snapToGrid w:val="0"/>
        <w:rPr>
          <w:rFonts w:eastAsia="Calibri" w:cs="Calibri"/>
        </w:rPr>
      </w:pPr>
      <w:r w:rsidRPr="002876F8">
        <w:rPr>
          <w:rFonts w:eastAsia="Calibri" w:cs="Calibri"/>
        </w:rPr>
        <w:t xml:space="preserve">Ce mécanisme propose une aide financière, renouvelable tous les trois ans, qui compense les surcoûts liés à la gestion d’une activité professionnelle adaptée aux contraintes d’un handicap. </w:t>
      </w:r>
    </w:p>
    <w:p w14:paraId="701A6678" w14:textId="77777777" w:rsidR="00BE5C27" w:rsidRDefault="00BE5C27" w:rsidP="00BE5C27">
      <w:pPr>
        <w:snapToGrid w:val="0"/>
        <w:rPr>
          <w:rFonts w:eastAsia="Calibri" w:cs="Calibri"/>
        </w:rPr>
      </w:pPr>
    </w:p>
    <w:p w14:paraId="3FD9FC16" w14:textId="77777777" w:rsidR="00BE5C27" w:rsidRDefault="00BE5C27" w:rsidP="00BE5C27">
      <w:pPr>
        <w:snapToGrid w:val="0"/>
        <w:rPr>
          <w:rFonts w:eastAsia="Calibri" w:cs="Calibri"/>
        </w:rPr>
      </w:pPr>
    </w:p>
    <w:p w14:paraId="28A8A073" w14:textId="259B4D62" w:rsidR="00BE5C27" w:rsidRDefault="00BE5C27" w:rsidP="00BE5C27">
      <w:pPr>
        <w:snapToGrid w:val="0"/>
        <w:rPr>
          <w:rFonts w:eastAsia="Calibri" w:cs="Calibri"/>
        </w:rPr>
      </w:pPr>
      <w:r w:rsidRPr="002876F8">
        <w:rPr>
          <w:rFonts w:eastAsia="Calibri" w:cs="Calibri"/>
        </w:rPr>
        <w:t xml:space="preserve">Cette aide est </w:t>
      </w:r>
      <w:r w:rsidR="004D3CEC">
        <w:rPr>
          <w:rFonts w:eastAsia="Calibri" w:cs="Calibri"/>
        </w:rPr>
        <w:t>nécessaire</w:t>
      </w:r>
      <w:r w:rsidRPr="002876F8">
        <w:rPr>
          <w:rFonts w:eastAsia="Calibri" w:cs="Calibri"/>
        </w:rPr>
        <w:t xml:space="preserve"> pour alléger les charges additionnelles rencontrées par les entrepreneurs </w:t>
      </w:r>
      <w:r w:rsidR="002A664A">
        <w:rPr>
          <w:rFonts w:eastAsia="Calibri" w:cs="Calibri"/>
        </w:rPr>
        <w:t>en situation de handicap</w:t>
      </w:r>
      <w:r w:rsidRPr="002876F8">
        <w:rPr>
          <w:rFonts w:eastAsia="Calibri" w:cs="Calibri"/>
        </w:rPr>
        <w:t xml:space="preserve">, leur permettant ainsi de créer un environnement de travail pleinement adapté à leurs besoins. </w:t>
      </w:r>
    </w:p>
    <w:p w14:paraId="6820280D" w14:textId="77777777" w:rsidR="00BE5C27" w:rsidRDefault="00BE5C27" w:rsidP="00BE5C27">
      <w:pPr>
        <w:snapToGrid w:val="0"/>
        <w:rPr>
          <w:rFonts w:eastAsia="Calibri" w:cs="Calibri"/>
        </w:rPr>
      </w:pPr>
    </w:p>
    <w:p w14:paraId="34AD777B" w14:textId="77777777" w:rsidR="00BE5C27" w:rsidRDefault="00BE5C27" w:rsidP="00BE5C27">
      <w:pPr>
        <w:snapToGrid w:val="0"/>
        <w:rPr>
          <w:rFonts w:eastAsia="Calibri" w:cs="Calibri"/>
        </w:rPr>
      </w:pPr>
    </w:p>
    <w:p w14:paraId="7DCD6DB7" w14:textId="77777777" w:rsidR="00BE5C27" w:rsidRDefault="00BE5C27" w:rsidP="00BE5C27">
      <w:pPr>
        <w:snapToGrid w:val="0"/>
        <w:rPr>
          <w:rFonts w:eastAsia="Calibri" w:cs="Calibri"/>
        </w:rPr>
      </w:pPr>
      <w:r w:rsidRPr="002876F8">
        <w:rPr>
          <w:rFonts w:eastAsia="Calibri" w:cs="Calibri"/>
        </w:rPr>
        <w:t xml:space="preserve">La RLH couvre une large gamme de frais, tels que l’embauche d’assistants pour les tâches nécessitant une aide physique, l’acquisition de logiciels de reconnaissance vocale pour les entrepreneurs malvoyants, ou encore l’aménagement des locaux. </w:t>
      </w:r>
    </w:p>
    <w:p w14:paraId="4CF702FC" w14:textId="77777777" w:rsidR="00BE5C27" w:rsidRDefault="00BE5C27" w:rsidP="00BE5C27">
      <w:pPr>
        <w:snapToGrid w:val="0"/>
        <w:rPr>
          <w:rFonts w:eastAsia="Calibri" w:cs="Calibri"/>
        </w:rPr>
      </w:pPr>
    </w:p>
    <w:p w14:paraId="3B3A60FA" w14:textId="77777777" w:rsidR="00BE5C27" w:rsidRDefault="00BE5C27" w:rsidP="00BE5C27">
      <w:pPr>
        <w:snapToGrid w:val="0"/>
        <w:rPr>
          <w:rFonts w:eastAsia="Calibri" w:cs="Calibri"/>
        </w:rPr>
      </w:pPr>
    </w:p>
    <w:p w14:paraId="49A73215" w14:textId="0120B683" w:rsidR="00BE5C27" w:rsidRDefault="00BE5C27" w:rsidP="00BE5C27">
      <w:pPr>
        <w:snapToGrid w:val="0"/>
        <w:rPr>
          <w:rFonts w:eastAsia="Calibri" w:cs="Calibri"/>
        </w:rPr>
      </w:pPr>
      <w:r w:rsidRPr="002876F8">
        <w:rPr>
          <w:rFonts w:eastAsia="Calibri" w:cs="Calibri"/>
        </w:rPr>
        <w:t>Djebri</w:t>
      </w:r>
      <w:r>
        <w:rPr>
          <w:rFonts w:eastAsia="Calibri" w:cs="Calibri"/>
        </w:rPr>
        <w:t>ne</w:t>
      </w:r>
      <w:r w:rsidRPr="002876F8">
        <w:rPr>
          <w:rFonts w:eastAsia="Calibri" w:cs="Calibri"/>
        </w:rPr>
        <w:t xml:space="preserve"> Aloui, fondateur de l’agence Inolib et lui-même malvoyant, témoigne</w:t>
      </w:r>
      <w:r w:rsidR="009163EA">
        <w:rPr>
          <w:rFonts w:ascii="Calibri" w:eastAsia="Calibri" w:hAnsi="Calibri" w:cs="Calibri"/>
        </w:rPr>
        <w:t> </w:t>
      </w:r>
      <w:r w:rsidRPr="002876F8">
        <w:rPr>
          <w:rFonts w:eastAsia="Calibri" w:cs="Calibri"/>
        </w:rPr>
        <w:t>: «</w:t>
      </w:r>
      <w:r w:rsidR="009163EA">
        <w:rPr>
          <w:rFonts w:eastAsia="Calibri" w:cs="Calibri"/>
          <w:i/>
        </w:rPr>
        <w:t> </w:t>
      </w:r>
      <w:r w:rsidRPr="002876F8">
        <w:rPr>
          <w:rFonts w:eastAsia="Calibri" w:cs="Calibri"/>
          <w:i/>
        </w:rPr>
        <w:t>la RLH est un soutien qui permet de franchir les barrières du quotidien en répondant aux besoins spécifiques d’un handicap</w:t>
      </w:r>
      <w:r w:rsidR="009163EA">
        <w:rPr>
          <w:rFonts w:eastAsia="Calibri" w:cs="Calibri"/>
          <w:i/>
        </w:rPr>
        <w:t> </w:t>
      </w:r>
      <w:r w:rsidRPr="002876F8">
        <w:rPr>
          <w:rFonts w:eastAsia="Calibri" w:cs="Calibri"/>
        </w:rPr>
        <w:t xml:space="preserve">». </w:t>
      </w:r>
    </w:p>
    <w:p w14:paraId="2E39329C" w14:textId="77777777" w:rsidR="00BE5C27" w:rsidRDefault="00BE5C27" w:rsidP="00BE5C27">
      <w:pPr>
        <w:snapToGrid w:val="0"/>
        <w:rPr>
          <w:rFonts w:eastAsia="Calibri" w:cs="Calibri"/>
        </w:rPr>
      </w:pPr>
    </w:p>
    <w:p w14:paraId="6357627C" w14:textId="77777777" w:rsidR="00BE5C27" w:rsidRDefault="00BE5C27" w:rsidP="00BE5C27">
      <w:pPr>
        <w:snapToGrid w:val="0"/>
        <w:rPr>
          <w:rFonts w:eastAsia="Calibri" w:cs="Calibri"/>
        </w:rPr>
      </w:pPr>
    </w:p>
    <w:p w14:paraId="2A6A2AC1" w14:textId="379425F0" w:rsidR="00BE5C27" w:rsidRDefault="00BE5C27" w:rsidP="00BE5C27">
      <w:pPr>
        <w:snapToGrid w:val="0"/>
        <w:rPr>
          <w:rFonts w:eastAsia="Calibri" w:cs="Calibri"/>
        </w:rPr>
      </w:pPr>
      <w:r w:rsidRPr="002876F8">
        <w:rPr>
          <w:rFonts w:eastAsia="Calibri" w:cs="Calibri"/>
        </w:rPr>
        <w:t>Pour Djebri</w:t>
      </w:r>
      <w:r>
        <w:rPr>
          <w:rFonts w:eastAsia="Calibri" w:cs="Calibri"/>
        </w:rPr>
        <w:t>ne</w:t>
      </w:r>
      <w:r w:rsidRPr="002876F8">
        <w:rPr>
          <w:rFonts w:eastAsia="Calibri" w:cs="Calibri"/>
        </w:rPr>
        <w:t xml:space="preserve"> et d'autres entrepreneurs, ce dispositif représente une véritable bouffée d’oxygène, leur offrant un accès à des équipements et services coûteux</w:t>
      </w:r>
      <w:r w:rsidR="00FC1AFE">
        <w:rPr>
          <w:rFonts w:eastAsia="Calibri" w:cs="Calibri"/>
        </w:rPr>
        <w:t>,</w:t>
      </w:r>
      <w:r w:rsidRPr="002876F8">
        <w:rPr>
          <w:rFonts w:eastAsia="Calibri" w:cs="Calibri"/>
        </w:rPr>
        <w:t xml:space="preserve"> mais indispensables pour garantir autonomie et productivité. </w:t>
      </w:r>
    </w:p>
    <w:p w14:paraId="45F703AE" w14:textId="77777777" w:rsidR="00BE5C27" w:rsidRDefault="00BE5C27" w:rsidP="00BE5C27">
      <w:pPr>
        <w:snapToGrid w:val="0"/>
        <w:rPr>
          <w:rFonts w:eastAsia="Calibri" w:cs="Calibri"/>
        </w:rPr>
      </w:pPr>
    </w:p>
    <w:p w14:paraId="305514AF" w14:textId="77777777" w:rsidR="00BE5C27" w:rsidRDefault="00BE5C27" w:rsidP="00BE5C27">
      <w:pPr>
        <w:snapToGrid w:val="0"/>
        <w:rPr>
          <w:rFonts w:eastAsia="Calibri" w:cs="Calibri"/>
        </w:rPr>
      </w:pPr>
    </w:p>
    <w:p w14:paraId="4B075BAF" w14:textId="4A0483B9" w:rsidR="00BE5C27" w:rsidRDefault="00BE5C27" w:rsidP="00BE5C27">
      <w:pPr>
        <w:snapToGrid w:val="0"/>
        <w:rPr>
          <w:rFonts w:eastAsia="Calibri" w:cs="Calibri"/>
        </w:rPr>
      </w:pPr>
      <w:r w:rsidRPr="002876F8">
        <w:rPr>
          <w:rFonts w:eastAsia="Calibri" w:cs="Calibri"/>
        </w:rPr>
        <w:t>La mise en œuvre de la RLH requiert une évaluation approfondie, généralement réalisée avec l’aide d’un médecin du travail ou d’un conseiller de l’A</w:t>
      </w:r>
      <w:r w:rsidR="00886DB0">
        <w:rPr>
          <w:rFonts w:eastAsia="Calibri" w:cs="Calibri"/>
        </w:rPr>
        <w:t>GEFIPH</w:t>
      </w:r>
      <w:r w:rsidRPr="002876F8">
        <w:rPr>
          <w:rFonts w:eastAsia="Calibri" w:cs="Calibri"/>
        </w:rPr>
        <w:t xml:space="preserve">, afin de déterminer précisément l’impact du handicap sur la </w:t>
      </w:r>
      <w:r w:rsidRPr="002876F8">
        <w:rPr>
          <w:rFonts w:eastAsia="Calibri" w:cs="Calibri"/>
        </w:rPr>
        <w:lastRenderedPageBreak/>
        <w:t xml:space="preserve">productivité et d’estimer les coûts nécessaires pour adapter le poste de travail. </w:t>
      </w:r>
    </w:p>
    <w:p w14:paraId="745527CE" w14:textId="77777777" w:rsidR="00BE5C27" w:rsidRDefault="00BE5C27" w:rsidP="00BE5C27">
      <w:pPr>
        <w:snapToGrid w:val="0"/>
        <w:rPr>
          <w:rFonts w:eastAsia="Calibri" w:cs="Calibri"/>
        </w:rPr>
      </w:pPr>
    </w:p>
    <w:p w14:paraId="01E504DF" w14:textId="77777777" w:rsidR="00BE5C27" w:rsidRDefault="00BE5C27" w:rsidP="00BE5C27">
      <w:pPr>
        <w:snapToGrid w:val="0"/>
        <w:rPr>
          <w:rFonts w:eastAsia="Calibri" w:cs="Calibri"/>
        </w:rPr>
      </w:pPr>
    </w:p>
    <w:p w14:paraId="49F89C3A" w14:textId="0D26D904" w:rsidR="00BE5C27" w:rsidRDefault="00BE5C27" w:rsidP="00BE5C27">
      <w:pPr>
        <w:snapToGrid w:val="0"/>
        <w:rPr>
          <w:rFonts w:eastAsia="Calibri" w:cs="Calibri"/>
          <w:i/>
        </w:rPr>
      </w:pPr>
      <w:r w:rsidRPr="002876F8">
        <w:rPr>
          <w:rFonts w:eastAsia="Calibri" w:cs="Calibri"/>
        </w:rPr>
        <w:t>Béatrice de</w:t>
      </w:r>
      <w:r w:rsidR="009163EA">
        <w:rPr>
          <w:rFonts w:ascii="Calibri" w:eastAsia="Calibri" w:hAnsi="Calibri" w:cs="Calibri"/>
        </w:rPr>
        <w:t> </w:t>
      </w:r>
      <w:r w:rsidRPr="002876F8">
        <w:rPr>
          <w:rFonts w:eastAsia="Calibri" w:cs="Calibri"/>
        </w:rPr>
        <w:t>Féraudy, psychologue à la Chambre des Métiers et de l’Artisanat, insiste sur l’importance de la RLH en expliquant que «</w:t>
      </w:r>
      <w:r w:rsidR="009163EA">
        <w:rPr>
          <w:rFonts w:eastAsia="Calibri" w:cs="Calibri"/>
        </w:rPr>
        <w:t> </w:t>
      </w:r>
      <w:r w:rsidRPr="002876F8">
        <w:rPr>
          <w:rFonts w:eastAsia="Calibri" w:cs="Calibri"/>
          <w:i/>
        </w:rPr>
        <w:t>cette aide représente un levier essentiel pour l’équité dans le milieu entrepreneurial, car elle permet aux entrepreneurs de travailler dans des conditions dignes, en phase avec leurs besoins</w:t>
      </w:r>
      <w:r w:rsidR="009163EA">
        <w:rPr>
          <w:rFonts w:eastAsia="Calibri" w:cs="Calibri"/>
          <w:i/>
        </w:rPr>
        <w:t> </w:t>
      </w:r>
      <w:r w:rsidRPr="002876F8">
        <w:rPr>
          <w:rFonts w:eastAsia="Calibri" w:cs="Calibri"/>
        </w:rPr>
        <w:t>»</w:t>
      </w:r>
      <w:r w:rsidRPr="002876F8">
        <w:rPr>
          <w:rFonts w:eastAsia="Calibri" w:cs="Calibri"/>
          <w:i/>
        </w:rPr>
        <w:t xml:space="preserve">. </w:t>
      </w:r>
    </w:p>
    <w:p w14:paraId="618E4645" w14:textId="77777777" w:rsidR="00BE5C27" w:rsidRDefault="00BE5C27" w:rsidP="00BE5C27">
      <w:pPr>
        <w:snapToGrid w:val="0"/>
        <w:rPr>
          <w:rFonts w:eastAsia="Calibri" w:cs="Calibri"/>
          <w:i/>
        </w:rPr>
      </w:pPr>
    </w:p>
    <w:p w14:paraId="2A2AB6CF" w14:textId="77777777" w:rsidR="00BE5C27" w:rsidRDefault="00BE5C27" w:rsidP="00BE5C27">
      <w:pPr>
        <w:snapToGrid w:val="0"/>
        <w:rPr>
          <w:rFonts w:eastAsia="Calibri" w:cs="Calibri"/>
          <w:i/>
        </w:rPr>
      </w:pPr>
    </w:p>
    <w:p w14:paraId="43B3F2B3" w14:textId="577CEDAC" w:rsidR="00BE5C27" w:rsidRDefault="00BE5C27" w:rsidP="00BE5C27">
      <w:pPr>
        <w:snapToGrid w:val="0"/>
        <w:rPr>
          <w:rFonts w:eastAsia="Calibri" w:cs="Calibri"/>
        </w:rPr>
      </w:pPr>
      <w:r w:rsidRPr="002876F8">
        <w:rPr>
          <w:rFonts w:eastAsia="Calibri" w:cs="Calibri"/>
        </w:rPr>
        <w:t xml:space="preserve">Selon elle, ce soutien garantit que les entrepreneurs </w:t>
      </w:r>
      <w:r w:rsidR="002A664A">
        <w:rPr>
          <w:rFonts w:eastAsia="Calibri" w:cs="Calibri"/>
        </w:rPr>
        <w:t>en situation de handicap</w:t>
      </w:r>
      <w:r w:rsidRPr="002876F8">
        <w:rPr>
          <w:rFonts w:eastAsia="Calibri" w:cs="Calibri"/>
        </w:rPr>
        <w:t xml:space="preserve"> peuvent évoluer dans des secteurs exigeants sans être freinés par des limitations techniques ou physiques insurmontables. </w:t>
      </w:r>
    </w:p>
    <w:p w14:paraId="69728C26" w14:textId="77777777" w:rsidR="00BE5C27" w:rsidRDefault="00BE5C27" w:rsidP="00BE5C27">
      <w:pPr>
        <w:snapToGrid w:val="0"/>
        <w:rPr>
          <w:rFonts w:eastAsia="Calibri" w:cs="Calibri"/>
        </w:rPr>
      </w:pPr>
    </w:p>
    <w:p w14:paraId="6A7786D0" w14:textId="77777777" w:rsidR="00BE5C27" w:rsidRDefault="00BE5C27" w:rsidP="00BE5C27">
      <w:pPr>
        <w:snapToGrid w:val="0"/>
        <w:rPr>
          <w:rFonts w:eastAsia="Calibri" w:cs="Calibri"/>
        </w:rPr>
      </w:pPr>
    </w:p>
    <w:p w14:paraId="067BC0D1" w14:textId="77777777" w:rsidR="00BE5C27" w:rsidRDefault="00BE5C27" w:rsidP="00BE5C27">
      <w:pPr>
        <w:snapToGrid w:val="0"/>
        <w:rPr>
          <w:rFonts w:eastAsia="Calibri" w:cs="Calibri"/>
        </w:rPr>
      </w:pPr>
      <w:r w:rsidRPr="002876F8">
        <w:rPr>
          <w:rFonts w:eastAsia="Calibri" w:cs="Calibri"/>
        </w:rPr>
        <w:t xml:space="preserve">En permettant aux entrepreneurs de s’investir dans des moyens de compensation tels que des outils d’assistance et des aménagements spécialisés, la RLH favorise non seulement le maintien dans l’activité, mais aussi une croissance dans des conditions adaptées. </w:t>
      </w:r>
    </w:p>
    <w:p w14:paraId="54A0D0F1" w14:textId="77777777" w:rsidR="00BE5C27" w:rsidRDefault="00BE5C27" w:rsidP="00BE5C27">
      <w:pPr>
        <w:snapToGrid w:val="0"/>
        <w:rPr>
          <w:rFonts w:eastAsia="Calibri" w:cs="Calibri"/>
        </w:rPr>
      </w:pPr>
    </w:p>
    <w:p w14:paraId="387C7E2D" w14:textId="77777777" w:rsidR="00BE5C27" w:rsidRDefault="00BE5C27" w:rsidP="00BE5C27">
      <w:pPr>
        <w:snapToGrid w:val="0"/>
        <w:rPr>
          <w:rFonts w:eastAsia="Calibri" w:cs="Calibri"/>
        </w:rPr>
      </w:pPr>
    </w:p>
    <w:p w14:paraId="1B0148E9" w14:textId="77777777" w:rsidR="00BE5C27" w:rsidRDefault="00BE5C27" w:rsidP="00BE5C27">
      <w:pPr>
        <w:snapToGrid w:val="0"/>
        <w:rPr>
          <w:rFonts w:eastAsia="Calibri" w:cs="Calibri"/>
        </w:rPr>
      </w:pPr>
      <w:r w:rsidRPr="002876F8">
        <w:rPr>
          <w:rFonts w:eastAsia="Calibri" w:cs="Calibri"/>
        </w:rPr>
        <w:t>Les réussites de parcours tels que ceux de Dj</w:t>
      </w:r>
      <w:r>
        <w:rPr>
          <w:rFonts w:eastAsia="Calibri" w:cs="Calibri"/>
        </w:rPr>
        <w:t>e</w:t>
      </w:r>
      <w:r w:rsidRPr="002876F8">
        <w:rPr>
          <w:rFonts w:eastAsia="Calibri" w:cs="Calibri"/>
        </w:rPr>
        <w:t>bri</w:t>
      </w:r>
      <w:r>
        <w:rPr>
          <w:rFonts w:eastAsia="Calibri" w:cs="Calibri"/>
        </w:rPr>
        <w:t>ne</w:t>
      </w:r>
      <w:r w:rsidRPr="002876F8">
        <w:rPr>
          <w:rFonts w:eastAsia="Calibri" w:cs="Calibri"/>
        </w:rPr>
        <w:t xml:space="preserve"> Aloui, ainsi que le soutien apporté par des professionnels comme Béatrice de Féraudy, témoignent de la valeur d’un accompagnement structuré et ciblé. </w:t>
      </w:r>
    </w:p>
    <w:p w14:paraId="1B56CDD7" w14:textId="77777777" w:rsidR="00BE5C27" w:rsidRDefault="00BE5C27" w:rsidP="00BE5C27">
      <w:pPr>
        <w:snapToGrid w:val="0"/>
        <w:rPr>
          <w:rFonts w:eastAsia="Calibri" w:cs="Calibri"/>
        </w:rPr>
      </w:pPr>
    </w:p>
    <w:p w14:paraId="6C23779C" w14:textId="77777777" w:rsidR="00BE5C27" w:rsidRDefault="00BE5C27" w:rsidP="00BE5C27">
      <w:pPr>
        <w:snapToGrid w:val="0"/>
        <w:rPr>
          <w:rFonts w:eastAsia="Calibri" w:cs="Calibri"/>
        </w:rPr>
      </w:pPr>
    </w:p>
    <w:p w14:paraId="27B098F4" w14:textId="301BE64C" w:rsidR="00BE5C27" w:rsidRPr="002876F8" w:rsidRDefault="00BE5C27" w:rsidP="00BE5C27">
      <w:pPr>
        <w:snapToGrid w:val="0"/>
        <w:rPr>
          <w:rFonts w:eastAsia="Calibri" w:cs="Calibri"/>
        </w:rPr>
      </w:pPr>
      <w:r w:rsidRPr="002876F8">
        <w:rPr>
          <w:rFonts w:eastAsia="Calibri" w:cs="Calibri"/>
        </w:rPr>
        <w:t>La RLH et les autres dispositifs de l'A</w:t>
      </w:r>
      <w:r w:rsidR="00886DB0">
        <w:rPr>
          <w:rFonts w:eastAsia="Calibri" w:cs="Calibri"/>
        </w:rPr>
        <w:t>GEFIPH</w:t>
      </w:r>
      <w:r w:rsidRPr="002876F8">
        <w:rPr>
          <w:rFonts w:eastAsia="Calibri" w:cs="Calibri"/>
        </w:rPr>
        <w:t xml:space="preserve"> constituent ainsi des vecteurs d'inclusion indispensables, offrant aux entrepreneurs en situation de handicap les ressources nécessaires pour prospérer dans un environnement entrepreneurial concurrentiel.</w:t>
      </w:r>
    </w:p>
    <w:p w14:paraId="3CE89717" w14:textId="77777777" w:rsidR="00BE5C27" w:rsidRDefault="00BE5C27" w:rsidP="00BE5C27">
      <w:pPr>
        <w:snapToGrid w:val="0"/>
        <w:rPr>
          <w:rFonts w:eastAsia="Calibri" w:cs="Calibri"/>
        </w:rPr>
      </w:pPr>
    </w:p>
    <w:p w14:paraId="41F92E03" w14:textId="2A7D30AA" w:rsidR="00987EFD" w:rsidRDefault="00987EFD">
      <w:pPr>
        <w:spacing w:line="276" w:lineRule="auto"/>
        <w:rPr>
          <w:rFonts w:eastAsia="Calibri" w:cs="Calibri"/>
        </w:rPr>
      </w:pPr>
      <w:r>
        <w:rPr>
          <w:rFonts w:eastAsia="Calibri" w:cs="Calibri"/>
        </w:rPr>
        <w:br w:type="page"/>
      </w:r>
    </w:p>
    <w:p w14:paraId="1FC0B464" w14:textId="77777777" w:rsidR="00BE5C27" w:rsidRPr="002876F8" w:rsidRDefault="00BE5C27" w:rsidP="00BE5C27">
      <w:pPr>
        <w:snapToGrid w:val="0"/>
        <w:rPr>
          <w:rFonts w:eastAsia="Calibri" w:cs="Calibri"/>
        </w:rPr>
      </w:pPr>
    </w:p>
    <w:p w14:paraId="0F670F12" w14:textId="081D1076" w:rsidR="00BE5C27" w:rsidRDefault="00CE34D5" w:rsidP="00BE5C27">
      <w:pPr>
        <w:snapToGrid w:val="0"/>
        <w:rPr>
          <w:rFonts w:eastAsia="Calibri" w:cs="Calibri"/>
          <w:b/>
        </w:rPr>
      </w:pPr>
      <w:hyperlink r:id="rId161" w:anchor=":~:text=Son%20montant%20maximum%20est%20de%2012%20000%20%E2%82%AC%2Fan.&amp;text=Cette%20aide%20finance%20les%20frais,de%2012%20000%20%E2%82%AC%2Fan." w:tooltip="consulter le site de l'agefiph" w:history="1">
        <w:r w:rsidR="00BE5C27" w:rsidRPr="007C7AC9">
          <w:rPr>
            <w:rStyle w:val="Lienhypertexte"/>
            <w:rFonts w:eastAsia="Calibri" w:cs="Calibri"/>
            <w:b/>
          </w:rPr>
          <w:t xml:space="preserve">L’aide de l’AGEFIPH pour les frais de déplacement des </w:t>
        </w:r>
        <w:r w:rsidR="001D3E5C">
          <w:rPr>
            <w:rStyle w:val="Lienhypertexte"/>
            <w:rFonts w:eastAsia="Calibri" w:cs="Calibri"/>
            <w:b/>
          </w:rPr>
          <w:t>PSDH</w:t>
        </w:r>
      </w:hyperlink>
      <w:r w:rsidR="00BE5C27">
        <w:rPr>
          <w:rFonts w:eastAsia="Calibri" w:cs="Calibri"/>
          <w:b/>
        </w:rPr>
        <w:t xml:space="preserve"> </w:t>
      </w:r>
    </w:p>
    <w:p w14:paraId="7FB9E12E" w14:textId="77777777" w:rsidR="00BE5C27" w:rsidRDefault="00BE5C27" w:rsidP="00BE5C27">
      <w:pPr>
        <w:snapToGrid w:val="0"/>
        <w:rPr>
          <w:rFonts w:eastAsia="Calibri" w:cs="Calibri"/>
          <w:b/>
        </w:rPr>
      </w:pPr>
    </w:p>
    <w:p w14:paraId="19009208" w14:textId="77777777" w:rsidR="00BE5C27" w:rsidRDefault="00BE5C27" w:rsidP="00BE5C27">
      <w:pPr>
        <w:snapToGrid w:val="0"/>
        <w:rPr>
          <w:rFonts w:eastAsia="Calibri" w:cs="Calibri"/>
          <w:b/>
        </w:rPr>
      </w:pPr>
    </w:p>
    <w:p w14:paraId="24599F34" w14:textId="0273C630" w:rsidR="00560723" w:rsidRDefault="00BE5C27" w:rsidP="00BE5C27">
      <w:pPr>
        <w:snapToGrid w:val="0"/>
        <w:rPr>
          <w:rFonts w:eastAsia="Calibri" w:cs="Calibri"/>
        </w:rPr>
      </w:pPr>
      <w:r w:rsidRPr="002876F8">
        <w:rPr>
          <w:rFonts w:eastAsia="Calibri" w:cs="Calibri"/>
        </w:rPr>
        <w:t>L’aide aux frais de déplacement, proposée par l’A</w:t>
      </w:r>
      <w:r w:rsidR="00886DB0">
        <w:rPr>
          <w:rFonts w:eastAsia="Calibri" w:cs="Calibri"/>
        </w:rPr>
        <w:t>GEFIPH</w:t>
      </w:r>
      <w:r w:rsidRPr="002876F8">
        <w:rPr>
          <w:rFonts w:eastAsia="Calibri" w:cs="Calibri"/>
        </w:rPr>
        <w:t xml:space="preserve">, est un dispositif spécifiquement conçu pour les </w:t>
      </w:r>
      <w:r w:rsidR="001D3E5C">
        <w:rPr>
          <w:rFonts w:eastAsia="Calibri" w:cs="Calibri"/>
        </w:rPr>
        <w:t>PSDH</w:t>
      </w:r>
      <w:r w:rsidRPr="002876F8">
        <w:rPr>
          <w:rFonts w:eastAsia="Calibri" w:cs="Calibri"/>
        </w:rPr>
        <w:t xml:space="preserve">, y compris celles qui souhaitent créer ou ont déjà créé leur propre entreprise. </w:t>
      </w:r>
    </w:p>
    <w:p w14:paraId="5229C302" w14:textId="77777777" w:rsidR="00560723" w:rsidRDefault="00560723" w:rsidP="00BE5C27">
      <w:pPr>
        <w:snapToGrid w:val="0"/>
        <w:rPr>
          <w:rFonts w:eastAsia="Calibri" w:cs="Calibri"/>
        </w:rPr>
      </w:pPr>
    </w:p>
    <w:p w14:paraId="3A175547" w14:textId="77777777" w:rsidR="00560723" w:rsidRDefault="00560723" w:rsidP="00BE5C27">
      <w:pPr>
        <w:snapToGrid w:val="0"/>
        <w:rPr>
          <w:rFonts w:eastAsia="Calibri" w:cs="Calibri"/>
        </w:rPr>
      </w:pPr>
    </w:p>
    <w:p w14:paraId="45EEFB2C" w14:textId="723B5EF8" w:rsidR="00BE5C27" w:rsidRDefault="00BE5C27" w:rsidP="00BE5C27">
      <w:pPr>
        <w:snapToGrid w:val="0"/>
        <w:rPr>
          <w:rFonts w:eastAsia="Calibri" w:cs="Calibri"/>
        </w:rPr>
      </w:pPr>
      <w:r w:rsidRPr="002876F8">
        <w:rPr>
          <w:rFonts w:eastAsia="Calibri" w:cs="Calibri"/>
        </w:rPr>
        <w:t xml:space="preserve">Son objectif principal est de compenser les contraintes liées aux déplacements domicile-travail pour les entrepreneurs ou salariés </w:t>
      </w:r>
      <w:r w:rsidR="002A664A">
        <w:rPr>
          <w:rFonts w:eastAsia="Calibri" w:cs="Calibri"/>
        </w:rPr>
        <w:t>en situation de handicap</w:t>
      </w:r>
      <w:r w:rsidRPr="002876F8">
        <w:rPr>
          <w:rFonts w:eastAsia="Calibri" w:cs="Calibri"/>
        </w:rPr>
        <w:t xml:space="preserve">, en couvrant une partie des coûts engendrés par leur situation. </w:t>
      </w:r>
    </w:p>
    <w:p w14:paraId="7C269EA6" w14:textId="77777777" w:rsidR="00BE5C27" w:rsidRDefault="00BE5C27" w:rsidP="00BE5C27">
      <w:pPr>
        <w:snapToGrid w:val="0"/>
        <w:rPr>
          <w:rFonts w:eastAsia="Calibri" w:cs="Calibri"/>
        </w:rPr>
      </w:pPr>
    </w:p>
    <w:p w14:paraId="70A13412" w14:textId="77777777" w:rsidR="00BE5C27" w:rsidRDefault="00BE5C27" w:rsidP="00BE5C27">
      <w:pPr>
        <w:snapToGrid w:val="0"/>
        <w:rPr>
          <w:rFonts w:eastAsia="Calibri" w:cs="Calibri"/>
        </w:rPr>
      </w:pPr>
    </w:p>
    <w:p w14:paraId="73579AC9" w14:textId="77777777" w:rsidR="00BE5C27" w:rsidRDefault="00BE5C27" w:rsidP="00BE5C27">
      <w:pPr>
        <w:snapToGrid w:val="0"/>
        <w:rPr>
          <w:rFonts w:eastAsia="Calibri" w:cs="Calibri"/>
        </w:rPr>
      </w:pPr>
      <w:r w:rsidRPr="002876F8">
        <w:rPr>
          <w:rFonts w:eastAsia="Calibri" w:cs="Calibri"/>
        </w:rPr>
        <w:t xml:space="preserve">En facilitant l’accès aux lieux de travail, cette aide permet aux PSDH de maintenir leur activité professionnelle dans de meilleures conditions d’autonomie et de sécurité. </w:t>
      </w:r>
    </w:p>
    <w:p w14:paraId="02DA01CA" w14:textId="77777777" w:rsidR="00BE5C27" w:rsidRDefault="00BE5C27" w:rsidP="00BE5C27">
      <w:pPr>
        <w:snapToGrid w:val="0"/>
        <w:rPr>
          <w:rFonts w:eastAsia="Calibri" w:cs="Calibri"/>
        </w:rPr>
      </w:pPr>
    </w:p>
    <w:p w14:paraId="00836419" w14:textId="77777777" w:rsidR="00BE5C27" w:rsidRDefault="00BE5C27" w:rsidP="00BE5C27">
      <w:pPr>
        <w:snapToGrid w:val="0"/>
        <w:rPr>
          <w:rFonts w:eastAsia="Calibri" w:cs="Calibri"/>
        </w:rPr>
      </w:pPr>
    </w:p>
    <w:p w14:paraId="4BA3D206" w14:textId="77777777" w:rsidR="00BE5C27" w:rsidRDefault="00BE5C27" w:rsidP="00BE5C27">
      <w:pPr>
        <w:snapToGrid w:val="0"/>
        <w:rPr>
          <w:rFonts w:eastAsia="Calibri" w:cs="Calibri"/>
        </w:rPr>
      </w:pPr>
      <w:r w:rsidRPr="002876F8">
        <w:rPr>
          <w:rFonts w:eastAsia="Calibri" w:cs="Calibri"/>
        </w:rPr>
        <w:t xml:space="preserve">Ce dispositif prend en charge un large éventail de frais liés aux déplacements. </w:t>
      </w:r>
    </w:p>
    <w:p w14:paraId="66BD10D4" w14:textId="77777777" w:rsidR="00BE5C27" w:rsidRDefault="00BE5C27" w:rsidP="00BE5C27">
      <w:pPr>
        <w:snapToGrid w:val="0"/>
        <w:rPr>
          <w:rFonts w:eastAsia="Calibri" w:cs="Calibri"/>
        </w:rPr>
      </w:pPr>
    </w:p>
    <w:p w14:paraId="7E3B8E3F" w14:textId="77777777" w:rsidR="00BE5C27" w:rsidRDefault="00BE5C27" w:rsidP="00BE5C27">
      <w:pPr>
        <w:snapToGrid w:val="0"/>
        <w:rPr>
          <w:rFonts w:eastAsia="Calibri" w:cs="Calibri"/>
        </w:rPr>
      </w:pPr>
    </w:p>
    <w:p w14:paraId="4DCD030B" w14:textId="77777777" w:rsidR="00BE5C27" w:rsidRDefault="00BE5C27" w:rsidP="00BE5C27">
      <w:pPr>
        <w:snapToGrid w:val="0"/>
        <w:rPr>
          <w:rFonts w:eastAsia="Calibri" w:cs="Calibri"/>
        </w:rPr>
      </w:pPr>
      <w:r w:rsidRPr="002876F8">
        <w:rPr>
          <w:rFonts w:eastAsia="Calibri" w:cs="Calibri"/>
        </w:rPr>
        <w:t xml:space="preserve">Il peut inclure l’installation d’équipements adaptés sur un véhicule personnel, comme des commandes manuelles pour les personnes ayant des difficultés motrices ou des adaptations pour faciliter l’accès au véhicule. </w:t>
      </w:r>
    </w:p>
    <w:p w14:paraId="4CFA9616" w14:textId="77777777" w:rsidR="00BE5C27" w:rsidRDefault="00BE5C27" w:rsidP="00BE5C27">
      <w:pPr>
        <w:snapToGrid w:val="0"/>
        <w:rPr>
          <w:rFonts w:eastAsia="Calibri" w:cs="Calibri"/>
        </w:rPr>
      </w:pPr>
    </w:p>
    <w:p w14:paraId="445CA2B5" w14:textId="77777777" w:rsidR="00BE5C27" w:rsidRDefault="00BE5C27" w:rsidP="00BE5C27">
      <w:pPr>
        <w:snapToGrid w:val="0"/>
        <w:rPr>
          <w:rFonts w:eastAsia="Calibri" w:cs="Calibri"/>
        </w:rPr>
      </w:pPr>
    </w:p>
    <w:p w14:paraId="30DAD5FE" w14:textId="77777777" w:rsidR="00BE5C27" w:rsidRDefault="00BE5C27" w:rsidP="00BE5C27">
      <w:pPr>
        <w:snapToGrid w:val="0"/>
        <w:rPr>
          <w:rFonts w:eastAsia="Calibri" w:cs="Calibri"/>
        </w:rPr>
      </w:pPr>
      <w:r w:rsidRPr="002876F8">
        <w:rPr>
          <w:rFonts w:eastAsia="Calibri" w:cs="Calibri"/>
        </w:rPr>
        <w:t xml:space="preserve">Il peut également financer l’aménagement du véhicule d’un tiers accompagnant, afin d’aider les PSDH qui dépendent d’un proche pour leurs trajets quotidiens. </w:t>
      </w:r>
    </w:p>
    <w:p w14:paraId="56503BC0" w14:textId="77777777" w:rsidR="00BE5C27" w:rsidRDefault="00BE5C27" w:rsidP="00BE5C27">
      <w:pPr>
        <w:snapToGrid w:val="0"/>
        <w:rPr>
          <w:rFonts w:eastAsia="Calibri" w:cs="Calibri"/>
        </w:rPr>
      </w:pPr>
    </w:p>
    <w:p w14:paraId="5F1123B8" w14:textId="77777777" w:rsidR="00BE5C27" w:rsidRDefault="00BE5C27" w:rsidP="00BE5C27">
      <w:pPr>
        <w:snapToGrid w:val="0"/>
        <w:rPr>
          <w:rFonts w:eastAsia="Calibri" w:cs="Calibri"/>
        </w:rPr>
      </w:pPr>
    </w:p>
    <w:p w14:paraId="2F94240F" w14:textId="77777777" w:rsidR="00BE5C27" w:rsidRDefault="00BE5C27" w:rsidP="00BE5C27">
      <w:pPr>
        <w:snapToGrid w:val="0"/>
        <w:rPr>
          <w:rFonts w:eastAsia="Calibri" w:cs="Calibri"/>
        </w:rPr>
      </w:pPr>
      <w:r w:rsidRPr="002876F8">
        <w:rPr>
          <w:rFonts w:eastAsia="Calibri" w:cs="Calibri"/>
        </w:rPr>
        <w:lastRenderedPageBreak/>
        <w:t xml:space="preserve">En outre, l’aide couvre les frais de transport en taxi, les abonnements à des services de transport adapté ou les autres moyens de transport spécialisés répondant aux besoins particuliers des bénéficiaires. </w:t>
      </w:r>
    </w:p>
    <w:p w14:paraId="61382199" w14:textId="77777777" w:rsidR="00BE5C27" w:rsidRDefault="00BE5C27" w:rsidP="00BE5C27">
      <w:pPr>
        <w:snapToGrid w:val="0"/>
        <w:rPr>
          <w:rFonts w:eastAsia="Calibri" w:cs="Calibri"/>
        </w:rPr>
      </w:pPr>
    </w:p>
    <w:p w14:paraId="416DD5BB" w14:textId="77777777" w:rsidR="00BE5C27" w:rsidRDefault="00BE5C27" w:rsidP="00BE5C27">
      <w:pPr>
        <w:snapToGrid w:val="0"/>
        <w:rPr>
          <w:rFonts w:eastAsia="Calibri" w:cs="Calibri"/>
        </w:rPr>
      </w:pPr>
    </w:p>
    <w:p w14:paraId="2DAD3709" w14:textId="097C51C7" w:rsidR="00BE5C27" w:rsidRDefault="00BE5C27" w:rsidP="00BE5C27">
      <w:pPr>
        <w:snapToGrid w:val="0"/>
        <w:rPr>
          <w:rFonts w:eastAsia="Calibri" w:cs="Calibri"/>
        </w:rPr>
      </w:pPr>
      <w:r w:rsidRPr="002876F8">
        <w:rPr>
          <w:rFonts w:eastAsia="Calibri" w:cs="Calibri"/>
        </w:rPr>
        <w:t>Le montant maximal de cette aide s’élève à 12 000</w:t>
      </w:r>
      <w:r w:rsidR="009163EA">
        <w:rPr>
          <w:rFonts w:ascii="Calibri" w:eastAsia="Calibri" w:hAnsi="Calibri" w:cs="Calibri"/>
        </w:rPr>
        <w:t> </w:t>
      </w:r>
      <w:r w:rsidRPr="002876F8">
        <w:rPr>
          <w:rFonts w:eastAsia="Calibri" w:cs="Calibri"/>
        </w:rPr>
        <w:t xml:space="preserve">€, ce qui offre une flexibilité considérable pour aménager les déplacements en fonction des exigences spécifiques de chaque situation de handicap. </w:t>
      </w:r>
    </w:p>
    <w:p w14:paraId="69250E69" w14:textId="77777777" w:rsidR="00BE5C27" w:rsidRDefault="00BE5C27" w:rsidP="00BE5C27">
      <w:pPr>
        <w:snapToGrid w:val="0"/>
        <w:rPr>
          <w:rFonts w:eastAsia="Calibri" w:cs="Calibri"/>
        </w:rPr>
      </w:pPr>
    </w:p>
    <w:p w14:paraId="4DA6D08C" w14:textId="77777777" w:rsidR="00BE5C27" w:rsidRDefault="00BE5C27" w:rsidP="00BE5C27">
      <w:pPr>
        <w:snapToGrid w:val="0"/>
        <w:rPr>
          <w:rFonts w:eastAsia="Calibri" w:cs="Calibri"/>
        </w:rPr>
      </w:pPr>
    </w:p>
    <w:p w14:paraId="139B751C" w14:textId="076FB480" w:rsidR="00BE5C27" w:rsidRDefault="00BE5C27" w:rsidP="00BE5C27">
      <w:pPr>
        <w:snapToGrid w:val="0"/>
        <w:rPr>
          <w:rFonts w:eastAsia="Calibri" w:cs="Calibri"/>
        </w:rPr>
      </w:pPr>
      <w:r w:rsidRPr="002876F8">
        <w:rPr>
          <w:rFonts w:eastAsia="Calibri" w:cs="Calibri"/>
        </w:rPr>
        <w:t>La demande d’aide doit être adressée à la délégation régionale de l’A</w:t>
      </w:r>
      <w:r w:rsidR="00886DB0">
        <w:rPr>
          <w:rFonts w:eastAsia="Calibri" w:cs="Calibri"/>
        </w:rPr>
        <w:t>GEFIPH</w:t>
      </w:r>
      <w:r w:rsidRPr="002876F8">
        <w:rPr>
          <w:rFonts w:eastAsia="Calibri" w:cs="Calibri"/>
        </w:rPr>
        <w:t xml:space="preserve">, qui examinera le dossier et évaluera les besoins en fonction des critères établis. </w:t>
      </w:r>
    </w:p>
    <w:p w14:paraId="4DE87C60" w14:textId="77777777" w:rsidR="00BE5C27" w:rsidRDefault="00BE5C27" w:rsidP="00BE5C27">
      <w:pPr>
        <w:snapToGrid w:val="0"/>
        <w:rPr>
          <w:rFonts w:eastAsia="Calibri" w:cs="Calibri"/>
        </w:rPr>
      </w:pPr>
    </w:p>
    <w:p w14:paraId="6AF85A78" w14:textId="77777777" w:rsidR="00BE5C27" w:rsidRDefault="00BE5C27" w:rsidP="00BE5C27">
      <w:pPr>
        <w:snapToGrid w:val="0"/>
        <w:rPr>
          <w:rFonts w:eastAsia="Calibri" w:cs="Calibri"/>
        </w:rPr>
      </w:pPr>
    </w:p>
    <w:p w14:paraId="54B3A780" w14:textId="4EA53862" w:rsidR="00BE5C27" w:rsidRDefault="00BE5C27" w:rsidP="00BE5C27">
      <w:pPr>
        <w:snapToGrid w:val="0"/>
        <w:rPr>
          <w:rFonts w:eastAsia="Calibri" w:cs="Calibri"/>
        </w:rPr>
      </w:pPr>
      <w:r w:rsidRPr="002876F8">
        <w:rPr>
          <w:rFonts w:eastAsia="Calibri" w:cs="Calibri"/>
        </w:rPr>
        <w:t>L’A</w:t>
      </w:r>
      <w:r w:rsidR="00886DB0">
        <w:rPr>
          <w:rFonts w:eastAsia="Calibri" w:cs="Calibri"/>
        </w:rPr>
        <w:t>GEFIPH</w:t>
      </w:r>
      <w:r w:rsidRPr="002876F8">
        <w:rPr>
          <w:rFonts w:eastAsia="Calibri" w:cs="Calibri"/>
        </w:rPr>
        <w:t xml:space="preserve"> recommande aux bénéficiaires potentiels de se rapprocher directement de leur délégation pour obtenir des informations à jour sur les conditions d’éligibilité, les démarches à suivre et les possibilités de cumul avec d’autres aides. </w:t>
      </w:r>
    </w:p>
    <w:p w14:paraId="0B2DC7B9" w14:textId="77777777" w:rsidR="00BE5C27" w:rsidRDefault="00BE5C27" w:rsidP="00BE5C27">
      <w:pPr>
        <w:snapToGrid w:val="0"/>
        <w:rPr>
          <w:rFonts w:eastAsia="Calibri" w:cs="Calibri"/>
        </w:rPr>
      </w:pPr>
    </w:p>
    <w:p w14:paraId="7653BF19" w14:textId="77777777" w:rsidR="00BE5C27" w:rsidRDefault="00BE5C27" w:rsidP="00BE5C27">
      <w:pPr>
        <w:snapToGrid w:val="0"/>
        <w:rPr>
          <w:rFonts w:eastAsia="Calibri" w:cs="Calibri"/>
        </w:rPr>
      </w:pPr>
    </w:p>
    <w:p w14:paraId="2C8E29B8" w14:textId="142BD565" w:rsidR="00560723" w:rsidRDefault="00BE5C27" w:rsidP="00BE5C27">
      <w:pPr>
        <w:snapToGrid w:val="0"/>
        <w:rPr>
          <w:rFonts w:eastAsia="Calibri" w:cs="Calibri"/>
        </w:rPr>
      </w:pPr>
      <w:r w:rsidRPr="002876F8">
        <w:rPr>
          <w:rFonts w:eastAsia="Calibri" w:cs="Calibri"/>
        </w:rPr>
        <w:t xml:space="preserve">Cette aide aux frais de déplacement s’inscrit dans une approche globale de soutien, visant à réduire les obstacles logistiques que peuvent rencontrer les entrepreneurs et travailleurs </w:t>
      </w:r>
      <w:r w:rsidR="002A664A">
        <w:rPr>
          <w:rFonts w:eastAsia="Calibri" w:cs="Calibri"/>
        </w:rPr>
        <w:t>en situation de handicap</w:t>
      </w:r>
      <w:r w:rsidRPr="002876F8">
        <w:rPr>
          <w:rFonts w:eastAsia="Calibri" w:cs="Calibri"/>
        </w:rPr>
        <w:t xml:space="preserve">. </w:t>
      </w:r>
    </w:p>
    <w:p w14:paraId="7EFE0109" w14:textId="77777777" w:rsidR="00560723" w:rsidRDefault="00560723" w:rsidP="00BE5C27">
      <w:pPr>
        <w:snapToGrid w:val="0"/>
        <w:rPr>
          <w:rFonts w:eastAsia="Calibri" w:cs="Calibri"/>
        </w:rPr>
      </w:pPr>
    </w:p>
    <w:p w14:paraId="0D663E4F" w14:textId="77777777" w:rsidR="00560723" w:rsidRDefault="00560723" w:rsidP="00BE5C27">
      <w:pPr>
        <w:snapToGrid w:val="0"/>
        <w:rPr>
          <w:rFonts w:eastAsia="Calibri" w:cs="Calibri"/>
        </w:rPr>
      </w:pPr>
    </w:p>
    <w:p w14:paraId="05D71972" w14:textId="0F541D65" w:rsidR="00BE5C27" w:rsidRDefault="00BE5C27" w:rsidP="00BE5C27">
      <w:pPr>
        <w:snapToGrid w:val="0"/>
        <w:rPr>
          <w:rFonts w:eastAsia="Calibri" w:cs="Calibri"/>
        </w:rPr>
      </w:pPr>
      <w:r w:rsidRPr="002876F8">
        <w:rPr>
          <w:rFonts w:eastAsia="Calibri" w:cs="Calibri"/>
        </w:rPr>
        <w:t>En contribuant à couvrir les coûts souvent élevés liés aux adaptations de transport, l’A</w:t>
      </w:r>
      <w:r w:rsidR="00886DB0">
        <w:rPr>
          <w:rFonts w:eastAsia="Calibri" w:cs="Calibri"/>
        </w:rPr>
        <w:t>GEFIPH</w:t>
      </w:r>
      <w:r w:rsidRPr="002876F8">
        <w:rPr>
          <w:rFonts w:eastAsia="Calibri" w:cs="Calibri"/>
        </w:rPr>
        <w:t xml:space="preserve"> permet aux PSDH d’accéder plus facilement à leur lieu de travail, favorisant ainsi leur maintien dans l’emploi et leur inclusion dans le monde entrepreneurial.</w:t>
      </w:r>
      <w:r>
        <w:rPr>
          <w:rFonts w:eastAsia="Calibri" w:cs="Calibri"/>
        </w:rPr>
        <w:br/>
      </w:r>
    </w:p>
    <w:p w14:paraId="27F7EB87" w14:textId="3ED51082" w:rsidR="00987EFD" w:rsidRDefault="00987EFD">
      <w:pPr>
        <w:spacing w:line="276" w:lineRule="auto"/>
        <w:rPr>
          <w:rFonts w:eastAsia="Calibri" w:cs="Calibri"/>
        </w:rPr>
      </w:pPr>
      <w:r>
        <w:rPr>
          <w:rFonts w:eastAsia="Calibri" w:cs="Calibri"/>
        </w:rPr>
        <w:br w:type="page"/>
      </w:r>
    </w:p>
    <w:p w14:paraId="0EE71D34" w14:textId="77777777" w:rsidR="00BE5C27" w:rsidRPr="002876F8" w:rsidRDefault="00BE5C27" w:rsidP="00BE5C27">
      <w:pPr>
        <w:snapToGrid w:val="0"/>
        <w:rPr>
          <w:rFonts w:eastAsia="Calibri" w:cs="Calibri"/>
        </w:rPr>
      </w:pPr>
    </w:p>
    <w:p w14:paraId="6D136DF6" w14:textId="2671126D" w:rsidR="00BE5C27" w:rsidRDefault="00CE34D5" w:rsidP="00BE5C27">
      <w:pPr>
        <w:snapToGrid w:val="0"/>
        <w:rPr>
          <w:rFonts w:eastAsia="Calibri" w:cs="Calibri"/>
        </w:rPr>
      </w:pPr>
      <w:hyperlink r:id="rId162" w:tooltip="consulter le site de bpifrance" w:history="1">
        <w:r w:rsidR="00BE5C27" w:rsidRPr="007C7AC9">
          <w:rPr>
            <w:rStyle w:val="Lienhypertexte"/>
            <w:rFonts w:eastAsia="Calibri" w:cs="Calibri"/>
            <w:b/>
          </w:rPr>
          <w:t>L’aide « Conseil et accompagnement à la création ou à la reprise d’entreprise » proposée par Bpifrance Création</w:t>
        </w:r>
      </w:hyperlink>
    </w:p>
    <w:p w14:paraId="1D6E60FE" w14:textId="77777777" w:rsidR="00BE5C27" w:rsidRDefault="00BE5C27" w:rsidP="00BE5C27">
      <w:pPr>
        <w:snapToGrid w:val="0"/>
        <w:rPr>
          <w:rFonts w:eastAsia="Calibri" w:cs="Calibri"/>
        </w:rPr>
      </w:pPr>
    </w:p>
    <w:p w14:paraId="2E8BB608" w14:textId="77777777" w:rsidR="00BE5C27" w:rsidRDefault="00BE5C27" w:rsidP="00BE5C27">
      <w:pPr>
        <w:snapToGrid w:val="0"/>
        <w:rPr>
          <w:rFonts w:eastAsia="Calibri" w:cs="Calibri"/>
        </w:rPr>
      </w:pPr>
    </w:p>
    <w:p w14:paraId="40D32EDE" w14:textId="77777777" w:rsidR="00BE5C27" w:rsidRDefault="00BE5C27" w:rsidP="00BE5C27">
      <w:pPr>
        <w:snapToGrid w:val="0"/>
        <w:rPr>
          <w:rFonts w:eastAsia="Calibri" w:cs="Calibri"/>
        </w:rPr>
      </w:pPr>
      <w:r>
        <w:rPr>
          <w:rFonts w:eastAsia="Calibri" w:cs="Calibri"/>
        </w:rPr>
        <w:t xml:space="preserve">Cette aide </w:t>
      </w:r>
      <w:r w:rsidRPr="002876F8">
        <w:rPr>
          <w:rFonts w:eastAsia="Calibri" w:cs="Calibri"/>
        </w:rPr>
        <w:t xml:space="preserve">est conçue pour soutenir les entrepreneurs, y compris ceux en situation de handicap, à chaque étape de leur parcours entrepreneurial. </w:t>
      </w:r>
    </w:p>
    <w:p w14:paraId="00B9CBF3" w14:textId="77777777" w:rsidR="00BE5C27" w:rsidRDefault="00BE5C27" w:rsidP="00BE5C27">
      <w:pPr>
        <w:snapToGrid w:val="0"/>
        <w:rPr>
          <w:rFonts w:eastAsia="Calibri" w:cs="Calibri"/>
        </w:rPr>
      </w:pPr>
    </w:p>
    <w:p w14:paraId="72D1DFD3" w14:textId="77777777" w:rsidR="00BE5C27" w:rsidRDefault="00BE5C27" w:rsidP="00BE5C27">
      <w:pPr>
        <w:snapToGrid w:val="0"/>
        <w:rPr>
          <w:rFonts w:eastAsia="Calibri" w:cs="Calibri"/>
        </w:rPr>
      </w:pPr>
    </w:p>
    <w:p w14:paraId="7884847B" w14:textId="77777777" w:rsidR="00BE5C27" w:rsidRDefault="00BE5C27" w:rsidP="00BE5C27">
      <w:pPr>
        <w:snapToGrid w:val="0"/>
        <w:rPr>
          <w:rFonts w:eastAsia="Calibri" w:cs="Calibri"/>
        </w:rPr>
      </w:pPr>
      <w:r w:rsidRPr="002876F8">
        <w:rPr>
          <w:rFonts w:eastAsia="Calibri" w:cs="Calibri"/>
        </w:rPr>
        <w:t xml:space="preserve">Ce dispositif offre un accompagnement personnalisé par des professionnels expérimentés, notamment des chefs d’entreprise en activité, qui apportent leur expertise pour guider les porteurs de projet dans la création ou la reprise d’une entreprise. </w:t>
      </w:r>
    </w:p>
    <w:p w14:paraId="0EDB5E65" w14:textId="77777777" w:rsidR="00BE5C27" w:rsidRDefault="00BE5C27" w:rsidP="00BE5C27">
      <w:pPr>
        <w:snapToGrid w:val="0"/>
        <w:rPr>
          <w:rFonts w:eastAsia="Calibri" w:cs="Calibri"/>
        </w:rPr>
      </w:pPr>
    </w:p>
    <w:p w14:paraId="10C0F7F9" w14:textId="77777777" w:rsidR="00BE5C27" w:rsidRDefault="00BE5C27" w:rsidP="00BE5C27">
      <w:pPr>
        <w:snapToGrid w:val="0"/>
        <w:rPr>
          <w:rFonts w:eastAsia="Calibri" w:cs="Calibri"/>
        </w:rPr>
      </w:pPr>
    </w:p>
    <w:p w14:paraId="5C5EE1ED" w14:textId="4A14C6C5" w:rsidR="00560723" w:rsidRDefault="00BE5C27" w:rsidP="00BE5C27">
      <w:pPr>
        <w:snapToGrid w:val="0"/>
        <w:rPr>
          <w:rFonts w:eastAsia="Calibri" w:cs="Calibri"/>
        </w:rPr>
      </w:pPr>
      <w:r w:rsidRPr="002876F8">
        <w:rPr>
          <w:rFonts w:eastAsia="Calibri" w:cs="Calibri"/>
        </w:rPr>
        <w:t>Cet accompagnement peut durer de 2 à 3</w:t>
      </w:r>
      <w:r w:rsidR="009163EA">
        <w:rPr>
          <w:rFonts w:ascii="Calibri" w:eastAsia="Calibri" w:hAnsi="Calibri" w:cs="Calibri"/>
        </w:rPr>
        <w:t> </w:t>
      </w:r>
      <w:r w:rsidRPr="002876F8">
        <w:rPr>
          <w:rFonts w:eastAsia="Calibri" w:cs="Calibri"/>
        </w:rPr>
        <w:t xml:space="preserve">ans et s’adapte aux besoins spécifiques de chaque entrepreneur, offrant des conseils pratiques et un suivi constant pour favoriser la réussite du projet. </w:t>
      </w:r>
    </w:p>
    <w:p w14:paraId="1B1DDB82" w14:textId="77777777" w:rsidR="00560723" w:rsidRDefault="00560723" w:rsidP="00BE5C27">
      <w:pPr>
        <w:snapToGrid w:val="0"/>
        <w:rPr>
          <w:rFonts w:eastAsia="Calibri" w:cs="Calibri"/>
        </w:rPr>
      </w:pPr>
    </w:p>
    <w:p w14:paraId="79D1B145" w14:textId="77777777" w:rsidR="00560723" w:rsidRDefault="00560723" w:rsidP="00BE5C27">
      <w:pPr>
        <w:snapToGrid w:val="0"/>
        <w:rPr>
          <w:rFonts w:eastAsia="Calibri" w:cs="Calibri"/>
        </w:rPr>
      </w:pPr>
    </w:p>
    <w:p w14:paraId="55F5D689" w14:textId="637AD1DB" w:rsidR="00BE5C27" w:rsidRDefault="00BE5C27" w:rsidP="00BE5C27">
      <w:pPr>
        <w:snapToGrid w:val="0"/>
        <w:rPr>
          <w:rFonts w:eastAsia="Calibri" w:cs="Calibri"/>
        </w:rPr>
      </w:pPr>
      <w:r w:rsidRPr="002876F8">
        <w:rPr>
          <w:rFonts w:eastAsia="Calibri" w:cs="Calibri"/>
        </w:rPr>
        <w:t xml:space="preserve">Les tarifs de cet accompagnement varient en fonction des prestations fournies et de la durée de l’accompagnement, mais des options de financement sont disponibles via des dispositifs publics ou par le biais du Compte Personnel de Formation (CPF). </w:t>
      </w:r>
    </w:p>
    <w:p w14:paraId="53341FC2" w14:textId="77777777" w:rsidR="00BE5C27" w:rsidRDefault="00BE5C27" w:rsidP="00BE5C27">
      <w:pPr>
        <w:snapToGrid w:val="0"/>
        <w:rPr>
          <w:rFonts w:eastAsia="Calibri" w:cs="Calibri"/>
        </w:rPr>
      </w:pPr>
    </w:p>
    <w:p w14:paraId="11B33517" w14:textId="77777777" w:rsidR="00BE5C27" w:rsidRDefault="00BE5C27" w:rsidP="00BE5C27">
      <w:pPr>
        <w:snapToGrid w:val="0"/>
        <w:rPr>
          <w:rFonts w:eastAsia="Calibri" w:cs="Calibri"/>
        </w:rPr>
      </w:pPr>
    </w:p>
    <w:p w14:paraId="23085E24" w14:textId="77777777" w:rsidR="00BE5C27" w:rsidRDefault="00BE5C27" w:rsidP="00BE5C27">
      <w:pPr>
        <w:snapToGrid w:val="0"/>
        <w:rPr>
          <w:rFonts w:eastAsia="Calibri" w:cs="Calibri"/>
        </w:rPr>
      </w:pPr>
      <w:r w:rsidRPr="002876F8">
        <w:rPr>
          <w:rFonts w:eastAsia="Calibri" w:cs="Calibri"/>
        </w:rPr>
        <w:t xml:space="preserve">Cette aide permet aux entrepreneurs de bénéficier d’un soutien professionnel sans supporter seuls l’ensemble des coûts liés à l’accompagnement. </w:t>
      </w:r>
    </w:p>
    <w:p w14:paraId="13105A0E" w14:textId="77777777" w:rsidR="00BE5C27" w:rsidRDefault="00BE5C27" w:rsidP="00BE5C27">
      <w:pPr>
        <w:snapToGrid w:val="0"/>
        <w:rPr>
          <w:rFonts w:eastAsia="Calibri" w:cs="Calibri"/>
        </w:rPr>
      </w:pPr>
    </w:p>
    <w:p w14:paraId="755B8FCB" w14:textId="77777777" w:rsidR="00BE5C27" w:rsidRDefault="00BE5C27" w:rsidP="00BE5C27">
      <w:pPr>
        <w:snapToGrid w:val="0"/>
        <w:rPr>
          <w:rFonts w:eastAsia="Calibri" w:cs="Calibri"/>
        </w:rPr>
      </w:pPr>
    </w:p>
    <w:p w14:paraId="54A84E3D" w14:textId="77777777" w:rsidR="00BE5C27" w:rsidRPr="002876F8" w:rsidRDefault="00BE5C27" w:rsidP="00BE5C27">
      <w:pPr>
        <w:snapToGrid w:val="0"/>
        <w:rPr>
          <w:rFonts w:eastAsia="Calibri" w:cs="Calibri"/>
        </w:rPr>
      </w:pPr>
      <w:r w:rsidRPr="002876F8">
        <w:rPr>
          <w:rFonts w:eastAsia="Calibri" w:cs="Calibri"/>
        </w:rPr>
        <w:t xml:space="preserve">Pour plus de détails sur les options de financement et les dispositifs adaptés, le site Bpifrance Création (bpifrance-creation.fr) fournit des informations précieuses sur les aides disponibles, les formations et les </w:t>
      </w:r>
      <w:r w:rsidRPr="002876F8">
        <w:rPr>
          <w:rFonts w:eastAsia="Calibri" w:cs="Calibri"/>
        </w:rPr>
        <w:lastRenderedPageBreak/>
        <w:t>réseaux de soutien, contribuant ainsi à sécuriser le parcours des entrepreneurs, y compris ceux en situation de handicap.</w:t>
      </w:r>
    </w:p>
    <w:p w14:paraId="57CE5ECA" w14:textId="77777777" w:rsidR="00BE5C27" w:rsidRPr="002876F8" w:rsidRDefault="00BE5C27" w:rsidP="00BE5C27">
      <w:pPr>
        <w:snapToGrid w:val="0"/>
        <w:rPr>
          <w:rFonts w:eastAsia="Calibri" w:cs="Calibri"/>
        </w:rPr>
      </w:pPr>
    </w:p>
    <w:p w14:paraId="2317430D" w14:textId="77777777" w:rsidR="00BE5C27" w:rsidRPr="002876F8" w:rsidRDefault="00BE5C27" w:rsidP="00BE5C27">
      <w:pPr>
        <w:snapToGrid w:val="0"/>
        <w:rPr>
          <w:rFonts w:eastAsia="Calibri" w:cs="Calibri"/>
        </w:rPr>
      </w:pPr>
    </w:p>
    <w:p w14:paraId="4E741121" w14:textId="16924C0A" w:rsidR="00BE5C27" w:rsidRDefault="00BE5C27" w:rsidP="00BE5C27">
      <w:pPr>
        <w:snapToGrid w:val="0"/>
        <w:rPr>
          <w:rFonts w:eastAsia="Calibri" w:cs="Calibri"/>
          <w:b/>
        </w:rPr>
      </w:pPr>
      <w:r w:rsidRPr="002876F8">
        <w:rPr>
          <w:rFonts w:eastAsia="Calibri" w:cs="Calibri"/>
          <w:b/>
        </w:rPr>
        <w:t>En conclusion</w:t>
      </w:r>
    </w:p>
    <w:p w14:paraId="55C1FCCC" w14:textId="77777777" w:rsidR="00BE5C27" w:rsidRDefault="00BE5C27" w:rsidP="00BE5C27">
      <w:pPr>
        <w:snapToGrid w:val="0"/>
        <w:rPr>
          <w:rFonts w:eastAsia="Calibri" w:cs="Calibri"/>
          <w:b/>
        </w:rPr>
      </w:pPr>
    </w:p>
    <w:p w14:paraId="0E0C07D6" w14:textId="77777777" w:rsidR="00BE5C27" w:rsidRDefault="00BE5C27" w:rsidP="00BE5C27">
      <w:pPr>
        <w:snapToGrid w:val="0"/>
        <w:rPr>
          <w:rFonts w:eastAsia="Calibri" w:cs="Calibri"/>
          <w:b/>
        </w:rPr>
      </w:pPr>
    </w:p>
    <w:p w14:paraId="7E955B87" w14:textId="7146652E" w:rsidR="00BE5C27" w:rsidRDefault="00BE5C27" w:rsidP="00BE5C27">
      <w:pPr>
        <w:snapToGrid w:val="0"/>
        <w:rPr>
          <w:rFonts w:eastAsia="Calibri" w:cs="Calibri"/>
        </w:rPr>
      </w:pPr>
      <w:r>
        <w:rPr>
          <w:rFonts w:eastAsia="Calibri" w:cs="Calibri"/>
        </w:rPr>
        <w:t>E</w:t>
      </w:r>
      <w:r w:rsidRPr="002876F8">
        <w:rPr>
          <w:rFonts w:eastAsia="Calibri" w:cs="Calibri"/>
        </w:rPr>
        <w:t xml:space="preserve">n France, l'accompagnement des </w:t>
      </w:r>
      <w:r w:rsidR="001D3E5C">
        <w:rPr>
          <w:rFonts w:eastAsia="Calibri" w:cs="Calibri"/>
        </w:rPr>
        <w:t>PSDH</w:t>
      </w:r>
      <w:r w:rsidRPr="002876F8">
        <w:rPr>
          <w:rFonts w:eastAsia="Calibri" w:cs="Calibri"/>
        </w:rPr>
        <w:t xml:space="preserve"> dans la création d'entreprise repose sur des dispositifs complets qui conjuguent aides financières, formation et suivi individualisé. </w:t>
      </w:r>
    </w:p>
    <w:p w14:paraId="42E5527D" w14:textId="77777777" w:rsidR="00BE5C27" w:rsidRDefault="00BE5C27" w:rsidP="00BE5C27">
      <w:pPr>
        <w:snapToGrid w:val="0"/>
        <w:rPr>
          <w:rFonts w:eastAsia="Calibri" w:cs="Calibri"/>
        </w:rPr>
      </w:pPr>
    </w:p>
    <w:p w14:paraId="729A5668" w14:textId="5C2B3D7F" w:rsidR="00BE5C27" w:rsidRDefault="00BE5C27" w:rsidP="00BE5C27">
      <w:pPr>
        <w:snapToGrid w:val="0"/>
        <w:rPr>
          <w:rFonts w:eastAsia="Calibri" w:cs="Calibri"/>
        </w:rPr>
      </w:pPr>
      <w:r w:rsidRPr="002876F8">
        <w:rPr>
          <w:rFonts w:eastAsia="Calibri" w:cs="Calibri"/>
        </w:rPr>
        <w:t>Ces mesures, proposées notamment par l'A</w:t>
      </w:r>
      <w:r w:rsidR="00886DB0">
        <w:rPr>
          <w:rFonts w:eastAsia="Calibri" w:cs="Calibri"/>
        </w:rPr>
        <w:t>GEFIPH</w:t>
      </w:r>
      <w:r w:rsidRPr="002876F8">
        <w:rPr>
          <w:rFonts w:eastAsia="Calibri" w:cs="Calibri"/>
        </w:rPr>
        <w:t xml:space="preserve"> et Bpifrance, permettent aux entrepreneurs </w:t>
      </w:r>
      <w:r w:rsidR="002A664A">
        <w:rPr>
          <w:rFonts w:eastAsia="Calibri" w:cs="Calibri"/>
        </w:rPr>
        <w:t>en situation de handicap</w:t>
      </w:r>
      <w:r w:rsidRPr="002876F8">
        <w:rPr>
          <w:rFonts w:eastAsia="Calibri" w:cs="Calibri"/>
        </w:rPr>
        <w:t xml:space="preserve"> de surmonter les obstacles spécifiques liés à leur condition, en facilitant l’accès aux ressources nécessaires et en compensant les coûts additionnels liés aux adaptations de leur environnement de travail. </w:t>
      </w:r>
    </w:p>
    <w:p w14:paraId="25F1BB2F" w14:textId="77777777" w:rsidR="00BE5C27" w:rsidRDefault="00BE5C27" w:rsidP="00BE5C27">
      <w:pPr>
        <w:snapToGrid w:val="0"/>
        <w:rPr>
          <w:rFonts w:eastAsia="Calibri" w:cs="Calibri"/>
        </w:rPr>
      </w:pPr>
    </w:p>
    <w:p w14:paraId="45A6C707" w14:textId="77777777" w:rsidR="00BE5C27" w:rsidRDefault="00BE5C27" w:rsidP="00BE5C27">
      <w:pPr>
        <w:snapToGrid w:val="0"/>
        <w:rPr>
          <w:rFonts w:eastAsia="Calibri" w:cs="Calibri"/>
        </w:rPr>
      </w:pPr>
    </w:p>
    <w:p w14:paraId="2A2E1FED" w14:textId="77777777" w:rsidR="00BE5C27" w:rsidRPr="002876F8" w:rsidRDefault="00BE5C27" w:rsidP="00BE5C27">
      <w:pPr>
        <w:snapToGrid w:val="0"/>
        <w:rPr>
          <w:rFonts w:eastAsia="Calibri" w:cs="Calibri"/>
        </w:rPr>
      </w:pPr>
      <w:r w:rsidRPr="002876F8">
        <w:rPr>
          <w:rFonts w:eastAsia="Calibri" w:cs="Calibri"/>
        </w:rPr>
        <w:t>En favorisant ainsi l’autonomie économique et la réussite entrepreneuriale, ces dispositifs renforcent l'inclusion sociale des PSDH et contribuent à enrichir le paysage entrepreneurial français d'une diversité de talents et de compétences.</w:t>
      </w:r>
    </w:p>
    <w:p w14:paraId="468B8C68" w14:textId="77777777" w:rsidR="00BE5C27" w:rsidRDefault="00BE5C27" w:rsidP="00BE5C27">
      <w:pPr>
        <w:snapToGrid w:val="0"/>
        <w:rPr>
          <w:rFonts w:eastAsia="Calibri" w:cs="Calibri"/>
        </w:rPr>
      </w:pPr>
    </w:p>
    <w:p w14:paraId="72964C4B" w14:textId="77777777" w:rsidR="00BE5C27" w:rsidRPr="002876F8" w:rsidRDefault="00BE5C27" w:rsidP="00BE5C27">
      <w:pPr>
        <w:snapToGrid w:val="0"/>
        <w:rPr>
          <w:rFonts w:eastAsia="Calibri" w:cs="Calibri"/>
        </w:rPr>
      </w:pPr>
    </w:p>
    <w:p w14:paraId="0AF9C346" w14:textId="26D07DEF" w:rsidR="00BE5C27" w:rsidRPr="002876F8" w:rsidRDefault="00BE5C27" w:rsidP="00BE5C27">
      <w:pPr>
        <w:snapToGrid w:val="0"/>
        <w:rPr>
          <w:rFonts w:eastAsia="Calibri" w:cs="Calibri"/>
        </w:rPr>
      </w:pPr>
      <w:r w:rsidRPr="002876F8">
        <w:rPr>
          <w:rFonts w:eastAsia="Calibri" w:cs="Calibri"/>
        </w:rPr>
        <w:t xml:space="preserve">Ainsi, tout comme en France, le Luxembourg déploie des dispositifs variés pour soutenir les </w:t>
      </w:r>
      <w:r w:rsidR="001D3E5C">
        <w:rPr>
          <w:rFonts w:eastAsia="Calibri" w:cs="Calibri"/>
        </w:rPr>
        <w:t>PSDH</w:t>
      </w:r>
      <w:r w:rsidRPr="002876F8">
        <w:rPr>
          <w:rFonts w:eastAsia="Calibri" w:cs="Calibri"/>
        </w:rPr>
        <w:t xml:space="preserve"> dans leur parcours entrepreneurial, en leur offrant un appui personnalisé et des aides adaptées à leurs besoins. C'est ce que nous découvrirons dans la session suivante.</w:t>
      </w:r>
    </w:p>
    <w:p w14:paraId="2AC508CE" w14:textId="77777777" w:rsidR="00BE5C27" w:rsidRPr="002876F8" w:rsidRDefault="00BE5C27" w:rsidP="00BE5C27">
      <w:pPr>
        <w:snapToGrid w:val="0"/>
        <w:rPr>
          <w:rFonts w:eastAsia="Calibri" w:cs="Calibri"/>
        </w:rPr>
      </w:pPr>
    </w:p>
    <w:p w14:paraId="63EF9F66" w14:textId="39313070" w:rsidR="00987EFD" w:rsidRDefault="00987EFD">
      <w:pPr>
        <w:spacing w:line="276" w:lineRule="auto"/>
        <w:rPr>
          <w:rFonts w:eastAsia="Calibri" w:cs="Calibri"/>
        </w:rPr>
      </w:pPr>
      <w:r>
        <w:rPr>
          <w:rFonts w:eastAsia="Calibri" w:cs="Calibri"/>
        </w:rPr>
        <w:br w:type="page"/>
      </w:r>
    </w:p>
    <w:p w14:paraId="2F1C1094" w14:textId="77777777" w:rsidR="00BE5C27" w:rsidRPr="002876F8" w:rsidRDefault="00BE5C27" w:rsidP="00BE5C27">
      <w:pPr>
        <w:snapToGrid w:val="0"/>
        <w:rPr>
          <w:rFonts w:eastAsia="Calibri" w:cs="Calibri"/>
        </w:rPr>
      </w:pPr>
    </w:p>
    <w:p w14:paraId="7AC300B7" w14:textId="4F1F02B6" w:rsidR="00BE5C27" w:rsidRPr="00D80237" w:rsidRDefault="00BE5C27" w:rsidP="00C55063">
      <w:pPr>
        <w:pStyle w:val="Titre2"/>
        <w:numPr>
          <w:ilvl w:val="0"/>
          <w:numId w:val="5"/>
        </w:numPr>
        <w:rPr>
          <w:rFonts w:eastAsia="Calibri"/>
        </w:rPr>
      </w:pPr>
      <w:bookmarkStart w:id="77" w:name="_Toc186534368"/>
      <w:r w:rsidRPr="00D80237">
        <w:rPr>
          <w:rFonts w:eastAsia="Calibri"/>
        </w:rPr>
        <w:t>Aides à la Création d’Entreprise pour les Personnes en Situation de Handicap au Luxembourg</w:t>
      </w:r>
      <w:bookmarkEnd w:id="77"/>
    </w:p>
    <w:p w14:paraId="25FF6591" w14:textId="77777777" w:rsidR="00BE5C27" w:rsidRDefault="00BE5C27" w:rsidP="00BE5C27">
      <w:pPr>
        <w:snapToGrid w:val="0"/>
        <w:ind w:left="720"/>
        <w:rPr>
          <w:rFonts w:eastAsia="Calibri" w:cs="Calibri"/>
          <w:b/>
        </w:rPr>
      </w:pPr>
    </w:p>
    <w:p w14:paraId="51E83388" w14:textId="77777777" w:rsidR="00BE5C27" w:rsidRPr="002876F8" w:rsidRDefault="00BE5C27" w:rsidP="00BE5C27">
      <w:pPr>
        <w:snapToGrid w:val="0"/>
        <w:ind w:left="720"/>
        <w:rPr>
          <w:rFonts w:eastAsia="Calibri" w:cs="Calibri"/>
          <w:b/>
        </w:rPr>
      </w:pPr>
    </w:p>
    <w:p w14:paraId="540DC9AA" w14:textId="77777777" w:rsidR="00BE5C27" w:rsidRDefault="00BE5C27" w:rsidP="00BE5C27">
      <w:pPr>
        <w:snapToGrid w:val="0"/>
        <w:rPr>
          <w:rFonts w:eastAsia="Calibri" w:cs="Calibri"/>
        </w:rPr>
      </w:pPr>
      <w:r w:rsidRPr="002876F8">
        <w:rPr>
          <w:rFonts w:eastAsia="Calibri" w:cs="Calibri"/>
        </w:rPr>
        <w:t xml:space="preserve">Le Luxembourg a mis en place un éventail de soutiens financiers et d’accompagnements pratiques pour favoriser l’entrepreneuriat chez les PSDH. </w:t>
      </w:r>
    </w:p>
    <w:p w14:paraId="2FFE4FC2" w14:textId="77777777" w:rsidR="00BE5C27" w:rsidRDefault="00BE5C27" w:rsidP="00BE5C27">
      <w:pPr>
        <w:snapToGrid w:val="0"/>
        <w:rPr>
          <w:rFonts w:eastAsia="Calibri" w:cs="Calibri"/>
        </w:rPr>
      </w:pPr>
    </w:p>
    <w:p w14:paraId="4A468684" w14:textId="77777777" w:rsidR="00BE5C27" w:rsidRDefault="00BE5C27" w:rsidP="00BE5C27">
      <w:pPr>
        <w:snapToGrid w:val="0"/>
        <w:rPr>
          <w:rFonts w:eastAsia="Calibri" w:cs="Calibri"/>
        </w:rPr>
      </w:pPr>
    </w:p>
    <w:p w14:paraId="0EA342E8" w14:textId="77777777" w:rsidR="00BE5C27" w:rsidRDefault="00BE5C27" w:rsidP="00BE5C27">
      <w:pPr>
        <w:snapToGrid w:val="0"/>
        <w:rPr>
          <w:rFonts w:eastAsia="Calibri" w:cs="Calibri"/>
        </w:rPr>
      </w:pPr>
      <w:r w:rsidRPr="002876F8">
        <w:rPr>
          <w:rFonts w:eastAsia="Calibri" w:cs="Calibri"/>
        </w:rPr>
        <w:t xml:space="preserve">Ces mesures, financées principalement par l’État et les fonds européens, visent à promouvoir l'inclusion socio-économique et l’autonomie professionnelle des PSDH par la création d’entreprises. </w:t>
      </w:r>
    </w:p>
    <w:p w14:paraId="284A86AA" w14:textId="77777777" w:rsidR="00BE5C27" w:rsidRDefault="00BE5C27" w:rsidP="00BE5C27">
      <w:pPr>
        <w:snapToGrid w:val="0"/>
        <w:rPr>
          <w:rFonts w:eastAsia="Calibri" w:cs="Calibri"/>
        </w:rPr>
      </w:pPr>
    </w:p>
    <w:p w14:paraId="4E1CED11" w14:textId="77777777" w:rsidR="00BE5C27" w:rsidRDefault="00BE5C27" w:rsidP="00BE5C27">
      <w:pPr>
        <w:snapToGrid w:val="0"/>
        <w:rPr>
          <w:rFonts w:eastAsia="Calibri" w:cs="Calibri"/>
        </w:rPr>
      </w:pPr>
    </w:p>
    <w:p w14:paraId="46BF7FB0" w14:textId="77777777" w:rsidR="00BE5C27" w:rsidRDefault="00BE5C27" w:rsidP="00BE5C27">
      <w:pPr>
        <w:snapToGrid w:val="0"/>
        <w:rPr>
          <w:rFonts w:eastAsia="Calibri" w:cs="Calibri"/>
        </w:rPr>
      </w:pPr>
      <w:r w:rsidRPr="002876F8">
        <w:rPr>
          <w:rFonts w:eastAsia="Calibri" w:cs="Calibri"/>
        </w:rPr>
        <w:t xml:space="preserve">Les dispositifs s’appuient également sur un réseau d’associations spécialisées qui accompagnent les entrepreneurs dans toutes les étapes de leur projet. </w:t>
      </w:r>
    </w:p>
    <w:p w14:paraId="3B926CF6" w14:textId="77777777" w:rsidR="00BE5C27" w:rsidRDefault="00BE5C27" w:rsidP="00BE5C27">
      <w:pPr>
        <w:snapToGrid w:val="0"/>
        <w:rPr>
          <w:rFonts w:eastAsia="Calibri" w:cs="Calibri"/>
        </w:rPr>
      </w:pPr>
    </w:p>
    <w:p w14:paraId="7B6AF407" w14:textId="77777777" w:rsidR="00BE5C27" w:rsidRDefault="00BE5C27" w:rsidP="00BE5C27">
      <w:pPr>
        <w:snapToGrid w:val="0"/>
        <w:rPr>
          <w:rFonts w:eastAsia="Calibri" w:cs="Calibri"/>
        </w:rPr>
      </w:pPr>
    </w:p>
    <w:p w14:paraId="5120A881" w14:textId="77777777" w:rsidR="00BE5C27" w:rsidRDefault="00BE5C27" w:rsidP="00BE5C27">
      <w:pPr>
        <w:snapToGrid w:val="0"/>
        <w:rPr>
          <w:rFonts w:eastAsia="Calibri" w:cs="Calibri"/>
        </w:rPr>
      </w:pPr>
      <w:r w:rsidRPr="002876F8">
        <w:rPr>
          <w:rFonts w:eastAsia="Calibri" w:cs="Calibri"/>
        </w:rPr>
        <w:t>Voici une analyse enrichie des principales aides, de leur accès, et des ressources associées.</w:t>
      </w:r>
    </w:p>
    <w:p w14:paraId="35692B14" w14:textId="77777777" w:rsidR="00D80237" w:rsidRPr="002876F8" w:rsidRDefault="00D80237" w:rsidP="00BE5C27">
      <w:pPr>
        <w:snapToGrid w:val="0"/>
        <w:rPr>
          <w:rFonts w:eastAsia="Calibri" w:cs="Calibri"/>
        </w:rPr>
      </w:pPr>
    </w:p>
    <w:p w14:paraId="0000021D" w14:textId="77777777" w:rsidR="00390100" w:rsidRDefault="00390100" w:rsidP="006C5810">
      <w:pPr>
        <w:snapToGrid w:val="0"/>
        <w:rPr>
          <w:rFonts w:eastAsia="Calibri" w:cs="Calibri"/>
        </w:rPr>
      </w:pPr>
    </w:p>
    <w:p w14:paraId="24C96F15" w14:textId="48A8E35C" w:rsidR="00BE5C27" w:rsidRPr="00987EFD" w:rsidRDefault="00CE34D5" w:rsidP="00C55063">
      <w:pPr>
        <w:pStyle w:val="Titre3"/>
        <w:numPr>
          <w:ilvl w:val="1"/>
          <w:numId w:val="5"/>
        </w:numPr>
        <w:rPr>
          <w:rFonts w:eastAsia="Calibri"/>
        </w:rPr>
      </w:pPr>
      <w:hyperlink r:id="rId163" w:tooltip="consulter le site csl.lu" w:history="1">
        <w:r w:rsidRPr="00987EFD">
          <w:rPr>
            <w:rStyle w:val="Lienhypertexte"/>
            <w:rFonts w:eastAsia="Calibri" w:cs="Calibri"/>
            <w:bCs/>
          </w:rPr>
          <w:t>L’Aide à la Création d’Entreprise pour Personnes Handicapées (ACEPH)</w:t>
        </w:r>
      </w:hyperlink>
      <w:r w:rsidR="00BE5C27" w:rsidRPr="00987EFD">
        <w:rPr>
          <w:rFonts w:eastAsia="Calibri"/>
        </w:rPr>
        <w:t xml:space="preserve">  </w:t>
      </w:r>
    </w:p>
    <w:p w14:paraId="3770F376" w14:textId="77777777" w:rsidR="00BE5C27" w:rsidRDefault="00BE5C27" w:rsidP="006C5810">
      <w:pPr>
        <w:snapToGrid w:val="0"/>
        <w:rPr>
          <w:rFonts w:eastAsia="Calibri" w:cs="Calibri"/>
        </w:rPr>
      </w:pPr>
    </w:p>
    <w:p w14:paraId="321B4BBE" w14:textId="77777777" w:rsidR="00BE5C27" w:rsidRDefault="00BE5C27" w:rsidP="006C5810">
      <w:pPr>
        <w:snapToGrid w:val="0"/>
        <w:rPr>
          <w:rFonts w:eastAsia="Calibri" w:cs="Calibri"/>
        </w:rPr>
      </w:pPr>
    </w:p>
    <w:p w14:paraId="58AA4D85" w14:textId="5CDD6002" w:rsidR="00751880" w:rsidRDefault="00751880" w:rsidP="006C5810">
      <w:pPr>
        <w:snapToGrid w:val="0"/>
        <w:rPr>
          <w:rFonts w:eastAsia="Calibri" w:cs="Calibri"/>
        </w:rPr>
      </w:pPr>
      <w:r>
        <w:rPr>
          <w:rFonts w:eastAsia="Calibri" w:cs="Calibri"/>
        </w:rPr>
        <w:t xml:space="preserve">L’ACEPH </w:t>
      </w:r>
      <w:r w:rsidRPr="002876F8">
        <w:rPr>
          <w:rFonts w:eastAsia="Calibri" w:cs="Calibri"/>
        </w:rPr>
        <w:t xml:space="preserve">est un dispositif de soutien financier mis en place par le gouvernement luxembourgeois pour encourager l’entrepreneuriat parmi les </w:t>
      </w:r>
      <w:r w:rsidR="001D3E5C">
        <w:rPr>
          <w:rFonts w:eastAsia="Calibri" w:cs="Calibri"/>
        </w:rPr>
        <w:lastRenderedPageBreak/>
        <w:t>PSDH</w:t>
      </w:r>
      <w:r w:rsidRPr="002876F8">
        <w:rPr>
          <w:rFonts w:eastAsia="Calibri" w:cs="Calibri"/>
        </w:rPr>
        <w:t xml:space="preserve">, leur offrant ainsi une voie privilégiée vers l’autonomie professionnelle et l’inclusion économique. </w:t>
      </w:r>
    </w:p>
    <w:p w14:paraId="218B1290" w14:textId="77777777" w:rsidR="00751880" w:rsidRDefault="00751880" w:rsidP="006C5810">
      <w:pPr>
        <w:snapToGrid w:val="0"/>
        <w:rPr>
          <w:rFonts w:eastAsia="Calibri" w:cs="Calibri"/>
        </w:rPr>
      </w:pPr>
    </w:p>
    <w:p w14:paraId="0294CB28" w14:textId="77777777" w:rsidR="00751880" w:rsidRDefault="00751880" w:rsidP="006C5810">
      <w:pPr>
        <w:snapToGrid w:val="0"/>
        <w:rPr>
          <w:rFonts w:eastAsia="Calibri" w:cs="Calibri"/>
        </w:rPr>
      </w:pPr>
    </w:p>
    <w:p w14:paraId="0B5DFDC5" w14:textId="5FEDF3AB" w:rsidR="00751880" w:rsidRDefault="00CE34D5" w:rsidP="006C5810">
      <w:pPr>
        <w:snapToGrid w:val="0"/>
        <w:rPr>
          <w:rFonts w:eastAsia="Calibri" w:cs="Calibri"/>
        </w:rPr>
      </w:pPr>
      <w:r w:rsidRPr="002876F8">
        <w:rPr>
          <w:rFonts w:eastAsia="Calibri" w:cs="Calibri"/>
        </w:rPr>
        <w:t xml:space="preserve">Financé principalement par le ministère du Travail, de l’Emploi et de l’Économie sociale et solidaire, le programme ACEPH vise à répondre de manière ciblée aux besoins spécifiques des PSDH dans leur parcours de création d’entreprise, en leur fournissant </w:t>
      </w:r>
      <w:hyperlink r:id="rId164" w:tooltip="consulter le site csl.lu" w:history="1">
        <w:r w:rsidRPr="00751880">
          <w:rPr>
            <w:rStyle w:val="Lienhypertexte"/>
            <w:rFonts w:eastAsia="Calibri" w:cs="Calibri"/>
          </w:rPr>
          <w:t>un appui financier direct adapté à leurs contraintes</w:t>
        </w:r>
      </w:hyperlink>
      <w:r w:rsidRPr="002876F8">
        <w:rPr>
          <w:rFonts w:eastAsia="Calibri" w:cs="Calibri"/>
        </w:rPr>
        <w:t xml:space="preserve">. </w:t>
      </w:r>
    </w:p>
    <w:p w14:paraId="5086FC25" w14:textId="77777777" w:rsidR="00751880" w:rsidRDefault="00751880" w:rsidP="006C5810">
      <w:pPr>
        <w:snapToGrid w:val="0"/>
        <w:rPr>
          <w:rFonts w:eastAsia="Calibri" w:cs="Calibri"/>
        </w:rPr>
      </w:pPr>
    </w:p>
    <w:p w14:paraId="10031D65" w14:textId="77777777" w:rsidR="00751880" w:rsidRDefault="00751880" w:rsidP="006C5810">
      <w:pPr>
        <w:snapToGrid w:val="0"/>
        <w:rPr>
          <w:rFonts w:eastAsia="Calibri" w:cs="Calibri"/>
        </w:rPr>
      </w:pPr>
    </w:p>
    <w:p w14:paraId="7C396E0F" w14:textId="1CCC6A35" w:rsidR="00751880" w:rsidRDefault="00CE34D5" w:rsidP="006C5810">
      <w:pPr>
        <w:snapToGrid w:val="0"/>
        <w:rPr>
          <w:rFonts w:eastAsia="Calibri" w:cs="Calibri"/>
        </w:rPr>
      </w:pPr>
      <w:r w:rsidRPr="002876F8">
        <w:rPr>
          <w:rFonts w:eastAsia="Calibri" w:cs="Calibri"/>
        </w:rPr>
        <w:t xml:space="preserve">Cette aide s’adresse aux travailleurs reconnus </w:t>
      </w:r>
      <w:r w:rsidR="002A664A">
        <w:rPr>
          <w:rFonts w:eastAsia="Calibri" w:cs="Calibri"/>
        </w:rPr>
        <w:t>en situation de handicap</w:t>
      </w:r>
      <w:r w:rsidRPr="002876F8">
        <w:rPr>
          <w:rFonts w:eastAsia="Calibri" w:cs="Calibri"/>
        </w:rPr>
        <w:t xml:space="preserve"> par l’administration luxembourgeoise, notamment par le biais d’une attestation délivrée par l’ADEM,</w:t>
      </w:r>
      <w:hyperlink r:id="rId165" w:tooltip="consulter le site de l'ADEM" w:history="1">
        <w:r w:rsidRPr="00751880">
          <w:rPr>
            <w:rStyle w:val="Lienhypertexte"/>
            <w:rFonts w:eastAsia="Calibri" w:cs="Calibri"/>
          </w:rPr>
          <w:t xml:space="preserve"> l’Agence pour le développement de l’emploi, ou par le ministère lui-même</w:t>
        </w:r>
      </w:hyperlink>
      <w:r w:rsidRPr="002876F8">
        <w:rPr>
          <w:rFonts w:eastAsia="Calibri" w:cs="Calibri"/>
        </w:rPr>
        <w:t xml:space="preserve">. </w:t>
      </w:r>
    </w:p>
    <w:p w14:paraId="3204141D" w14:textId="77777777" w:rsidR="00751880" w:rsidRDefault="00751880" w:rsidP="006C5810">
      <w:pPr>
        <w:snapToGrid w:val="0"/>
        <w:rPr>
          <w:rFonts w:eastAsia="Calibri" w:cs="Calibri"/>
        </w:rPr>
      </w:pPr>
    </w:p>
    <w:p w14:paraId="2D48E5E4" w14:textId="77777777" w:rsidR="00751880" w:rsidRDefault="00751880" w:rsidP="006C5810">
      <w:pPr>
        <w:snapToGrid w:val="0"/>
        <w:rPr>
          <w:rFonts w:eastAsia="Calibri" w:cs="Calibri"/>
        </w:rPr>
      </w:pPr>
    </w:p>
    <w:p w14:paraId="2C51D113" w14:textId="77777777" w:rsidR="00751880" w:rsidRDefault="00CE34D5" w:rsidP="006C5810">
      <w:pPr>
        <w:snapToGrid w:val="0"/>
        <w:rPr>
          <w:rFonts w:eastAsia="Calibri" w:cs="Calibri"/>
        </w:rPr>
      </w:pPr>
      <w:r w:rsidRPr="002876F8">
        <w:rPr>
          <w:rFonts w:eastAsia="Calibri" w:cs="Calibri"/>
        </w:rPr>
        <w:t xml:space="preserve">Pour accéder au programme ACEPH, le candidat doit répondre à plusieurs critères stricts. Il doit soumettre un dossier de candidature détaillé incluant un business plan complet qui met en lumière la viabilité de son projet entrepreneurial. </w:t>
      </w:r>
    </w:p>
    <w:p w14:paraId="6512A1DE" w14:textId="77777777" w:rsidR="00751880" w:rsidRDefault="00751880" w:rsidP="006C5810">
      <w:pPr>
        <w:snapToGrid w:val="0"/>
        <w:rPr>
          <w:rFonts w:eastAsia="Calibri" w:cs="Calibri"/>
        </w:rPr>
      </w:pPr>
    </w:p>
    <w:p w14:paraId="131BEAAF" w14:textId="77777777" w:rsidR="00751880" w:rsidRDefault="00751880" w:rsidP="006C5810">
      <w:pPr>
        <w:snapToGrid w:val="0"/>
        <w:rPr>
          <w:rFonts w:eastAsia="Calibri" w:cs="Calibri"/>
        </w:rPr>
      </w:pPr>
    </w:p>
    <w:p w14:paraId="71C89A7F" w14:textId="77777777" w:rsidR="00751880" w:rsidRDefault="00CE34D5" w:rsidP="006C5810">
      <w:pPr>
        <w:snapToGrid w:val="0"/>
        <w:rPr>
          <w:rFonts w:eastAsia="Calibri" w:cs="Calibri"/>
        </w:rPr>
      </w:pPr>
      <w:r w:rsidRPr="002876F8">
        <w:rPr>
          <w:rFonts w:eastAsia="Calibri" w:cs="Calibri"/>
        </w:rPr>
        <w:t xml:space="preserve">Ce dossier doit également comprendre une analyse financière rigoureuse précisant les coûts initiaux, les prévisions de rentabilité, et les financements recherchés ou déjà obtenus. </w:t>
      </w:r>
    </w:p>
    <w:p w14:paraId="0AA18A11" w14:textId="77777777" w:rsidR="00751880" w:rsidRDefault="00751880" w:rsidP="006C5810">
      <w:pPr>
        <w:snapToGrid w:val="0"/>
        <w:rPr>
          <w:rFonts w:eastAsia="Calibri" w:cs="Calibri"/>
        </w:rPr>
      </w:pPr>
    </w:p>
    <w:p w14:paraId="44DAF42D" w14:textId="77777777" w:rsidR="00751880" w:rsidRDefault="00751880" w:rsidP="006C5810">
      <w:pPr>
        <w:snapToGrid w:val="0"/>
        <w:rPr>
          <w:rFonts w:eastAsia="Calibri" w:cs="Calibri"/>
        </w:rPr>
      </w:pPr>
    </w:p>
    <w:p w14:paraId="1BF24D8F" w14:textId="77777777" w:rsidR="00751880" w:rsidRDefault="00CE34D5" w:rsidP="006C5810">
      <w:pPr>
        <w:snapToGrid w:val="0"/>
        <w:rPr>
          <w:rFonts w:eastAsia="Calibri" w:cs="Calibri"/>
        </w:rPr>
      </w:pPr>
      <w:r w:rsidRPr="002876F8">
        <w:rPr>
          <w:rFonts w:eastAsia="Calibri" w:cs="Calibri"/>
        </w:rPr>
        <w:t xml:space="preserve">En outre, le candidat est invité à fournir une évaluation des aménagements nécessaires pour compenser son handicap dans le cadre de l’activité envisagée. </w:t>
      </w:r>
    </w:p>
    <w:p w14:paraId="5285AAF8" w14:textId="77777777" w:rsidR="00751880" w:rsidRDefault="00751880" w:rsidP="006C5810">
      <w:pPr>
        <w:snapToGrid w:val="0"/>
        <w:rPr>
          <w:rFonts w:eastAsia="Calibri" w:cs="Calibri"/>
        </w:rPr>
      </w:pPr>
    </w:p>
    <w:p w14:paraId="3B501052" w14:textId="77777777" w:rsidR="00751880" w:rsidRDefault="00751880" w:rsidP="006C5810">
      <w:pPr>
        <w:snapToGrid w:val="0"/>
        <w:rPr>
          <w:rFonts w:eastAsia="Calibri" w:cs="Calibri"/>
        </w:rPr>
      </w:pPr>
    </w:p>
    <w:p w14:paraId="4AD2086C" w14:textId="77777777" w:rsidR="00751880" w:rsidRDefault="00CE34D5" w:rsidP="006C5810">
      <w:pPr>
        <w:snapToGrid w:val="0"/>
        <w:rPr>
          <w:rFonts w:eastAsia="Calibri" w:cs="Calibri"/>
        </w:rPr>
      </w:pPr>
      <w:r w:rsidRPr="002876F8">
        <w:rPr>
          <w:rFonts w:eastAsia="Calibri" w:cs="Calibri"/>
        </w:rPr>
        <w:t xml:space="preserve">Ces adaptations peuvent comprendre des modifications d’accessibilité des locaux, l’acquisition de matériel spécialisé ou d’équipements assistifs, et des </w:t>
      </w:r>
      <w:r w:rsidRPr="002876F8">
        <w:rPr>
          <w:rFonts w:eastAsia="Calibri" w:cs="Calibri"/>
        </w:rPr>
        <w:lastRenderedPageBreak/>
        <w:t xml:space="preserve">investissements dans des outils technologiques facilitant le travail autonome. </w:t>
      </w:r>
    </w:p>
    <w:p w14:paraId="08D3CDD2" w14:textId="77777777" w:rsidR="00751880" w:rsidRDefault="00751880" w:rsidP="006C5810">
      <w:pPr>
        <w:snapToGrid w:val="0"/>
        <w:rPr>
          <w:rFonts w:eastAsia="Calibri" w:cs="Calibri"/>
        </w:rPr>
      </w:pPr>
    </w:p>
    <w:p w14:paraId="4AE8E618" w14:textId="77777777" w:rsidR="00751880" w:rsidRDefault="00751880" w:rsidP="006C5810">
      <w:pPr>
        <w:snapToGrid w:val="0"/>
        <w:rPr>
          <w:rFonts w:eastAsia="Calibri" w:cs="Calibri"/>
        </w:rPr>
      </w:pPr>
    </w:p>
    <w:p w14:paraId="401F23B0" w14:textId="77777777" w:rsidR="00751880" w:rsidRDefault="00CE34D5" w:rsidP="006C5810">
      <w:pPr>
        <w:snapToGrid w:val="0"/>
        <w:rPr>
          <w:rFonts w:eastAsia="Calibri" w:cs="Calibri"/>
        </w:rPr>
      </w:pPr>
      <w:r w:rsidRPr="002876F8">
        <w:rPr>
          <w:rFonts w:eastAsia="Calibri" w:cs="Calibri"/>
        </w:rPr>
        <w:t xml:space="preserve">Le montant de l’aide octroyée dans le cadre du programme ACEPH dépend des caractéristiques propres à chaque projet et des besoins d’adaptation identifiés pour le futur entrepreneur. </w:t>
      </w:r>
    </w:p>
    <w:p w14:paraId="3BEDA231" w14:textId="77777777" w:rsidR="00751880" w:rsidRDefault="00751880" w:rsidP="006C5810">
      <w:pPr>
        <w:snapToGrid w:val="0"/>
        <w:rPr>
          <w:rFonts w:eastAsia="Calibri" w:cs="Calibri"/>
        </w:rPr>
      </w:pPr>
    </w:p>
    <w:p w14:paraId="4BCFF12F" w14:textId="77777777" w:rsidR="00751880" w:rsidRDefault="00751880" w:rsidP="006C5810">
      <w:pPr>
        <w:snapToGrid w:val="0"/>
        <w:rPr>
          <w:rFonts w:eastAsia="Calibri" w:cs="Calibri"/>
        </w:rPr>
      </w:pPr>
    </w:p>
    <w:p w14:paraId="3DE64187" w14:textId="1755DAD5" w:rsidR="00751880" w:rsidRDefault="00CE34D5" w:rsidP="006C5810">
      <w:pPr>
        <w:snapToGrid w:val="0"/>
        <w:rPr>
          <w:rFonts w:eastAsia="Calibri" w:cs="Calibri"/>
        </w:rPr>
      </w:pPr>
      <w:r w:rsidRPr="002876F8">
        <w:rPr>
          <w:rFonts w:eastAsia="Calibri" w:cs="Calibri"/>
        </w:rPr>
        <w:t>L’aide peut couvrir une part importante des coûts d’installation et des équipements initiaux, avec un taux de subvention allant de 50</w:t>
      </w:r>
      <w:r w:rsidR="009163EA">
        <w:rPr>
          <w:rFonts w:ascii="Calibri" w:eastAsia="Calibri" w:hAnsi="Calibri" w:cs="Calibri"/>
        </w:rPr>
        <w:t> </w:t>
      </w:r>
      <w:r w:rsidRPr="002876F8">
        <w:rPr>
          <w:rFonts w:eastAsia="Calibri" w:cs="Calibri"/>
        </w:rPr>
        <w:t>% à 70</w:t>
      </w:r>
      <w:r w:rsidR="009163EA">
        <w:rPr>
          <w:rFonts w:ascii="Calibri" w:eastAsia="Calibri" w:hAnsi="Calibri" w:cs="Calibri"/>
        </w:rPr>
        <w:t> </w:t>
      </w:r>
      <w:r w:rsidRPr="002876F8">
        <w:rPr>
          <w:rFonts w:eastAsia="Calibri" w:cs="Calibri"/>
        </w:rPr>
        <w:t xml:space="preserve">%, selon le degré de handicap et l’ampleur des adaptations requises pour assurer une intégration professionnelle optimale. </w:t>
      </w:r>
    </w:p>
    <w:p w14:paraId="74DD0930" w14:textId="77777777" w:rsidR="00751880" w:rsidRDefault="00751880" w:rsidP="006C5810">
      <w:pPr>
        <w:snapToGrid w:val="0"/>
        <w:rPr>
          <w:rFonts w:eastAsia="Calibri" w:cs="Calibri"/>
        </w:rPr>
      </w:pPr>
    </w:p>
    <w:p w14:paraId="14ED31A0" w14:textId="77777777" w:rsidR="00751880" w:rsidRDefault="00751880" w:rsidP="006C5810">
      <w:pPr>
        <w:snapToGrid w:val="0"/>
        <w:rPr>
          <w:rFonts w:eastAsia="Calibri" w:cs="Calibri"/>
        </w:rPr>
      </w:pPr>
    </w:p>
    <w:p w14:paraId="0727EE1B" w14:textId="77777777" w:rsidR="00751880" w:rsidRDefault="00CE34D5" w:rsidP="006C5810">
      <w:pPr>
        <w:snapToGrid w:val="0"/>
        <w:rPr>
          <w:rFonts w:eastAsia="Calibri" w:cs="Calibri"/>
        </w:rPr>
      </w:pPr>
      <w:r w:rsidRPr="002876F8">
        <w:rPr>
          <w:rFonts w:eastAsia="Calibri" w:cs="Calibri"/>
        </w:rPr>
        <w:t xml:space="preserve">Par exemple, pour des projets nécessitant des investissements conséquents dans des technologies assistives coûteuses ou dans des aménagements substantiels des locaux, le financement alloué peut atteindre des plafonds élevés afin de garantir la viabilité économique de l’entreprise. </w:t>
      </w:r>
    </w:p>
    <w:p w14:paraId="1A7F81B3" w14:textId="77777777" w:rsidR="00751880" w:rsidRDefault="00751880" w:rsidP="006C5810">
      <w:pPr>
        <w:snapToGrid w:val="0"/>
        <w:rPr>
          <w:rFonts w:eastAsia="Calibri" w:cs="Calibri"/>
        </w:rPr>
      </w:pPr>
    </w:p>
    <w:p w14:paraId="06AD728C" w14:textId="77777777" w:rsidR="00751880" w:rsidRDefault="00751880" w:rsidP="006C5810">
      <w:pPr>
        <w:snapToGrid w:val="0"/>
        <w:rPr>
          <w:rFonts w:eastAsia="Calibri" w:cs="Calibri"/>
        </w:rPr>
      </w:pPr>
    </w:p>
    <w:p w14:paraId="4EB0965B" w14:textId="77777777" w:rsidR="00751880" w:rsidRDefault="00CE34D5" w:rsidP="006C5810">
      <w:pPr>
        <w:snapToGrid w:val="0"/>
        <w:rPr>
          <w:rFonts w:eastAsia="Calibri" w:cs="Calibri"/>
        </w:rPr>
      </w:pPr>
      <w:r w:rsidRPr="002876F8">
        <w:rPr>
          <w:rFonts w:eastAsia="Calibri" w:cs="Calibri"/>
        </w:rPr>
        <w:t xml:space="preserve">De plus, l’ACEPH peut financer des formations spécifiques, permettant au porteur de projet d’acquérir les compétences nécessaires au développement de son activité entrepreneuriale. </w:t>
      </w:r>
    </w:p>
    <w:p w14:paraId="72A0067A" w14:textId="77777777" w:rsidR="00751880" w:rsidRDefault="00751880" w:rsidP="006C5810">
      <w:pPr>
        <w:snapToGrid w:val="0"/>
        <w:rPr>
          <w:rFonts w:eastAsia="Calibri" w:cs="Calibri"/>
        </w:rPr>
      </w:pPr>
    </w:p>
    <w:p w14:paraId="346C9074" w14:textId="77777777" w:rsidR="00751880" w:rsidRDefault="00751880" w:rsidP="006C5810">
      <w:pPr>
        <w:snapToGrid w:val="0"/>
        <w:rPr>
          <w:rFonts w:eastAsia="Calibri" w:cs="Calibri"/>
        </w:rPr>
      </w:pPr>
    </w:p>
    <w:p w14:paraId="2F4C7576" w14:textId="77777777" w:rsidR="00751880" w:rsidRDefault="00CE34D5" w:rsidP="006C5810">
      <w:pPr>
        <w:snapToGrid w:val="0"/>
        <w:rPr>
          <w:rFonts w:eastAsia="Calibri" w:cs="Calibri"/>
        </w:rPr>
      </w:pPr>
      <w:r w:rsidRPr="002876F8">
        <w:rPr>
          <w:rFonts w:eastAsia="Calibri" w:cs="Calibri"/>
        </w:rPr>
        <w:t xml:space="preserve">Au-delà de l’aide financière, le programme ACEPH inclut également un suivi et un accompagnement technique par des conseillers de l’ADEM ou d’autres partenaires agréés, assurant ainsi aux PSDH un encadrement constant durant les phases de lancement et de croissance de leur entreprise. </w:t>
      </w:r>
    </w:p>
    <w:p w14:paraId="5CC162F8" w14:textId="77777777" w:rsidR="00751880" w:rsidRDefault="00751880" w:rsidP="006C5810">
      <w:pPr>
        <w:snapToGrid w:val="0"/>
        <w:rPr>
          <w:rFonts w:eastAsia="Calibri" w:cs="Calibri"/>
        </w:rPr>
      </w:pPr>
    </w:p>
    <w:p w14:paraId="22567078" w14:textId="77777777" w:rsidR="00751880" w:rsidRDefault="00751880" w:rsidP="006C5810">
      <w:pPr>
        <w:snapToGrid w:val="0"/>
        <w:rPr>
          <w:rFonts w:eastAsia="Calibri" w:cs="Calibri"/>
        </w:rPr>
      </w:pPr>
    </w:p>
    <w:p w14:paraId="5CD39AA6" w14:textId="77777777" w:rsidR="00751880" w:rsidRDefault="00CE34D5" w:rsidP="006C5810">
      <w:pPr>
        <w:snapToGrid w:val="0"/>
        <w:rPr>
          <w:rFonts w:eastAsia="Calibri" w:cs="Calibri"/>
        </w:rPr>
      </w:pPr>
      <w:r w:rsidRPr="002876F8">
        <w:rPr>
          <w:rFonts w:eastAsia="Calibri" w:cs="Calibri"/>
        </w:rPr>
        <w:t xml:space="preserve">Ces conseillers orientent les entrepreneurs vers d’autres dispositifs complémentaires, comme les prêts à taux préférentiels, et les informent sur </w:t>
      </w:r>
      <w:r w:rsidRPr="002876F8">
        <w:rPr>
          <w:rFonts w:eastAsia="Calibri" w:cs="Calibri"/>
        </w:rPr>
        <w:lastRenderedPageBreak/>
        <w:t xml:space="preserve">les obligations légales et administratives liées à la gestion d’une activité professionnelle. </w:t>
      </w:r>
    </w:p>
    <w:p w14:paraId="136F4B26" w14:textId="77777777" w:rsidR="00751880" w:rsidRDefault="00751880" w:rsidP="006C5810">
      <w:pPr>
        <w:snapToGrid w:val="0"/>
        <w:rPr>
          <w:rFonts w:eastAsia="Calibri" w:cs="Calibri"/>
        </w:rPr>
      </w:pPr>
    </w:p>
    <w:p w14:paraId="0FBE563A" w14:textId="77777777" w:rsidR="00751880" w:rsidRDefault="00751880" w:rsidP="006C5810">
      <w:pPr>
        <w:snapToGrid w:val="0"/>
        <w:rPr>
          <w:rFonts w:eastAsia="Calibri" w:cs="Calibri"/>
        </w:rPr>
      </w:pPr>
    </w:p>
    <w:p w14:paraId="0000021E" w14:textId="5DC788A1" w:rsidR="00390100" w:rsidRPr="002876F8" w:rsidRDefault="00CE34D5" w:rsidP="006C5810">
      <w:pPr>
        <w:snapToGrid w:val="0"/>
        <w:rPr>
          <w:rFonts w:eastAsia="Calibri" w:cs="Calibri"/>
        </w:rPr>
      </w:pPr>
      <w:r w:rsidRPr="002876F8">
        <w:rPr>
          <w:rFonts w:eastAsia="Calibri" w:cs="Calibri"/>
        </w:rPr>
        <w:t xml:space="preserve">En combinant soutien financier et accompagnement technique, l’ACEPH représente une initiative précieuse qui non seulement favorise l’insertion économique des </w:t>
      </w:r>
      <w:r w:rsidR="001D3E5C">
        <w:rPr>
          <w:rFonts w:eastAsia="Calibri" w:cs="Calibri"/>
        </w:rPr>
        <w:t>PSDH</w:t>
      </w:r>
      <w:r w:rsidRPr="002876F8">
        <w:rPr>
          <w:rFonts w:eastAsia="Calibri" w:cs="Calibri"/>
        </w:rPr>
        <w:t xml:space="preserve"> au Luxembourg, mais participe également à l’enrichissement du tissu entrepreneurial en valorisant la diversité et l’innovation sociale.</w:t>
      </w:r>
    </w:p>
    <w:p w14:paraId="0000021F" w14:textId="77777777" w:rsidR="00390100" w:rsidRDefault="00390100" w:rsidP="006C5810">
      <w:pPr>
        <w:snapToGrid w:val="0"/>
        <w:rPr>
          <w:rFonts w:eastAsia="Calibri" w:cs="Calibri"/>
        </w:rPr>
      </w:pPr>
    </w:p>
    <w:p w14:paraId="2910B928" w14:textId="77777777" w:rsidR="00751880" w:rsidRPr="002876F8" w:rsidRDefault="00751880" w:rsidP="006C5810">
      <w:pPr>
        <w:snapToGrid w:val="0"/>
        <w:rPr>
          <w:rFonts w:eastAsia="Calibri" w:cs="Calibri"/>
        </w:rPr>
      </w:pPr>
    </w:p>
    <w:p w14:paraId="63A431DC" w14:textId="7F7AEBCD" w:rsidR="00751880" w:rsidRPr="00D80237" w:rsidRDefault="00987EFD" w:rsidP="00C55063">
      <w:pPr>
        <w:pStyle w:val="Titre3"/>
        <w:numPr>
          <w:ilvl w:val="1"/>
          <w:numId w:val="5"/>
        </w:numPr>
        <w:rPr>
          <w:rFonts w:eastAsia="Calibri"/>
        </w:rPr>
      </w:pPr>
      <w:r>
        <w:rPr>
          <w:rFonts w:eastAsia="Calibri"/>
        </w:rPr>
        <w:t xml:space="preserve"> </w:t>
      </w:r>
      <w:r w:rsidR="00CE34D5" w:rsidRPr="00D80237">
        <w:rPr>
          <w:rFonts w:eastAsia="Calibri"/>
        </w:rPr>
        <w:t xml:space="preserve">L’Agence pour le Développement de l’Emploi (ADEM) </w:t>
      </w:r>
    </w:p>
    <w:p w14:paraId="4C8A5DE3" w14:textId="77777777" w:rsidR="00751880" w:rsidRDefault="00751880" w:rsidP="006C5810">
      <w:pPr>
        <w:snapToGrid w:val="0"/>
        <w:rPr>
          <w:rFonts w:eastAsia="Calibri" w:cs="Calibri"/>
        </w:rPr>
      </w:pPr>
    </w:p>
    <w:p w14:paraId="155BCA9C" w14:textId="77777777" w:rsidR="00751880" w:rsidRDefault="00751880" w:rsidP="006C5810">
      <w:pPr>
        <w:snapToGrid w:val="0"/>
        <w:rPr>
          <w:rFonts w:eastAsia="Calibri" w:cs="Calibri"/>
        </w:rPr>
      </w:pPr>
    </w:p>
    <w:p w14:paraId="5D4D82BA" w14:textId="77777777" w:rsidR="00751880" w:rsidRDefault="00751880" w:rsidP="006C5810">
      <w:pPr>
        <w:snapToGrid w:val="0"/>
        <w:rPr>
          <w:rFonts w:eastAsia="Calibri" w:cs="Calibri"/>
        </w:rPr>
      </w:pPr>
      <w:r>
        <w:rPr>
          <w:rFonts w:eastAsia="Calibri" w:cs="Calibri"/>
        </w:rPr>
        <w:t xml:space="preserve">L’ADEM, </w:t>
      </w:r>
      <w:r w:rsidRPr="002876F8">
        <w:rPr>
          <w:rFonts w:eastAsia="Calibri" w:cs="Calibri"/>
        </w:rPr>
        <w:t xml:space="preserve">au </w:t>
      </w:r>
      <w:r>
        <w:rPr>
          <w:rFonts w:eastAsia="Calibri" w:cs="Calibri"/>
        </w:rPr>
        <w:t xml:space="preserve">Luxembourg, </w:t>
      </w:r>
      <w:r w:rsidRPr="002876F8">
        <w:rPr>
          <w:rFonts w:eastAsia="Calibri" w:cs="Calibri"/>
        </w:rPr>
        <w:t xml:space="preserve">propose un ensemble d’aides précieuses destinées aux Personnes en Situation de Handicap (PSDH) souhaitant entreprendre. </w:t>
      </w:r>
    </w:p>
    <w:p w14:paraId="00746F51" w14:textId="77777777" w:rsidR="00751880" w:rsidRDefault="00751880" w:rsidP="006C5810">
      <w:pPr>
        <w:snapToGrid w:val="0"/>
        <w:rPr>
          <w:rFonts w:eastAsia="Calibri" w:cs="Calibri"/>
        </w:rPr>
      </w:pPr>
    </w:p>
    <w:p w14:paraId="4465EAF4" w14:textId="77777777" w:rsidR="00751880" w:rsidRDefault="00751880" w:rsidP="006C5810">
      <w:pPr>
        <w:snapToGrid w:val="0"/>
        <w:rPr>
          <w:rFonts w:eastAsia="Calibri" w:cs="Calibri"/>
        </w:rPr>
      </w:pPr>
    </w:p>
    <w:p w14:paraId="58663A09" w14:textId="77777777" w:rsidR="00751880" w:rsidRDefault="00CE34D5" w:rsidP="006C5810">
      <w:pPr>
        <w:snapToGrid w:val="0"/>
        <w:rPr>
          <w:rFonts w:eastAsia="Calibri" w:cs="Calibri"/>
        </w:rPr>
      </w:pPr>
      <w:r w:rsidRPr="002876F8">
        <w:rPr>
          <w:rFonts w:eastAsia="Calibri" w:cs="Calibri"/>
        </w:rPr>
        <w:t xml:space="preserve">Financé par l’État luxembourgeois, ce programme d’aides est complété par des fonds européens pour le développement régional, visant ainsi à soutenir des projets inclusifs et à stimuler la création d'entreprises diversifiées et adaptées. </w:t>
      </w:r>
    </w:p>
    <w:p w14:paraId="343F998F" w14:textId="77777777" w:rsidR="00751880" w:rsidRDefault="00751880" w:rsidP="006C5810">
      <w:pPr>
        <w:snapToGrid w:val="0"/>
        <w:rPr>
          <w:rFonts w:eastAsia="Calibri" w:cs="Calibri"/>
        </w:rPr>
      </w:pPr>
    </w:p>
    <w:p w14:paraId="2A278FEF" w14:textId="218A8589" w:rsidR="00751880" w:rsidRDefault="00CE34D5" w:rsidP="006C5810">
      <w:pPr>
        <w:snapToGrid w:val="0"/>
        <w:rPr>
          <w:rFonts w:eastAsia="Calibri" w:cs="Calibri"/>
        </w:rPr>
      </w:pPr>
      <w:r w:rsidRPr="002876F8">
        <w:rPr>
          <w:rFonts w:eastAsia="Calibri" w:cs="Calibri"/>
        </w:rPr>
        <w:t xml:space="preserve">En collaborant avec des institutions européennes, l’ADEM met à disposition des ressources financières pour aider les entrepreneurs </w:t>
      </w:r>
      <w:r w:rsidR="002A664A">
        <w:rPr>
          <w:rFonts w:eastAsia="Calibri" w:cs="Calibri"/>
        </w:rPr>
        <w:t>en situation de handicap</w:t>
      </w:r>
      <w:r w:rsidRPr="002876F8">
        <w:rPr>
          <w:rFonts w:eastAsia="Calibri" w:cs="Calibri"/>
        </w:rPr>
        <w:t xml:space="preserve"> à surmonter les obstacles initiaux et assurer la pérennité de leur activité dans un contexte de marché compétitif. </w:t>
      </w:r>
    </w:p>
    <w:p w14:paraId="2F76A530" w14:textId="77777777" w:rsidR="00751880" w:rsidRDefault="00751880" w:rsidP="006C5810">
      <w:pPr>
        <w:snapToGrid w:val="0"/>
        <w:rPr>
          <w:rFonts w:eastAsia="Calibri" w:cs="Calibri"/>
        </w:rPr>
      </w:pPr>
    </w:p>
    <w:p w14:paraId="5F06037A" w14:textId="77777777" w:rsidR="00751880" w:rsidRDefault="00751880" w:rsidP="006C5810">
      <w:pPr>
        <w:snapToGrid w:val="0"/>
        <w:rPr>
          <w:rFonts w:eastAsia="Calibri" w:cs="Calibri"/>
        </w:rPr>
      </w:pPr>
    </w:p>
    <w:p w14:paraId="5EC21B87" w14:textId="6C148F53" w:rsidR="00751880" w:rsidRDefault="00CE34D5" w:rsidP="006C5810">
      <w:pPr>
        <w:snapToGrid w:val="0"/>
        <w:rPr>
          <w:rFonts w:eastAsia="Calibri" w:cs="Calibri"/>
        </w:rPr>
      </w:pPr>
      <w:r w:rsidRPr="002876F8">
        <w:rPr>
          <w:rFonts w:eastAsia="Calibri" w:cs="Calibri"/>
        </w:rPr>
        <w:t xml:space="preserve">L'accès aux aides de l’ADEM est réservé aux </w:t>
      </w:r>
      <w:r w:rsidR="00A7232F">
        <w:rPr>
          <w:rFonts w:eastAsia="Calibri" w:cs="Calibri"/>
        </w:rPr>
        <w:t>personnes inscrites, en tant que demandeurs</w:t>
      </w:r>
      <w:r w:rsidRPr="002876F8">
        <w:rPr>
          <w:rFonts w:eastAsia="Calibri" w:cs="Calibri"/>
        </w:rPr>
        <w:t xml:space="preserve"> d’emploi. Une fois enregistrés, les candidats doivent indiquer clairement leur souhait de lancer une entreprise. </w:t>
      </w:r>
    </w:p>
    <w:p w14:paraId="3C583A8B" w14:textId="77777777" w:rsidR="00751880" w:rsidRDefault="00751880" w:rsidP="006C5810">
      <w:pPr>
        <w:snapToGrid w:val="0"/>
        <w:rPr>
          <w:rFonts w:eastAsia="Calibri" w:cs="Calibri"/>
        </w:rPr>
      </w:pPr>
    </w:p>
    <w:p w14:paraId="41B1645C" w14:textId="77777777" w:rsidR="00751880" w:rsidRDefault="00751880" w:rsidP="006C5810">
      <w:pPr>
        <w:snapToGrid w:val="0"/>
        <w:rPr>
          <w:rFonts w:eastAsia="Calibri" w:cs="Calibri"/>
        </w:rPr>
      </w:pPr>
    </w:p>
    <w:p w14:paraId="1070473D" w14:textId="77777777" w:rsidR="00751880" w:rsidRDefault="00CE34D5" w:rsidP="006C5810">
      <w:pPr>
        <w:snapToGrid w:val="0"/>
        <w:rPr>
          <w:rFonts w:eastAsia="Calibri" w:cs="Calibri"/>
        </w:rPr>
      </w:pPr>
      <w:r w:rsidRPr="002876F8">
        <w:rPr>
          <w:rFonts w:eastAsia="Calibri" w:cs="Calibri"/>
        </w:rPr>
        <w:t xml:space="preserve">À partir de là, un parcours de soutien personnalisé est activé, comprenant des sessions de formation professionnelle en entrepreneuriat, des ateliers pratiques, et un suivi individualisé pour aider à structurer et affiner le projet. </w:t>
      </w:r>
    </w:p>
    <w:p w14:paraId="74E4A0A5" w14:textId="77777777" w:rsidR="00751880" w:rsidRDefault="00751880" w:rsidP="006C5810">
      <w:pPr>
        <w:snapToGrid w:val="0"/>
        <w:rPr>
          <w:rFonts w:eastAsia="Calibri" w:cs="Calibri"/>
        </w:rPr>
      </w:pPr>
    </w:p>
    <w:p w14:paraId="7FC2F4B0" w14:textId="77777777" w:rsidR="00751880" w:rsidRDefault="00751880" w:rsidP="006C5810">
      <w:pPr>
        <w:snapToGrid w:val="0"/>
        <w:rPr>
          <w:rFonts w:eastAsia="Calibri" w:cs="Calibri"/>
        </w:rPr>
      </w:pPr>
    </w:p>
    <w:p w14:paraId="1CB00C57" w14:textId="77777777" w:rsidR="00751880" w:rsidRDefault="00CE34D5" w:rsidP="006C5810">
      <w:pPr>
        <w:snapToGrid w:val="0"/>
        <w:rPr>
          <w:rFonts w:eastAsia="Calibri" w:cs="Calibri"/>
        </w:rPr>
      </w:pPr>
      <w:r w:rsidRPr="002876F8">
        <w:rPr>
          <w:rFonts w:eastAsia="Calibri" w:cs="Calibri"/>
        </w:rPr>
        <w:t xml:space="preserve">Ces formations couvrent un large éventail de compétences indispensables à la gestion d’entreprise, telles que l’élaboration d’un business plan, la gestion financière, le marketing, ainsi que des conseils en matière de gestion des ressources humaines. </w:t>
      </w:r>
    </w:p>
    <w:p w14:paraId="3D6C942C" w14:textId="77777777" w:rsidR="00751880" w:rsidRDefault="00751880" w:rsidP="006C5810">
      <w:pPr>
        <w:snapToGrid w:val="0"/>
        <w:rPr>
          <w:rFonts w:eastAsia="Calibri" w:cs="Calibri"/>
        </w:rPr>
      </w:pPr>
    </w:p>
    <w:p w14:paraId="25A31903" w14:textId="77777777" w:rsidR="00751880" w:rsidRDefault="00751880" w:rsidP="006C5810">
      <w:pPr>
        <w:snapToGrid w:val="0"/>
        <w:rPr>
          <w:rFonts w:eastAsia="Calibri" w:cs="Calibri"/>
        </w:rPr>
      </w:pPr>
    </w:p>
    <w:p w14:paraId="04A006D8" w14:textId="77777777" w:rsidR="00751880" w:rsidRDefault="00CE34D5" w:rsidP="006C5810">
      <w:pPr>
        <w:snapToGrid w:val="0"/>
        <w:rPr>
          <w:rFonts w:eastAsia="Calibri" w:cs="Calibri"/>
        </w:rPr>
      </w:pPr>
      <w:r w:rsidRPr="002876F8">
        <w:rPr>
          <w:rFonts w:eastAsia="Calibri" w:cs="Calibri"/>
        </w:rPr>
        <w:t xml:space="preserve">L’ADEM organise également des ateliers de groupe où les entrepreneurs peuvent échanger leurs expériences et élargir leurs réseaux professionnels, ce qui renforce leur confiance et leur capacité à mener à bien leur projet. </w:t>
      </w:r>
    </w:p>
    <w:p w14:paraId="6D50DFC1" w14:textId="77777777" w:rsidR="00751880" w:rsidRDefault="00751880" w:rsidP="006C5810">
      <w:pPr>
        <w:snapToGrid w:val="0"/>
        <w:rPr>
          <w:rFonts w:eastAsia="Calibri" w:cs="Calibri"/>
        </w:rPr>
      </w:pPr>
    </w:p>
    <w:p w14:paraId="18D4B256" w14:textId="77777777" w:rsidR="00751880" w:rsidRDefault="00751880" w:rsidP="006C5810">
      <w:pPr>
        <w:snapToGrid w:val="0"/>
        <w:rPr>
          <w:rFonts w:eastAsia="Calibri" w:cs="Calibri"/>
        </w:rPr>
      </w:pPr>
    </w:p>
    <w:p w14:paraId="153877F9" w14:textId="40A96BEC" w:rsidR="00751880" w:rsidRDefault="00CE34D5" w:rsidP="006C5810">
      <w:pPr>
        <w:snapToGrid w:val="0"/>
        <w:rPr>
          <w:rFonts w:eastAsia="Calibri" w:cs="Calibri"/>
        </w:rPr>
      </w:pPr>
      <w:r w:rsidRPr="002876F8">
        <w:rPr>
          <w:rFonts w:eastAsia="Calibri" w:cs="Calibri"/>
        </w:rPr>
        <w:t>Le montant de l’aide octroyée par l’ADEM varie selon le type de soutien nécessaire et les spécificités de chaque projet. L’évaluation de l’aide prend en compte divers facteurs</w:t>
      </w:r>
      <w:r w:rsidR="009163EA">
        <w:rPr>
          <w:rFonts w:ascii="Calibri" w:eastAsia="Calibri" w:hAnsi="Calibri" w:cs="Calibri"/>
        </w:rPr>
        <w:t> </w:t>
      </w:r>
      <w:r w:rsidRPr="002876F8">
        <w:rPr>
          <w:rFonts w:eastAsia="Calibri" w:cs="Calibri"/>
        </w:rPr>
        <w:t xml:space="preserve">: les frais de formation, les besoins en mentorat spécialisé, les coûts d’équipements et d’aménagements, ainsi que les dépenses liées au démarrage de l’activité. </w:t>
      </w:r>
    </w:p>
    <w:p w14:paraId="0E42A2DE" w14:textId="77777777" w:rsidR="00751880" w:rsidRDefault="00751880" w:rsidP="006C5810">
      <w:pPr>
        <w:snapToGrid w:val="0"/>
        <w:rPr>
          <w:rFonts w:eastAsia="Calibri" w:cs="Calibri"/>
        </w:rPr>
      </w:pPr>
    </w:p>
    <w:p w14:paraId="0DF05947" w14:textId="77777777" w:rsidR="00751880" w:rsidRDefault="00751880" w:rsidP="006C5810">
      <w:pPr>
        <w:snapToGrid w:val="0"/>
        <w:rPr>
          <w:rFonts w:eastAsia="Calibri" w:cs="Calibri"/>
        </w:rPr>
      </w:pPr>
    </w:p>
    <w:p w14:paraId="3370CA0B" w14:textId="77777777" w:rsidR="00751880" w:rsidRDefault="00CE34D5" w:rsidP="006C5810">
      <w:pPr>
        <w:snapToGrid w:val="0"/>
        <w:rPr>
          <w:rFonts w:eastAsia="Calibri" w:cs="Calibri"/>
        </w:rPr>
      </w:pPr>
      <w:r w:rsidRPr="002876F8">
        <w:rPr>
          <w:rFonts w:eastAsia="Calibri" w:cs="Calibri"/>
        </w:rPr>
        <w:t xml:space="preserve">Ainsi, l’aide peut inclure des subventions directes pour l’achat de matériel adapté, le financement des formations ou encore la mise en place d’un accompagnement personnalisé. </w:t>
      </w:r>
    </w:p>
    <w:p w14:paraId="717DA8A2" w14:textId="77777777" w:rsidR="00751880" w:rsidRDefault="00751880" w:rsidP="006C5810">
      <w:pPr>
        <w:snapToGrid w:val="0"/>
        <w:rPr>
          <w:rFonts w:eastAsia="Calibri" w:cs="Calibri"/>
        </w:rPr>
      </w:pPr>
    </w:p>
    <w:p w14:paraId="355C65B8" w14:textId="77777777" w:rsidR="00751880" w:rsidRDefault="00751880" w:rsidP="006C5810">
      <w:pPr>
        <w:snapToGrid w:val="0"/>
        <w:rPr>
          <w:rFonts w:eastAsia="Calibri" w:cs="Calibri"/>
        </w:rPr>
      </w:pPr>
    </w:p>
    <w:p w14:paraId="7108C816" w14:textId="77777777" w:rsidR="00751880" w:rsidRDefault="00CE34D5" w:rsidP="006C5810">
      <w:pPr>
        <w:snapToGrid w:val="0"/>
        <w:rPr>
          <w:rFonts w:eastAsia="Calibri" w:cs="Calibri"/>
        </w:rPr>
      </w:pPr>
      <w:r w:rsidRPr="002876F8">
        <w:rPr>
          <w:rFonts w:eastAsia="Calibri" w:cs="Calibri"/>
        </w:rPr>
        <w:t xml:space="preserve">Dans certains cas, des prêts à taux réduit sont proposés, permettant aux entrepreneurs de mobiliser les fonds nécessaires sans supporter une charge financière excessive dès le lancement. </w:t>
      </w:r>
    </w:p>
    <w:p w14:paraId="4E33FB27" w14:textId="77777777" w:rsidR="00751880" w:rsidRDefault="00751880" w:rsidP="006C5810">
      <w:pPr>
        <w:snapToGrid w:val="0"/>
        <w:rPr>
          <w:rFonts w:eastAsia="Calibri" w:cs="Calibri"/>
        </w:rPr>
      </w:pPr>
    </w:p>
    <w:p w14:paraId="4476CEFC" w14:textId="77777777" w:rsidR="00751880" w:rsidRDefault="00751880" w:rsidP="006C5810">
      <w:pPr>
        <w:snapToGrid w:val="0"/>
        <w:rPr>
          <w:rFonts w:eastAsia="Calibri" w:cs="Calibri"/>
        </w:rPr>
      </w:pPr>
    </w:p>
    <w:p w14:paraId="274D441B" w14:textId="77777777" w:rsidR="00751880" w:rsidRDefault="00CE34D5" w:rsidP="006C5810">
      <w:pPr>
        <w:snapToGrid w:val="0"/>
        <w:rPr>
          <w:rFonts w:eastAsia="Calibri" w:cs="Calibri"/>
        </w:rPr>
      </w:pPr>
      <w:r w:rsidRPr="002876F8">
        <w:rPr>
          <w:rFonts w:eastAsia="Calibri" w:cs="Calibri"/>
        </w:rPr>
        <w:lastRenderedPageBreak/>
        <w:t xml:space="preserve">En outre, pour les projets aux besoins financiers conséquents, une aide supplémentaire peut être obtenue grâce aux partenariats de l’ADEM avec des banques locales, qui facilitent l’accès au crédit à des conditions avantageuses pour les PSDH. </w:t>
      </w:r>
    </w:p>
    <w:p w14:paraId="141CD2E1" w14:textId="77777777" w:rsidR="00751880" w:rsidRDefault="00751880" w:rsidP="006C5810">
      <w:pPr>
        <w:snapToGrid w:val="0"/>
        <w:rPr>
          <w:rFonts w:eastAsia="Calibri" w:cs="Calibri"/>
        </w:rPr>
      </w:pPr>
    </w:p>
    <w:p w14:paraId="1DC11931" w14:textId="77777777" w:rsidR="00751880" w:rsidRDefault="00751880" w:rsidP="006C5810">
      <w:pPr>
        <w:snapToGrid w:val="0"/>
        <w:rPr>
          <w:rFonts w:eastAsia="Calibri" w:cs="Calibri"/>
        </w:rPr>
      </w:pPr>
    </w:p>
    <w:p w14:paraId="7E86104A" w14:textId="3BDDC78A" w:rsidR="00751880" w:rsidRDefault="00CE34D5" w:rsidP="006C5810">
      <w:pPr>
        <w:snapToGrid w:val="0"/>
        <w:rPr>
          <w:rFonts w:eastAsia="Calibri" w:cs="Calibri"/>
        </w:rPr>
      </w:pPr>
      <w:r w:rsidRPr="002876F8">
        <w:rPr>
          <w:rFonts w:eastAsia="Calibri" w:cs="Calibri"/>
        </w:rPr>
        <w:t xml:space="preserve">L’un des objectifs essentiels de ces aides est de renforcer l’inclusion et l’égalité des chances pour les entrepreneurs </w:t>
      </w:r>
      <w:r w:rsidR="002A664A">
        <w:rPr>
          <w:rFonts w:eastAsia="Calibri" w:cs="Calibri"/>
        </w:rPr>
        <w:t>en situation de handicap</w:t>
      </w:r>
      <w:r w:rsidRPr="002876F8">
        <w:rPr>
          <w:rFonts w:eastAsia="Calibri" w:cs="Calibri"/>
        </w:rPr>
        <w:t xml:space="preserve">, en leur permettant de bâtir des entreprises pérennes et alignées avec leurs capacités et ambitions. </w:t>
      </w:r>
    </w:p>
    <w:p w14:paraId="4586DD2C" w14:textId="77777777" w:rsidR="00751880" w:rsidRDefault="00751880" w:rsidP="006C5810">
      <w:pPr>
        <w:snapToGrid w:val="0"/>
        <w:rPr>
          <w:rFonts w:eastAsia="Calibri" w:cs="Calibri"/>
        </w:rPr>
      </w:pPr>
    </w:p>
    <w:p w14:paraId="5FE3B8C1" w14:textId="77777777" w:rsidR="00751880" w:rsidRDefault="00751880" w:rsidP="006C5810">
      <w:pPr>
        <w:snapToGrid w:val="0"/>
        <w:rPr>
          <w:rFonts w:eastAsia="Calibri" w:cs="Calibri"/>
        </w:rPr>
      </w:pPr>
    </w:p>
    <w:p w14:paraId="5D78E8B9" w14:textId="49802A0D" w:rsidR="00751880" w:rsidRDefault="00CE34D5" w:rsidP="006C5810">
      <w:pPr>
        <w:snapToGrid w:val="0"/>
        <w:rPr>
          <w:rFonts w:eastAsia="Calibri" w:cs="Calibri"/>
        </w:rPr>
      </w:pPr>
      <w:r w:rsidRPr="002876F8">
        <w:rPr>
          <w:rFonts w:eastAsia="Calibri" w:cs="Calibri"/>
        </w:rPr>
        <w:t>En mobilisant des ressources financières et des compétences techniques, l’ADEM accompagne non seulement les PSDH dans leur parcours entrepreneurial</w:t>
      </w:r>
      <w:r w:rsidR="00FC1AFE">
        <w:rPr>
          <w:rFonts w:eastAsia="Calibri" w:cs="Calibri"/>
        </w:rPr>
        <w:t>,</w:t>
      </w:r>
      <w:r w:rsidRPr="002876F8">
        <w:rPr>
          <w:rFonts w:eastAsia="Calibri" w:cs="Calibri"/>
        </w:rPr>
        <w:t xml:space="preserve"> mais contribue également à sensibiliser le marché du travail luxembourgeois à l’importance de l’inclusion. </w:t>
      </w:r>
    </w:p>
    <w:p w14:paraId="42A8356C" w14:textId="77777777" w:rsidR="00751880" w:rsidRDefault="00751880" w:rsidP="006C5810">
      <w:pPr>
        <w:snapToGrid w:val="0"/>
        <w:rPr>
          <w:rFonts w:eastAsia="Calibri" w:cs="Calibri"/>
        </w:rPr>
      </w:pPr>
    </w:p>
    <w:p w14:paraId="52F9B107" w14:textId="77777777" w:rsidR="00751880" w:rsidRDefault="00751880" w:rsidP="006C5810">
      <w:pPr>
        <w:snapToGrid w:val="0"/>
        <w:rPr>
          <w:rFonts w:eastAsia="Calibri" w:cs="Calibri"/>
        </w:rPr>
      </w:pPr>
    </w:p>
    <w:p w14:paraId="00000220" w14:textId="4A164248" w:rsidR="00390100" w:rsidRPr="002876F8" w:rsidRDefault="00CE34D5" w:rsidP="006C5810">
      <w:pPr>
        <w:snapToGrid w:val="0"/>
        <w:rPr>
          <w:rFonts w:eastAsia="Calibri" w:cs="Calibri"/>
        </w:rPr>
      </w:pPr>
      <w:r w:rsidRPr="002876F8">
        <w:rPr>
          <w:rFonts w:eastAsia="Calibri" w:cs="Calibri"/>
        </w:rPr>
        <w:t>Grâce à ce soutien, les entrepreneurs peuvent non seulement réussir leur lancement, mais aussi envisager une expansion de leur entreprise dans des conditions optimales, en ayant accès aux réseaux professionnels et aux ressources nécessaires pour prospérer dans un environnement concurrentiel.</w:t>
      </w:r>
    </w:p>
    <w:p w14:paraId="00000221" w14:textId="77777777" w:rsidR="00390100" w:rsidRDefault="00390100" w:rsidP="006C5810">
      <w:pPr>
        <w:snapToGrid w:val="0"/>
        <w:rPr>
          <w:rFonts w:eastAsia="Calibri" w:cs="Calibri"/>
        </w:rPr>
      </w:pPr>
    </w:p>
    <w:p w14:paraId="0B94ED52" w14:textId="77777777" w:rsidR="00751880" w:rsidRPr="002876F8" w:rsidRDefault="00751880" w:rsidP="006C5810">
      <w:pPr>
        <w:snapToGrid w:val="0"/>
        <w:rPr>
          <w:rFonts w:eastAsia="Calibri" w:cs="Calibri"/>
        </w:rPr>
      </w:pPr>
    </w:p>
    <w:p w14:paraId="70344F0A" w14:textId="23996523" w:rsidR="00751880" w:rsidRPr="00D80237" w:rsidRDefault="00CE34D5" w:rsidP="00C55063">
      <w:pPr>
        <w:pStyle w:val="Titre3"/>
        <w:numPr>
          <w:ilvl w:val="1"/>
          <w:numId w:val="5"/>
        </w:numPr>
        <w:rPr>
          <w:rFonts w:eastAsia="Calibri"/>
        </w:rPr>
      </w:pPr>
      <w:bookmarkStart w:id="78" w:name="_ksbowqtu19yk" w:colFirst="0" w:colLast="0"/>
      <w:bookmarkEnd w:id="78"/>
      <w:r w:rsidRPr="00D80237">
        <w:rPr>
          <w:rFonts w:eastAsia="Calibri"/>
        </w:rPr>
        <w:t xml:space="preserve">Subventions et Prêts Spécifiques </w:t>
      </w:r>
    </w:p>
    <w:p w14:paraId="3A9C9C5C" w14:textId="77777777" w:rsidR="00751880" w:rsidRDefault="00751880" w:rsidP="006C5810">
      <w:pPr>
        <w:snapToGrid w:val="0"/>
        <w:rPr>
          <w:rFonts w:eastAsia="Calibri" w:cs="Calibri"/>
          <w:b/>
        </w:rPr>
      </w:pPr>
    </w:p>
    <w:p w14:paraId="6FFEB02C" w14:textId="77777777" w:rsidR="00751880" w:rsidRDefault="00751880" w:rsidP="006C5810">
      <w:pPr>
        <w:snapToGrid w:val="0"/>
        <w:rPr>
          <w:rFonts w:eastAsia="Calibri" w:cs="Calibri"/>
          <w:b/>
        </w:rPr>
      </w:pPr>
    </w:p>
    <w:p w14:paraId="20684E16" w14:textId="7F836429" w:rsidR="00751880" w:rsidRDefault="00CE34D5" w:rsidP="006C5810">
      <w:pPr>
        <w:snapToGrid w:val="0"/>
        <w:rPr>
          <w:rFonts w:eastAsia="Calibri" w:cs="Calibri"/>
        </w:rPr>
      </w:pPr>
      <w:r w:rsidRPr="002876F8">
        <w:rPr>
          <w:rFonts w:eastAsia="Calibri" w:cs="Calibri"/>
        </w:rPr>
        <w:t>Le Luxembourg propose plusieurs dispositifs concrets pour faciliter la création d’entreprises par le</w:t>
      </w:r>
      <w:r w:rsidR="00A7232F">
        <w:rPr>
          <w:rFonts w:eastAsia="Calibri" w:cs="Calibri"/>
        </w:rPr>
        <w:t xml:space="preserve">s </w:t>
      </w:r>
      <w:r w:rsidRPr="002876F8">
        <w:rPr>
          <w:rFonts w:eastAsia="Calibri" w:cs="Calibri"/>
        </w:rPr>
        <w:t xml:space="preserve">PSDH, combinant subventions, prêts et un accompagnement professionnel renforcé. </w:t>
      </w:r>
    </w:p>
    <w:p w14:paraId="77E72FDF" w14:textId="77777777" w:rsidR="00751880" w:rsidRDefault="00751880" w:rsidP="006C5810">
      <w:pPr>
        <w:snapToGrid w:val="0"/>
        <w:rPr>
          <w:rFonts w:eastAsia="Calibri" w:cs="Calibri"/>
        </w:rPr>
      </w:pPr>
    </w:p>
    <w:p w14:paraId="40924698" w14:textId="77777777" w:rsidR="00751880" w:rsidRDefault="00751880" w:rsidP="006C5810">
      <w:pPr>
        <w:snapToGrid w:val="0"/>
        <w:rPr>
          <w:rFonts w:eastAsia="Calibri" w:cs="Calibri"/>
        </w:rPr>
      </w:pPr>
    </w:p>
    <w:p w14:paraId="00000222" w14:textId="7B247465" w:rsidR="00390100" w:rsidRPr="002876F8" w:rsidRDefault="00CE34D5" w:rsidP="006C5810">
      <w:pPr>
        <w:snapToGrid w:val="0"/>
        <w:rPr>
          <w:rFonts w:eastAsia="Calibri" w:cs="Calibri"/>
        </w:rPr>
      </w:pPr>
      <w:r w:rsidRPr="002876F8">
        <w:rPr>
          <w:rFonts w:eastAsia="Calibri" w:cs="Calibri"/>
        </w:rPr>
        <w:t>Voici quelques exemples qui illustrent la mise en œuvre de ces aides.</w:t>
      </w:r>
    </w:p>
    <w:p w14:paraId="00000223" w14:textId="77777777" w:rsidR="00390100" w:rsidRPr="002876F8" w:rsidRDefault="00390100" w:rsidP="006C5810">
      <w:pPr>
        <w:snapToGrid w:val="0"/>
        <w:rPr>
          <w:rFonts w:eastAsia="Calibri" w:cs="Calibri"/>
        </w:rPr>
      </w:pPr>
    </w:p>
    <w:p w14:paraId="00000224" w14:textId="77777777" w:rsidR="00390100" w:rsidRPr="002876F8" w:rsidRDefault="00390100" w:rsidP="006C5810">
      <w:pPr>
        <w:snapToGrid w:val="0"/>
        <w:rPr>
          <w:rFonts w:eastAsia="Calibri" w:cs="Calibri"/>
        </w:rPr>
      </w:pPr>
    </w:p>
    <w:p w14:paraId="6C3FAF26" w14:textId="0A9A9C7F" w:rsidR="00751880" w:rsidRDefault="00CE34D5" w:rsidP="006C5810">
      <w:pPr>
        <w:snapToGrid w:val="0"/>
        <w:rPr>
          <w:rFonts w:eastAsia="Calibri" w:cs="Calibri"/>
        </w:rPr>
      </w:pPr>
      <w:r w:rsidRPr="002876F8">
        <w:rPr>
          <w:rFonts w:eastAsia="Calibri" w:cs="Calibri"/>
          <w:b/>
        </w:rPr>
        <w:t>Microcrédit solidaire en partenariat avec des institutions financières</w:t>
      </w:r>
    </w:p>
    <w:p w14:paraId="4A858EC0" w14:textId="77777777" w:rsidR="00751880" w:rsidRDefault="00751880" w:rsidP="006C5810">
      <w:pPr>
        <w:snapToGrid w:val="0"/>
        <w:rPr>
          <w:rFonts w:eastAsia="Calibri" w:cs="Calibri"/>
        </w:rPr>
      </w:pPr>
    </w:p>
    <w:p w14:paraId="3826B5A7" w14:textId="77777777" w:rsidR="00751880" w:rsidRDefault="00751880" w:rsidP="006C5810">
      <w:pPr>
        <w:snapToGrid w:val="0"/>
        <w:rPr>
          <w:rFonts w:eastAsia="Calibri" w:cs="Calibri"/>
        </w:rPr>
      </w:pPr>
    </w:p>
    <w:p w14:paraId="3E1D46B2" w14:textId="74B48ADD" w:rsidR="00751880" w:rsidRPr="00D80237" w:rsidRDefault="00CE34D5" w:rsidP="006C5810">
      <w:pPr>
        <w:snapToGrid w:val="0"/>
        <w:rPr>
          <w:rFonts w:eastAsia="Calibri" w:cs="Calibri"/>
        </w:rPr>
      </w:pPr>
      <w:r w:rsidRPr="00D80237">
        <w:rPr>
          <w:rFonts w:eastAsia="Calibri" w:cs="Calibri"/>
        </w:rPr>
        <w:t xml:space="preserve">Destiné aux entrepreneurs qui ont des ressources limitées, le microcrédit solidaire, en collaboration avec </w:t>
      </w:r>
      <w:hyperlink r:id="rId166" w:tooltip="consulter le site microlux.lu" w:history="1">
        <w:r w:rsidRPr="00D80237">
          <w:rPr>
            <w:rStyle w:val="Lienhypertexte"/>
            <w:rFonts w:eastAsia="Calibri" w:cs="Calibri"/>
          </w:rPr>
          <w:t>l’organisme microlux</w:t>
        </w:r>
      </w:hyperlink>
      <w:r w:rsidRPr="00D80237">
        <w:rPr>
          <w:rFonts w:eastAsia="Calibri" w:cs="Calibri"/>
        </w:rPr>
        <w:t>, permet d’obtenir des prêts allant de 500 à 25 000</w:t>
      </w:r>
      <w:r w:rsidR="009163EA">
        <w:rPr>
          <w:rFonts w:ascii="Calibri" w:eastAsia="Calibri" w:hAnsi="Calibri" w:cs="Calibri"/>
        </w:rPr>
        <w:t> </w:t>
      </w:r>
      <w:r w:rsidRPr="00D80237">
        <w:rPr>
          <w:rFonts w:eastAsia="Calibri" w:cs="Calibri"/>
        </w:rPr>
        <w:t xml:space="preserve">euros à des conditions de remboursement adaptées. </w:t>
      </w:r>
    </w:p>
    <w:p w14:paraId="70D6385F" w14:textId="77777777" w:rsidR="00751880" w:rsidRDefault="00751880" w:rsidP="006C5810">
      <w:pPr>
        <w:snapToGrid w:val="0"/>
        <w:rPr>
          <w:rFonts w:eastAsia="Calibri" w:cs="Calibri"/>
        </w:rPr>
      </w:pPr>
    </w:p>
    <w:p w14:paraId="1382A306" w14:textId="77777777" w:rsidR="00751880" w:rsidRDefault="00CE34D5" w:rsidP="006C5810">
      <w:pPr>
        <w:snapToGrid w:val="0"/>
        <w:rPr>
          <w:rFonts w:eastAsia="Calibri" w:cs="Calibri"/>
        </w:rPr>
      </w:pPr>
      <w:r w:rsidRPr="002876F8">
        <w:rPr>
          <w:rFonts w:eastAsia="Calibri" w:cs="Calibri"/>
        </w:rPr>
        <w:t xml:space="preserve">Ce programme finance des investissements initiaux, comme l’achat d’équipements ou la location de locaux, et des dépenses courantes pour le lancement de l’activité. </w:t>
      </w:r>
    </w:p>
    <w:p w14:paraId="55D7E1A4" w14:textId="77777777" w:rsidR="00751880" w:rsidRDefault="00751880" w:rsidP="006C5810">
      <w:pPr>
        <w:snapToGrid w:val="0"/>
        <w:rPr>
          <w:rFonts w:eastAsia="Calibri" w:cs="Calibri"/>
        </w:rPr>
      </w:pPr>
    </w:p>
    <w:p w14:paraId="2D4C335D" w14:textId="77777777" w:rsidR="00751880" w:rsidRDefault="00751880" w:rsidP="006C5810">
      <w:pPr>
        <w:snapToGrid w:val="0"/>
        <w:rPr>
          <w:rFonts w:eastAsia="Calibri" w:cs="Calibri"/>
        </w:rPr>
      </w:pPr>
    </w:p>
    <w:p w14:paraId="00000225" w14:textId="318A2011" w:rsidR="00390100" w:rsidRPr="002876F8" w:rsidRDefault="00751880" w:rsidP="006C5810">
      <w:pPr>
        <w:snapToGrid w:val="0"/>
        <w:rPr>
          <w:rFonts w:eastAsia="Calibri" w:cs="Calibri"/>
        </w:rPr>
      </w:pPr>
      <w:r w:rsidRPr="00D80237">
        <w:rPr>
          <w:rFonts w:eastAsia="Calibri" w:cs="Calibri"/>
        </w:rPr>
        <w:t>Par exemple, une personne en situation de handicap a pu démarrer une entreprise de conception de produits artisanaux avec un prêt de 10 000</w:t>
      </w:r>
      <w:r w:rsidR="009163EA">
        <w:rPr>
          <w:rFonts w:ascii="Calibri" w:eastAsia="Calibri" w:hAnsi="Calibri" w:cs="Calibri"/>
        </w:rPr>
        <w:t> </w:t>
      </w:r>
      <w:r w:rsidRPr="00D80237">
        <w:rPr>
          <w:rFonts w:eastAsia="Calibri" w:cs="Calibri"/>
        </w:rPr>
        <w:t>euros, couvrant ses besoins en matériel et en aménagement de son atelier de travail</w:t>
      </w:r>
      <w:r w:rsidRPr="002876F8">
        <w:rPr>
          <w:rFonts w:eastAsia="Calibri" w:cs="Calibri"/>
        </w:rPr>
        <w:t>.</w:t>
      </w:r>
    </w:p>
    <w:p w14:paraId="00000226" w14:textId="77777777" w:rsidR="00390100" w:rsidRPr="002876F8" w:rsidRDefault="00390100" w:rsidP="006C5810">
      <w:pPr>
        <w:snapToGrid w:val="0"/>
        <w:rPr>
          <w:rFonts w:eastAsia="Calibri" w:cs="Calibri"/>
        </w:rPr>
      </w:pPr>
    </w:p>
    <w:p w14:paraId="00000227" w14:textId="77777777" w:rsidR="00390100" w:rsidRPr="002876F8" w:rsidRDefault="00390100" w:rsidP="006C5810">
      <w:pPr>
        <w:snapToGrid w:val="0"/>
        <w:rPr>
          <w:rFonts w:eastAsia="Calibri" w:cs="Calibri"/>
        </w:rPr>
      </w:pPr>
    </w:p>
    <w:p w14:paraId="6B631C87" w14:textId="687271F3" w:rsidR="00751880" w:rsidRDefault="00CE34D5" w:rsidP="006C5810">
      <w:pPr>
        <w:snapToGrid w:val="0"/>
        <w:rPr>
          <w:rFonts w:eastAsia="Calibri" w:cs="Calibri"/>
          <w:b/>
        </w:rPr>
      </w:pPr>
      <w:r w:rsidRPr="002876F8">
        <w:rPr>
          <w:rFonts w:eastAsia="Calibri" w:cs="Calibri"/>
          <w:b/>
        </w:rPr>
        <w:t xml:space="preserve">Fonds d’aide à l’entrepreneuriat social </w:t>
      </w:r>
    </w:p>
    <w:p w14:paraId="43C40084" w14:textId="77777777" w:rsidR="00751880" w:rsidRDefault="00751880" w:rsidP="006C5810">
      <w:pPr>
        <w:snapToGrid w:val="0"/>
        <w:rPr>
          <w:rFonts w:eastAsia="Calibri" w:cs="Calibri"/>
          <w:b/>
        </w:rPr>
      </w:pPr>
    </w:p>
    <w:p w14:paraId="35F8241E" w14:textId="77777777" w:rsidR="00751880" w:rsidRDefault="00751880" w:rsidP="006C5810">
      <w:pPr>
        <w:snapToGrid w:val="0"/>
        <w:rPr>
          <w:rFonts w:eastAsia="Calibri" w:cs="Calibri"/>
          <w:b/>
        </w:rPr>
      </w:pPr>
    </w:p>
    <w:p w14:paraId="4945F9C1" w14:textId="77777777" w:rsidR="00751880" w:rsidRDefault="00CE34D5" w:rsidP="006C5810">
      <w:pPr>
        <w:snapToGrid w:val="0"/>
        <w:rPr>
          <w:rFonts w:eastAsia="Calibri" w:cs="Calibri"/>
        </w:rPr>
      </w:pPr>
      <w:r w:rsidRPr="002876F8">
        <w:rPr>
          <w:rFonts w:eastAsia="Calibri" w:cs="Calibri"/>
        </w:rPr>
        <w:t xml:space="preserve">Le gouvernement luxembourgeois soutient les PSDH à travers le Fonds pour l’économie sociale et solidaire (FSESS), un dispositif de financement pour des projets qui combinent viabilité économique et impact social. </w:t>
      </w:r>
    </w:p>
    <w:p w14:paraId="23EE797D" w14:textId="77777777" w:rsidR="00751880" w:rsidRDefault="00751880" w:rsidP="006C5810">
      <w:pPr>
        <w:snapToGrid w:val="0"/>
        <w:rPr>
          <w:rFonts w:eastAsia="Calibri" w:cs="Calibri"/>
        </w:rPr>
      </w:pPr>
    </w:p>
    <w:p w14:paraId="2E237A42" w14:textId="77777777" w:rsidR="00751880" w:rsidRDefault="00751880" w:rsidP="006C5810">
      <w:pPr>
        <w:snapToGrid w:val="0"/>
        <w:rPr>
          <w:rFonts w:eastAsia="Calibri" w:cs="Calibri"/>
        </w:rPr>
      </w:pPr>
    </w:p>
    <w:p w14:paraId="3F6A44A3" w14:textId="77777777" w:rsidR="00751880" w:rsidRDefault="00CE34D5" w:rsidP="006C5810">
      <w:pPr>
        <w:snapToGrid w:val="0"/>
        <w:rPr>
          <w:rFonts w:eastAsia="Calibri" w:cs="Calibri"/>
        </w:rPr>
      </w:pPr>
      <w:r w:rsidRPr="002876F8">
        <w:rPr>
          <w:rFonts w:eastAsia="Calibri" w:cs="Calibri"/>
        </w:rPr>
        <w:t xml:space="preserve">Ce fonds permet aux PSDH d’accéder à des financements spécifiques, comme des subventions couvrant une partie des investissements liés à l’innovation sociale. </w:t>
      </w:r>
    </w:p>
    <w:p w14:paraId="7C1A4A7E" w14:textId="77777777" w:rsidR="00751880" w:rsidRDefault="00751880" w:rsidP="006C5810">
      <w:pPr>
        <w:snapToGrid w:val="0"/>
        <w:rPr>
          <w:rFonts w:eastAsia="Calibri" w:cs="Calibri"/>
        </w:rPr>
      </w:pPr>
    </w:p>
    <w:p w14:paraId="423F0AE0" w14:textId="77777777" w:rsidR="00751880" w:rsidRDefault="00751880" w:rsidP="006C5810">
      <w:pPr>
        <w:snapToGrid w:val="0"/>
        <w:rPr>
          <w:rFonts w:eastAsia="Calibri" w:cs="Calibri"/>
        </w:rPr>
      </w:pPr>
    </w:p>
    <w:p w14:paraId="00000228" w14:textId="74CF4C1D" w:rsidR="00390100" w:rsidRPr="002876F8" w:rsidRDefault="00CE34D5" w:rsidP="006C5810">
      <w:pPr>
        <w:snapToGrid w:val="0"/>
        <w:rPr>
          <w:rFonts w:eastAsia="Calibri" w:cs="Calibri"/>
        </w:rPr>
      </w:pPr>
      <w:r w:rsidRPr="002876F8">
        <w:rPr>
          <w:rFonts w:eastAsia="Calibri" w:cs="Calibri"/>
        </w:rPr>
        <w:lastRenderedPageBreak/>
        <w:t>Par exemple, un entrepreneur en situation de handicap auditif a reçu une aide du FSESS pour lancer une start-up spécialisée dans les services de traduction en langue des signes, avec une subvention couvrant jusqu'à 60</w:t>
      </w:r>
      <w:r w:rsidR="009163EA">
        <w:rPr>
          <w:rFonts w:ascii="Calibri" w:eastAsia="Calibri" w:hAnsi="Calibri" w:cs="Calibri"/>
        </w:rPr>
        <w:t> </w:t>
      </w:r>
      <w:r w:rsidRPr="002876F8">
        <w:rPr>
          <w:rFonts w:eastAsia="Calibri" w:cs="Calibri"/>
        </w:rPr>
        <w:t>% des coûts pour le développement de la plateforme numérique et les outils de communication.</w:t>
      </w:r>
    </w:p>
    <w:p w14:paraId="00000229" w14:textId="77777777" w:rsidR="00390100" w:rsidRPr="002876F8" w:rsidRDefault="00390100" w:rsidP="006C5810">
      <w:pPr>
        <w:snapToGrid w:val="0"/>
        <w:rPr>
          <w:rFonts w:eastAsia="Calibri" w:cs="Calibri"/>
        </w:rPr>
      </w:pPr>
    </w:p>
    <w:p w14:paraId="0000022A" w14:textId="77777777" w:rsidR="00390100" w:rsidRPr="002876F8" w:rsidRDefault="00390100" w:rsidP="006C5810">
      <w:pPr>
        <w:snapToGrid w:val="0"/>
        <w:rPr>
          <w:rFonts w:eastAsia="Calibri" w:cs="Calibri"/>
        </w:rPr>
      </w:pPr>
    </w:p>
    <w:p w14:paraId="629AE9D1" w14:textId="2C719357" w:rsidR="00751880" w:rsidRPr="00D80237" w:rsidRDefault="00CE34D5" w:rsidP="00C55063">
      <w:pPr>
        <w:pStyle w:val="Titre3"/>
        <w:numPr>
          <w:ilvl w:val="1"/>
          <w:numId w:val="5"/>
        </w:numPr>
        <w:rPr>
          <w:rFonts w:eastAsia="Calibri"/>
        </w:rPr>
      </w:pPr>
      <w:r w:rsidRPr="00D80237">
        <w:rPr>
          <w:rFonts w:eastAsia="Calibri"/>
        </w:rPr>
        <w:t>Soutien Essentiel des Associations pour les Entrepreneurs Handicapés au Luxembourg</w:t>
      </w:r>
    </w:p>
    <w:p w14:paraId="28FBA3DA" w14:textId="77777777" w:rsidR="00751880" w:rsidRDefault="00751880" w:rsidP="006C5810">
      <w:pPr>
        <w:snapToGrid w:val="0"/>
        <w:rPr>
          <w:rFonts w:eastAsia="Calibri" w:cs="Calibri"/>
          <w:b/>
        </w:rPr>
      </w:pPr>
    </w:p>
    <w:p w14:paraId="4B261AA3" w14:textId="77777777" w:rsidR="00751880" w:rsidRDefault="00751880" w:rsidP="006C5810">
      <w:pPr>
        <w:snapToGrid w:val="0"/>
        <w:rPr>
          <w:rFonts w:eastAsia="Calibri" w:cs="Calibri"/>
          <w:b/>
        </w:rPr>
      </w:pPr>
    </w:p>
    <w:p w14:paraId="2ED4263A" w14:textId="71AD5A00" w:rsidR="00751880" w:rsidRDefault="00CE34D5" w:rsidP="006C5810">
      <w:pPr>
        <w:snapToGrid w:val="0"/>
        <w:rPr>
          <w:rFonts w:eastAsia="Calibri" w:cs="Calibri"/>
        </w:rPr>
      </w:pPr>
      <w:r w:rsidRPr="00D80237">
        <w:rPr>
          <w:rFonts w:eastAsia="Calibri" w:cs="Calibri"/>
        </w:rPr>
        <w:t xml:space="preserve">Les associations spécialisées, telles que </w:t>
      </w:r>
      <w:hyperlink r:id="rId167" w:tooltip="consulter le site de l'association Tricentenaire" w:history="1">
        <w:r w:rsidRPr="00D80237">
          <w:rPr>
            <w:rStyle w:val="Lienhypertexte"/>
            <w:rFonts w:eastAsia="Calibri" w:cs="Calibri"/>
          </w:rPr>
          <w:t>Tricentenaire</w:t>
        </w:r>
      </w:hyperlink>
      <w:r w:rsidR="00751880" w:rsidRPr="00D80237">
        <w:rPr>
          <w:rFonts w:eastAsia="Calibri" w:cs="Calibri"/>
        </w:rPr>
        <w:t xml:space="preserve"> </w:t>
      </w:r>
      <w:r w:rsidRPr="00D80237">
        <w:rPr>
          <w:rFonts w:eastAsia="Calibri" w:cs="Calibri"/>
        </w:rPr>
        <w:t xml:space="preserve">et </w:t>
      </w:r>
      <w:hyperlink r:id="rId168" w:tooltip="consulter le site de Cooperations asbl" w:history="1">
        <w:r w:rsidRPr="00D80237">
          <w:rPr>
            <w:rStyle w:val="Lienhypertexte"/>
            <w:rFonts w:eastAsia="Calibri" w:cs="Calibri"/>
          </w:rPr>
          <w:t>Cooperations asbl</w:t>
        </w:r>
      </w:hyperlink>
      <w:r w:rsidRPr="00D80237">
        <w:rPr>
          <w:rFonts w:eastAsia="Calibri" w:cs="Calibri"/>
        </w:rPr>
        <w:t xml:space="preserve">, jouent un rôle fondamental dans le soutien aux </w:t>
      </w:r>
      <w:r w:rsidR="002A664A">
        <w:rPr>
          <w:rFonts w:eastAsia="Calibri" w:cs="Calibri"/>
        </w:rPr>
        <w:t>PSDH</w:t>
      </w:r>
      <w:r w:rsidRPr="002876F8">
        <w:rPr>
          <w:rFonts w:eastAsia="Calibri" w:cs="Calibri"/>
        </w:rPr>
        <w:t xml:space="preserve"> souhaitant créer leur entreprise au Luxembourg. </w:t>
      </w:r>
    </w:p>
    <w:p w14:paraId="60055802" w14:textId="77777777" w:rsidR="00751880" w:rsidRDefault="00751880" w:rsidP="006C5810">
      <w:pPr>
        <w:snapToGrid w:val="0"/>
        <w:rPr>
          <w:rFonts w:eastAsia="Calibri" w:cs="Calibri"/>
        </w:rPr>
      </w:pPr>
    </w:p>
    <w:p w14:paraId="6460882F" w14:textId="77777777" w:rsidR="00751880" w:rsidRDefault="00751880" w:rsidP="006C5810">
      <w:pPr>
        <w:snapToGrid w:val="0"/>
        <w:rPr>
          <w:rFonts w:eastAsia="Calibri" w:cs="Calibri"/>
        </w:rPr>
      </w:pPr>
    </w:p>
    <w:p w14:paraId="5DC6F4E6" w14:textId="25B2F4ED" w:rsidR="00751880" w:rsidRDefault="00CE34D5" w:rsidP="006C5810">
      <w:pPr>
        <w:snapToGrid w:val="0"/>
        <w:rPr>
          <w:rFonts w:eastAsia="Calibri" w:cs="Calibri"/>
        </w:rPr>
      </w:pPr>
      <w:r w:rsidRPr="002876F8">
        <w:rPr>
          <w:rFonts w:eastAsia="Calibri" w:cs="Calibri"/>
        </w:rPr>
        <w:t xml:space="preserve">Bien qu'elles ne fournissent pas directement de financements, ces organisations sont un pilier essentiel pour les entrepreneurs </w:t>
      </w:r>
      <w:r w:rsidR="002A664A">
        <w:rPr>
          <w:rFonts w:eastAsia="Calibri" w:cs="Calibri"/>
        </w:rPr>
        <w:t>en situation de handicap</w:t>
      </w:r>
      <w:r w:rsidRPr="002876F8">
        <w:rPr>
          <w:rFonts w:eastAsia="Calibri" w:cs="Calibri"/>
        </w:rPr>
        <w:t xml:space="preserve"> grâce à leur accompagnement complet et personnalisé, qui couvre tous les aspects du processus entrepreneurial. </w:t>
      </w:r>
    </w:p>
    <w:p w14:paraId="12864007" w14:textId="77777777" w:rsidR="00751880" w:rsidRDefault="00751880" w:rsidP="006C5810">
      <w:pPr>
        <w:snapToGrid w:val="0"/>
        <w:rPr>
          <w:rFonts w:eastAsia="Calibri" w:cs="Calibri"/>
        </w:rPr>
      </w:pPr>
    </w:p>
    <w:p w14:paraId="63B8A007" w14:textId="77777777" w:rsidR="00751880" w:rsidRDefault="00751880" w:rsidP="006C5810">
      <w:pPr>
        <w:snapToGrid w:val="0"/>
        <w:rPr>
          <w:rFonts w:eastAsia="Calibri" w:cs="Calibri"/>
        </w:rPr>
      </w:pPr>
    </w:p>
    <w:p w14:paraId="7C2D6F11" w14:textId="77777777" w:rsidR="00751880" w:rsidRDefault="00751880" w:rsidP="006C5810">
      <w:pPr>
        <w:snapToGrid w:val="0"/>
        <w:rPr>
          <w:rFonts w:eastAsia="Calibri" w:cs="Calibri"/>
        </w:rPr>
      </w:pPr>
    </w:p>
    <w:p w14:paraId="1B89EE01" w14:textId="77777777" w:rsidR="00751880" w:rsidRDefault="00CE34D5" w:rsidP="006C5810">
      <w:pPr>
        <w:snapToGrid w:val="0"/>
        <w:rPr>
          <w:rFonts w:eastAsia="Calibri" w:cs="Calibri"/>
        </w:rPr>
      </w:pPr>
      <w:r w:rsidRPr="002876F8">
        <w:rPr>
          <w:rFonts w:eastAsia="Calibri" w:cs="Calibri"/>
        </w:rPr>
        <w:t xml:space="preserve">Leur soutien commence dès la phase de conception, avec des conseils en planification stratégique, l’aide à la rédaction de business plans, et des formations sur la gestion financière et administrative. </w:t>
      </w:r>
    </w:p>
    <w:p w14:paraId="6187C94E" w14:textId="77777777" w:rsidR="00751880" w:rsidRDefault="00751880" w:rsidP="006C5810">
      <w:pPr>
        <w:snapToGrid w:val="0"/>
        <w:rPr>
          <w:rFonts w:eastAsia="Calibri" w:cs="Calibri"/>
        </w:rPr>
      </w:pPr>
    </w:p>
    <w:p w14:paraId="62D47380" w14:textId="77777777" w:rsidR="00751880" w:rsidRDefault="00751880" w:rsidP="006C5810">
      <w:pPr>
        <w:snapToGrid w:val="0"/>
        <w:rPr>
          <w:rFonts w:eastAsia="Calibri" w:cs="Calibri"/>
        </w:rPr>
      </w:pPr>
    </w:p>
    <w:p w14:paraId="7631C7CF" w14:textId="692594AC" w:rsidR="00751880" w:rsidRDefault="00CE34D5" w:rsidP="006C5810">
      <w:pPr>
        <w:snapToGrid w:val="0"/>
        <w:rPr>
          <w:rFonts w:eastAsia="Calibri" w:cs="Calibri"/>
        </w:rPr>
      </w:pPr>
      <w:r w:rsidRPr="002876F8">
        <w:rPr>
          <w:rFonts w:eastAsia="Calibri" w:cs="Calibri"/>
        </w:rPr>
        <w:t xml:space="preserve">Ces associations offrent également des ateliers de développement des compétences entrepreneuriales, abordant des thèmes cruciaux comme le marketing digital, la gestion des ressources humaines, et les techniques de vente adaptées aux capacités et aux besoins des entrepreneurs </w:t>
      </w:r>
      <w:r w:rsidR="002A664A">
        <w:rPr>
          <w:rFonts w:eastAsia="Calibri" w:cs="Calibri"/>
        </w:rPr>
        <w:t>en situation de handicap</w:t>
      </w:r>
      <w:r w:rsidRPr="002876F8">
        <w:rPr>
          <w:rFonts w:eastAsia="Calibri" w:cs="Calibri"/>
        </w:rPr>
        <w:t xml:space="preserve">. </w:t>
      </w:r>
    </w:p>
    <w:p w14:paraId="06A4EA84" w14:textId="77777777" w:rsidR="00751880" w:rsidRDefault="00751880" w:rsidP="006C5810">
      <w:pPr>
        <w:snapToGrid w:val="0"/>
        <w:rPr>
          <w:rFonts w:eastAsia="Calibri" w:cs="Calibri"/>
        </w:rPr>
      </w:pPr>
    </w:p>
    <w:p w14:paraId="57B727A1" w14:textId="77777777" w:rsidR="00751880" w:rsidRDefault="00751880" w:rsidP="006C5810">
      <w:pPr>
        <w:snapToGrid w:val="0"/>
        <w:rPr>
          <w:rFonts w:eastAsia="Calibri" w:cs="Calibri"/>
        </w:rPr>
      </w:pPr>
    </w:p>
    <w:p w14:paraId="2744F645" w14:textId="77777777" w:rsidR="00751880" w:rsidRDefault="00CE34D5" w:rsidP="006C5810">
      <w:pPr>
        <w:snapToGrid w:val="0"/>
        <w:rPr>
          <w:rFonts w:eastAsia="Calibri" w:cs="Calibri"/>
        </w:rPr>
      </w:pPr>
      <w:r w:rsidRPr="002876F8">
        <w:rPr>
          <w:rFonts w:eastAsia="Calibri" w:cs="Calibri"/>
        </w:rPr>
        <w:t xml:space="preserve">Pour accéder à ces services, les entrepreneurs peuvent simplement contacter les associations, qui établissent un diagnostic des besoins individuels avant de proposer un parcours d’accompagnement adapté. </w:t>
      </w:r>
    </w:p>
    <w:p w14:paraId="2C682CFD" w14:textId="77777777" w:rsidR="00751880" w:rsidRDefault="00751880" w:rsidP="006C5810">
      <w:pPr>
        <w:snapToGrid w:val="0"/>
        <w:rPr>
          <w:rFonts w:eastAsia="Calibri" w:cs="Calibri"/>
        </w:rPr>
      </w:pPr>
    </w:p>
    <w:p w14:paraId="1EF2C483" w14:textId="77777777" w:rsidR="00751880" w:rsidRDefault="00751880" w:rsidP="006C5810">
      <w:pPr>
        <w:snapToGrid w:val="0"/>
        <w:rPr>
          <w:rFonts w:eastAsia="Calibri" w:cs="Calibri"/>
        </w:rPr>
      </w:pPr>
    </w:p>
    <w:p w14:paraId="07D88A8A" w14:textId="77777777" w:rsidR="00751880" w:rsidRDefault="00CE34D5" w:rsidP="006C5810">
      <w:pPr>
        <w:snapToGrid w:val="0"/>
        <w:rPr>
          <w:rFonts w:eastAsia="Calibri" w:cs="Calibri"/>
        </w:rPr>
      </w:pPr>
      <w:r w:rsidRPr="002876F8">
        <w:rPr>
          <w:rFonts w:eastAsia="Calibri" w:cs="Calibri"/>
        </w:rPr>
        <w:t xml:space="preserve">Outre leur rôle de conseil, ces associations facilitent les connexions avec d’autres structures de soutien financier ou institutionnel, incluant des dispositifs de microcrédit et des programmes de subvention pour les aménagements nécessaires au lieu de travail. </w:t>
      </w:r>
    </w:p>
    <w:p w14:paraId="6660170D" w14:textId="77777777" w:rsidR="00751880" w:rsidRDefault="00751880" w:rsidP="006C5810">
      <w:pPr>
        <w:snapToGrid w:val="0"/>
        <w:rPr>
          <w:rFonts w:eastAsia="Calibri" w:cs="Calibri"/>
        </w:rPr>
      </w:pPr>
    </w:p>
    <w:p w14:paraId="1F5F7828" w14:textId="77777777" w:rsidR="00751880" w:rsidRDefault="00751880" w:rsidP="006C5810">
      <w:pPr>
        <w:snapToGrid w:val="0"/>
        <w:rPr>
          <w:rFonts w:eastAsia="Calibri" w:cs="Calibri"/>
        </w:rPr>
      </w:pPr>
    </w:p>
    <w:p w14:paraId="5EE7A858" w14:textId="77777777" w:rsidR="00751880" w:rsidRDefault="00CE34D5" w:rsidP="006C5810">
      <w:pPr>
        <w:snapToGrid w:val="0"/>
        <w:rPr>
          <w:rFonts w:eastAsia="Calibri" w:cs="Calibri"/>
        </w:rPr>
      </w:pPr>
      <w:r w:rsidRPr="002876F8">
        <w:rPr>
          <w:rFonts w:eastAsia="Calibri" w:cs="Calibri"/>
        </w:rPr>
        <w:t xml:space="preserve">Après la création de l’entreprise, le suivi se poursuit avec un accompagnement post-création visant à consolider l'activité, réduire les risques d’échec, et favoriser la croissance durable. </w:t>
      </w:r>
    </w:p>
    <w:p w14:paraId="33ED835B" w14:textId="77777777" w:rsidR="00751880" w:rsidRDefault="00751880" w:rsidP="006C5810">
      <w:pPr>
        <w:snapToGrid w:val="0"/>
        <w:rPr>
          <w:rFonts w:eastAsia="Calibri" w:cs="Calibri"/>
        </w:rPr>
      </w:pPr>
    </w:p>
    <w:p w14:paraId="3BDF8D74" w14:textId="77777777" w:rsidR="00751880" w:rsidRDefault="00751880" w:rsidP="006C5810">
      <w:pPr>
        <w:snapToGrid w:val="0"/>
        <w:rPr>
          <w:rFonts w:eastAsia="Calibri" w:cs="Calibri"/>
        </w:rPr>
      </w:pPr>
    </w:p>
    <w:p w14:paraId="0000022B" w14:textId="39D502F7" w:rsidR="00390100" w:rsidRPr="002876F8" w:rsidRDefault="00CE34D5" w:rsidP="006C5810">
      <w:pPr>
        <w:snapToGrid w:val="0"/>
        <w:rPr>
          <w:rFonts w:eastAsia="Calibri" w:cs="Calibri"/>
        </w:rPr>
      </w:pPr>
      <w:r w:rsidRPr="002876F8">
        <w:rPr>
          <w:rFonts w:eastAsia="Calibri" w:cs="Calibri"/>
        </w:rPr>
        <w:t>Le soutien continu offert par ces associations permet aux PSDH d’avoir accès à un réseau de contacts, d’assistance technique et de mentorat, contribuant non seulement à la viabilité économique de leur entreprise, mais aussi à leur inclusion professionnelle et à leur autonomie dans le monde des affaires luxembourgeois.</w:t>
      </w:r>
    </w:p>
    <w:p w14:paraId="0000022C" w14:textId="77777777" w:rsidR="00390100" w:rsidRPr="002876F8" w:rsidRDefault="00390100" w:rsidP="006C5810">
      <w:pPr>
        <w:snapToGrid w:val="0"/>
        <w:rPr>
          <w:rFonts w:eastAsia="Calibri" w:cs="Calibri"/>
        </w:rPr>
      </w:pPr>
    </w:p>
    <w:p w14:paraId="0000022D" w14:textId="77777777" w:rsidR="00390100" w:rsidRPr="002876F8" w:rsidRDefault="00390100" w:rsidP="006C5810">
      <w:pPr>
        <w:snapToGrid w:val="0"/>
        <w:rPr>
          <w:rFonts w:eastAsia="Calibri" w:cs="Calibri"/>
        </w:rPr>
      </w:pPr>
    </w:p>
    <w:p w14:paraId="34158145" w14:textId="3380DC7B" w:rsidR="00751880" w:rsidRPr="00D80237" w:rsidRDefault="00CE34D5" w:rsidP="00C55063">
      <w:pPr>
        <w:pStyle w:val="Titre3"/>
        <w:numPr>
          <w:ilvl w:val="1"/>
          <w:numId w:val="5"/>
        </w:numPr>
        <w:rPr>
          <w:rFonts w:eastAsia="Calibri"/>
        </w:rPr>
      </w:pPr>
      <w:r w:rsidRPr="00D80237">
        <w:rPr>
          <w:rFonts w:eastAsia="Calibri"/>
        </w:rPr>
        <w:t xml:space="preserve">Accès aux Programmes Européens pour les Entrepreneurs en Situation de Handicap au Luxembourg </w:t>
      </w:r>
    </w:p>
    <w:p w14:paraId="64493814" w14:textId="77777777" w:rsidR="00751880" w:rsidRDefault="00751880" w:rsidP="006C5810">
      <w:pPr>
        <w:snapToGrid w:val="0"/>
        <w:rPr>
          <w:rFonts w:eastAsia="Calibri" w:cs="Calibri"/>
        </w:rPr>
      </w:pPr>
    </w:p>
    <w:p w14:paraId="5EB820A6" w14:textId="77777777" w:rsidR="00751880" w:rsidRDefault="00751880" w:rsidP="006C5810">
      <w:pPr>
        <w:snapToGrid w:val="0"/>
        <w:rPr>
          <w:rFonts w:eastAsia="Calibri" w:cs="Calibri"/>
        </w:rPr>
      </w:pPr>
    </w:p>
    <w:p w14:paraId="5C3ECF9F" w14:textId="77777777" w:rsidR="00751880" w:rsidRDefault="00CE34D5" w:rsidP="006C5810">
      <w:pPr>
        <w:snapToGrid w:val="0"/>
        <w:rPr>
          <w:rFonts w:eastAsia="Calibri" w:cs="Calibri"/>
        </w:rPr>
      </w:pPr>
      <w:r w:rsidRPr="002876F8">
        <w:rPr>
          <w:rFonts w:eastAsia="Calibri" w:cs="Calibri"/>
        </w:rPr>
        <w:t xml:space="preserve">Les entrepreneurs en situation de handicap au Luxembourg ont accès à divers programmes européens, notamment par le biais du Fonds Social Européen (FSE), qui soutient les projets d’inclusion professionnelle et sociale à travers des financements spécifiques. </w:t>
      </w:r>
    </w:p>
    <w:p w14:paraId="2628A70B" w14:textId="77777777" w:rsidR="00751880" w:rsidRDefault="00751880" w:rsidP="006C5810">
      <w:pPr>
        <w:snapToGrid w:val="0"/>
        <w:rPr>
          <w:rFonts w:eastAsia="Calibri" w:cs="Calibri"/>
        </w:rPr>
      </w:pPr>
    </w:p>
    <w:p w14:paraId="23BE5C40" w14:textId="77777777" w:rsidR="00751880" w:rsidRDefault="00751880" w:rsidP="006C5810">
      <w:pPr>
        <w:snapToGrid w:val="0"/>
        <w:rPr>
          <w:rFonts w:eastAsia="Calibri" w:cs="Calibri"/>
        </w:rPr>
      </w:pPr>
    </w:p>
    <w:p w14:paraId="02B37750" w14:textId="77777777" w:rsidR="00751880" w:rsidRDefault="00CE34D5" w:rsidP="006C5810">
      <w:pPr>
        <w:snapToGrid w:val="0"/>
        <w:rPr>
          <w:rFonts w:eastAsia="Calibri" w:cs="Calibri"/>
        </w:rPr>
      </w:pPr>
      <w:r w:rsidRPr="002876F8">
        <w:rPr>
          <w:rFonts w:eastAsia="Calibri" w:cs="Calibri"/>
        </w:rPr>
        <w:t xml:space="preserve">Ces fonds sont particulièrement précieux pour les initiatives entrepreneuriales favorisant l'intégration économique des PSDH, ainsi que pour les projets de collaboration transfrontalière qui permettent d’enrichir les pratiques et de mutualiser les ressources. </w:t>
      </w:r>
    </w:p>
    <w:p w14:paraId="03A0E2F3" w14:textId="77777777" w:rsidR="00751880" w:rsidRDefault="00751880" w:rsidP="006C5810">
      <w:pPr>
        <w:snapToGrid w:val="0"/>
        <w:rPr>
          <w:rFonts w:eastAsia="Calibri" w:cs="Calibri"/>
        </w:rPr>
      </w:pPr>
    </w:p>
    <w:p w14:paraId="04A0171C" w14:textId="77777777" w:rsidR="00751880" w:rsidRDefault="00751880" w:rsidP="006C5810">
      <w:pPr>
        <w:snapToGrid w:val="0"/>
        <w:rPr>
          <w:rFonts w:eastAsia="Calibri" w:cs="Calibri"/>
        </w:rPr>
      </w:pPr>
    </w:p>
    <w:p w14:paraId="6B9B2D01" w14:textId="4EFB050D" w:rsidR="00751880" w:rsidRDefault="00CE34D5" w:rsidP="006C5810">
      <w:pPr>
        <w:snapToGrid w:val="0"/>
        <w:rPr>
          <w:rFonts w:eastAsia="Calibri" w:cs="Calibri"/>
        </w:rPr>
      </w:pPr>
      <w:r w:rsidRPr="002876F8">
        <w:rPr>
          <w:rFonts w:eastAsia="Calibri" w:cs="Calibri"/>
        </w:rPr>
        <w:t xml:space="preserve">Pour accéder à ces aides, les entrepreneurs peuvent répondre à des appels à projets ouverts par l’Union européenne, souvent en coordination avec des structures luxembourgeoises telles que l’ADEM ou des associations de soutien aux </w:t>
      </w:r>
      <w:r w:rsidR="004D3CEC">
        <w:rPr>
          <w:rFonts w:eastAsia="Calibri" w:cs="Calibri"/>
        </w:rPr>
        <w:t>PSDH</w:t>
      </w:r>
      <w:r w:rsidRPr="002876F8">
        <w:rPr>
          <w:rFonts w:eastAsia="Calibri" w:cs="Calibri"/>
        </w:rPr>
        <w:t xml:space="preserve">. </w:t>
      </w:r>
    </w:p>
    <w:p w14:paraId="7F63B476" w14:textId="77777777" w:rsidR="00751880" w:rsidRDefault="00751880" w:rsidP="006C5810">
      <w:pPr>
        <w:snapToGrid w:val="0"/>
        <w:rPr>
          <w:rFonts w:eastAsia="Calibri" w:cs="Calibri"/>
        </w:rPr>
      </w:pPr>
    </w:p>
    <w:p w14:paraId="6F50173C" w14:textId="77777777" w:rsidR="00751880" w:rsidRDefault="00751880" w:rsidP="006C5810">
      <w:pPr>
        <w:snapToGrid w:val="0"/>
        <w:rPr>
          <w:rFonts w:eastAsia="Calibri" w:cs="Calibri"/>
        </w:rPr>
      </w:pPr>
    </w:p>
    <w:p w14:paraId="657B8818" w14:textId="77777777" w:rsidR="00751880" w:rsidRDefault="00CE34D5" w:rsidP="006C5810">
      <w:pPr>
        <w:snapToGrid w:val="0"/>
        <w:rPr>
          <w:rFonts w:eastAsia="Calibri" w:cs="Calibri"/>
        </w:rPr>
      </w:pPr>
      <w:r w:rsidRPr="002876F8">
        <w:rPr>
          <w:rFonts w:eastAsia="Calibri" w:cs="Calibri"/>
        </w:rPr>
        <w:t xml:space="preserve">Cette collaboration leur permet de s’appuyer sur des partenaires bien informés des critères d'éligibilité européens et de maximiser les chances de succès des candidatures. </w:t>
      </w:r>
    </w:p>
    <w:p w14:paraId="3B6A663E" w14:textId="77777777" w:rsidR="00751880" w:rsidRDefault="00751880" w:rsidP="006C5810">
      <w:pPr>
        <w:snapToGrid w:val="0"/>
        <w:rPr>
          <w:rFonts w:eastAsia="Calibri" w:cs="Calibri"/>
        </w:rPr>
      </w:pPr>
    </w:p>
    <w:p w14:paraId="06A9CA3E" w14:textId="77777777" w:rsidR="00751880" w:rsidRDefault="00751880" w:rsidP="006C5810">
      <w:pPr>
        <w:snapToGrid w:val="0"/>
        <w:rPr>
          <w:rFonts w:eastAsia="Calibri" w:cs="Calibri"/>
        </w:rPr>
      </w:pPr>
    </w:p>
    <w:p w14:paraId="7EA04F28" w14:textId="5230D2EF" w:rsidR="00751880" w:rsidRDefault="00CE34D5" w:rsidP="006C5810">
      <w:pPr>
        <w:snapToGrid w:val="0"/>
        <w:rPr>
          <w:rFonts w:eastAsia="Calibri" w:cs="Calibri"/>
        </w:rPr>
      </w:pPr>
      <w:r w:rsidRPr="002876F8">
        <w:rPr>
          <w:rFonts w:eastAsia="Calibri" w:cs="Calibri"/>
        </w:rPr>
        <w:t>Les financements octroyés dépendent du type de programme et de la portée du projet proposé</w:t>
      </w:r>
      <w:r w:rsidR="009163EA">
        <w:rPr>
          <w:rFonts w:ascii="Calibri" w:eastAsia="Calibri" w:hAnsi="Calibri" w:cs="Calibri"/>
        </w:rPr>
        <w:t> </w:t>
      </w:r>
      <w:r w:rsidRPr="002876F8">
        <w:rPr>
          <w:rFonts w:eastAsia="Calibri" w:cs="Calibri"/>
        </w:rPr>
        <w:t xml:space="preserve">: ils peuvent inclure des subventions pour des investissements matériels, le financement de formations qualifiantes, des actions de partenariat international, ou encore des projets visant à améliorer l'accessibilité et l'inclusivité dans le cadre entrepreneurial. </w:t>
      </w:r>
    </w:p>
    <w:p w14:paraId="76F7AD71" w14:textId="77777777" w:rsidR="00751880" w:rsidRDefault="00751880" w:rsidP="006C5810">
      <w:pPr>
        <w:snapToGrid w:val="0"/>
        <w:rPr>
          <w:rFonts w:eastAsia="Calibri" w:cs="Calibri"/>
        </w:rPr>
      </w:pPr>
    </w:p>
    <w:p w14:paraId="3B27A83A" w14:textId="77777777" w:rsidR="00751880" w:rsidRDefault="00751880" w:rsidP="006C5810">
      <w:pPr>
        <w:snapToGrid w:val="0"/>
        <w:rPr>
          <w:rFonts w:eastAsia="Calibri" w:cs="Calibri"/>
        </w:rPr>
      </w:pPr>
    </w:p>
    <w:p w14:paraId="0000022E" w14:textId="16C5BE71" w:rsidR="00390100" w:rsidRPr="002876F8" w:rsidRDefault="00CE34D5" w:rsidP="006C5810">
      <w:pPr>
        <w:snapToGrid w:val="0"/>
        <w:rPr>
          <w:rFonts w:eastAsia="Calibri" w:cs="Calibri"/>
        </w:rPr>
      </w:pPr>
      <w:r w:rsidRPr="002876F8">
        <w:rPr>
          <w:rFonts w:eastAsia="Calibri" w:cs="Calibri"/>
        </w:rPr>
        <w:t>Grâce à ces fonds, les PSDH au Luxembourg disposent de moyens pour structurer des projets entrepreneuriaux solides, adaptés à leurs besoins spécifiques et conçus pour favoriser l'intégration professionnelle au-delà des frontières nationales.</w:t>
      </w:r>
    </w:p>
    <w:p w14:paraId="0000022F" w14:textId="77777777" w:rsidR="00390100" w:rsidRPr="002876F8" w:rsidRDefault="00390100" w:rsidP="006C5810">
      <w:pPr>
        <w:snapToGrid w:val="0"/>
        <w:rPr>
          <w:rFonts w:eastAsia="Calibri" w:cs="Calibri"/>
        </w:rPr>
      </w:pPr>
    </w:p>
    <w:p w14:paraId="00000230" w14:textId="4FB56DBD" w:rsidR="00987EFD" w:rsidRDefault="00987EFD">
      <w:pPr>
        <w:spacing w:line="276" w:lineRule="auto"/>
        <w:rPr>
          <w:rFonts w:eastAsia="Calibri" w:cs="Calibri"/>
        </w:rPr>
      </w:pPr>
      <w:r>
        <w:rPr>
          <w:rFonts w:eastAsia="Calibri" w:cs="Calibri"/>
        </w:rPr>
        <w:br w:type="page"/>
      </w:r>
    </w:p>
    <w:p w14:paraId="7E3FC56C" w14:textId="77777777" w:rsidR="00390100" w:rsidRPr="002876F8" w:rsidRDefault="00390100" w:rsidP="006C5810">
      <w:pPr>
        <w:snapToGrid w:val="0"/>
        <w:rPr>
          <w:rFonts w:eastAsia="Calibri" w:cs="Calibri"/>
        </w:rPr>
      </w:pPr>
    </w:p>
    <w:p w14:paraId="4262B84F" w14:textId="51DABDEF" w:rsidR="00751880" w:rsidRPr="00751880" w:rsidRDefault="00CE34D5" w:rsidP="00C55063">
      <w:pPr>
        <w:pStyle w:val="Titre3"/>
        <w:numPr>
          <w:ilvl w:val="1"/>
          <w:numId w:val="5"/>
        </w:numPr>
        <w:rPr>
          <w:rFonts w:eastAsia="Calibri"/>
        </w:rPr>
      </w:pPr>
      <w:r w:rsidRPr="00751880">
        <w:rPr>
          <w:rFonts w:eastAsia="Calibri"/>
        </w:rPr>
        <w:t>En conclusion</w:t>
      </w:r>
    </w:p>
    <w:p w14:paraId="45F2760E" w14:textId="77777777" w:rsidR="00751880" w:rsidRDefault="00751880" w:rsidP="00751880">
      <w:pPr>
        <w:snapToGrid w:val="0"/>
        <w:rPr>
          <w:rFonts w:eastAsia="Calibri" w:cs="Calibri"/>
          <w:bCs/>
        </w:rPr>
      </w:pPr>
    </w:p>
    <w:p w14:paraId="1CD3539C" w14:textId="77777777" w:rsidR="00751880" w:rsidRDefault="00751880" w:rsidP="00751880">
      <w:pPr>
        <w:snapToGrid w:val="0"/>
        <w:rPr>
          <w:rFonts w:eastAsia="Calibri" w:cs="Calibri"/>
          <w:bCs/>
        </w:rPr>
      </w:pPr>
    </w:p>
    <w:p w14:paraId="2DB583B5" w14:textId="5F459036" w:rsidR="00751880" w:rsidRDefault="00751880" w:rsidP="00751880">
      <w:pPr>
        <w:snapToGrid w:val="0"/>
        <w:rPr>
          <w:rFonts w:eastAsia="Calibri" w:cs="Calibri"/>
        </w:rPr>
      </w:pPr>
      <w:r>
        <w:rPr>
          <w:rFonts w:eastAsia="Calibri" w:cs="Calibri"/>
          <w:bCs/>
        </w:rPr>
        <w:t>L</w:t>
      </w:r>
      <w:r w:rsidRPr="00751880">
        <w:rPr>
          <w:rFonts w:eastAsia="Calibri" w:cs="Calibri"/>
          <w:bCs/>
        </w:rPr>
        <w:t>a</w:t>
      </w:r>
      <w:r w:rsidRPr="00751880">
        <w:rPr>
          <w:rFonts w:eastAsia="Calibri" w:cs="Calibri"/>
        </w:rPr>
        <w:t xml:space="preserve"> création d'entreprise pour les </w:t>
      </w:r>
      <w:r w:rsidR="001D3E5C">
        <w:rPr>
          <w:rFonts w:eastAsia="Calibri" w:cs="Calibri"/>
        </w:rPr>
        <w:t>PSDH</w:t>
      </w:r>
      <w:r w:rsidRPr="00751880">
        <w:rPr>
          <w:rFonts w:eastAsia="Calibri" w:cs="Calibri"/>
        </w:rPr>
        <w:t xml:space="preserve"> au Luxembourg bénéficie d'un soutien structuré et diversifié, alliant aides financières, accompagnement technique et soutien associatif. </w:t>
      </w:r>
    </w:p>
    <w:p w14:paraId="09EB281E" w14:textId="77777777" w:rsidR="00751880" w:rsidRDefault="00751880" w:rsidP="00751880">
      <w:pPr>
        <w:snapToGrid w:val="0"/>
        <w:rPr>
          <w:rFonts w:eastAsia="Calibri" w:cs="Calibri"/>
        </w:rPr>
      </w:pPr>
    </w:p>
    <w:p w14:paraId="3DEAAFC9" w14:textId="77777777" w:rsidR="00751880" w:rsidRDefault="00751880" w:rsidP="00751880">
      <w:pPr>
        <w:snapToGrid w:val="0"/>
        <w:rPr>
          <w:rFonts w:eastAsia="Calibri" w:cs="Calibri"/>
        </w:rPr>
      </w:pPr>
    </w:p>
    <w:p w14:paraId="4C890329" w14:textId="71AE5BE2" w:rsidR="00751880" w:rsidRDefault="00CE34D5" w:rsidP="00751880">
      <w:pPr>
        <w:snapToGrid w:val="0"/>
        <w:rPr>
          <w:rFonts w:eastAsia="Calibri" w:cs="Calibri"/>
        </w:rPr>
      </w:pPr>
      <w:r w:rsidRPr="00751880">
        <w:rPr>
          <w:rFonts w:eastAsia="Calibri" w:cs="Calibri"/>
        </w:rPr>
        <w:t xml:space="preserve">Les dispositifs mis en place visent à renforcer l'autonomie professionnelle et l'inclusion socio-économique des entrepreneurs </w:t>
      </w:r>
      <w:r w:rsidR="002A664A">
        <w:rPr>
          <w:rFonts w:eastAsia="Calibri" w:cs="Calibri"/>
        </w:rPr>
        <w:t>en situation de handicap</w:t>
      </w:r>
      <w:r w:rsidRPr="00751880">
        <w:rPr>
          <w:rFonts w:eastAsia="Calibri" w:cs="Calibri"/>
        </w:rPr>
        <w:t xml:space="preserve">, tout en valorisant les initiatives à impact social. </w:t>
      </w:r>
    </w:p>
    <w:p w14:paraId="414AFF6A" w14:textId="77777777" w:rsidR="00751880" w:rsidRDefault="00751880" w:rsidP="00751880">
      <w:pPr>
        <w:snapToGrid w:val="0"/>
        <w:rPr>
          <w:rFonts w:eastAsia="Calibri" w:cs="Calibri"/>
        </w:rPr>
      </w:pPr>
    </w:p>
    <w:p w14:paraId="1A4FF9C0" w14:textId="77777777" w:rsidR="00751880" w:rsidRDefault="00751880" w:rsidP="00751880">
      <w:pPr>
        <w:snapToGrid w:val="0"/>
        <w:rPr>
          <w:rFonts w:eastAsia="Calibri" w:cs="Calibri"/>
        </w:rPr>
      </w:pPr>
    </w:p>
    <w:p w14:paraId="00000231" w14:textId="753556CD" w:rsidR="00390100" w:rsidRPr="00751880" w:rsidRDefault="00CE34D5" w:rsidP="00751880">
      <w:pPr>
        <w:snapToGrid w:val="0"/>
        <w:rPr>
          <w:rFonts w:eastAsia="Calibri" w:cs="Calibri"/>
        </w:rPr>
      </w:pPr>
      <w:r w:rsidRPr="00751880">
        <w:rPr>
          <w:rFonts w:eastAsia="Calibri" w:cs="Calibri"/>
        </w:rPr>
        <w:t>Ce cadre de soutien comprend non seulement des aides nationales, mais aussi un accès aux ressources européennes, offrant ainsi aux PSDH un éventail complet de solutions pour sécuriser leur parcours entrepreneurial et surmonter les défis spécifiques liés à leur situation.</w:t>
      </w:r>
    </w:p>
    <w:p w14:paraId="00000232" w14:textId="77777777" w:rsidR="00390100" w:rsidRPr="002876F8" w:rsidRDefault="00390100" w:rsidP="006C5810">
      <w:pPr>
        <w:snapToGrid w:val="0"/>
        <w:rPr>
          <w:rFonts w:eastAsia="Calibri" w:cs="Calibri"/>
        </w:rPr>
      </w:pPr>
    </w:p>
    <w:p w14:paraId="00000233" w14:textId="77777777" w:rsidR="00390100" w:rsidRPr="002876F8" w:rsidRDefault="00390100" w:rsidP="006C5810">
      <w:pPr>
        <w:snapToGrid w:val="0"/>
        <w:rPr>
          <w:rFonts w:eastAsia="Calibri" w:cs="Calibri"/>
        </w:rPr>
      </w:pPr>
    </w:p>
    <w:p w14:paraId="00000234" w14:textId="25FD2C2D" w:rsidR="00390100" w:rsidRPr="00D80237" w:rsidRDefault="00CE34D5" w:rsidP="00987EFD">
      <w:pPr>
        <w:pStyle w:val="Titre2"/>
        <w:rPr>
          <w:rFonts w:eastAsia="Calibri"/>
        </w:rPr>
      </w:pPr>
      <w:bookmarkStart w:id="79" w:name="_Toc186534369"/>
      <w:r w:rsidRPr="00D80237">
        <w:rPr>
          <w:rFonts w:eastAsia="Calibri"/>
        </w:rPr>
        <w:t>Conclusion</w:t>
      </w:r>
      <w:r w:rsidR="009163EA">
        <w:rPr>
          <w:rFonts w:ascii="Calibri" w:eastAsia="Calibri" w:hAnsi="Calibri"/>
        </w:rPr>
        <w:t> </w:t>
      </w:r>
      <w:r w:rsidRPr="00D80237">
        <w:rPr>
          <w:rFonts w:eastAsia="Calibri"/>
        </w:rPr>
        <w:t xml:space="preserve">: Comparaison des dispositifs d'accompagnement entrepreneurial pour les </w:t>
      </w:r>
      <w:r w:rsidR="001D3E5C">
        <w:rPr>
          <w:rFonts w:eastAsia="Calibri"/>
        </w:rPr>
        <w:t>PSDH</w:t>
      </w:r>
      <w:r w:rsidR="009163EA">
        <w:rPr>
          <w:rFonts w:ascii="Calibri" w:eastAsia="Calibri" w:hAnsi="Calibri"/>
        </w:rPr>
        <w:t> </w:t>
      </w:r>
      <w:r w:rsidRPr="00D80237">
        <w:rPr>
          <w:rFonts w:eastAsia="Calibri"/>
        </w:rPr>
        <w:t>: France vs Luxembourg</w:t>
      </w:r>
      <w:bookmarkEnd w:id="79"/>
    </w:p>
    <w:p w14:paraId="00000235" w14:textId="77777777" w:rsidR="00390100" w:rsidRDefault="00390100" w:rsidP="006C5810">
      <w:pPr>
        <w:snapToGrid w:val="0"/>
        <w:rPr>
          <w:rFonts w:eastAsia="Calibri" w:cs="Calibri"/>
        </w:rPr>
      </w:pPr>
    </w:p>
    <w:p w14:paraId="0C4D89C3" w14:textId="77777777" w:rsidR="001A0B76" w:rsidRPr="002876F8" w:rsidRDefault="001A0B76" w:rsidP="006C5810">
      <w:pPr>
        <w:snapToGrid w:val="0"/>
        <w:rPr>
          <w:rFonts w:eastAsia="Calibri" w:cs="Calibri"/>
        </w:rPr>
      </w:pPr>
    </w:p>
    <w:p w14:paraId="544646DC" w14:textId="77777777" w:rsidR="001A0B76" w:rsidRDefault="00CE34D5" w:rsidP="006C5810">
      <w:pPr>
        <w:snapToGrid w:val="0"/>
        <w:rPr>
          <w:rFonts w:eastAsia="Calibri" w:cs="Calibri"/>
        </w:rPr>
      </w:pPr>
      <w:r w:rsidRPr="002876F8">
        <w:rPr>
          <w:rFonts w:eastAsia="Calibri" w:cs="Calibri"/>
        </w:rPr>
        <w:t xml:space="preserve">Les entrepreneurs en situation de handicap au Luxembourg ont accès à divers programmes européens, notamment par le biais du Fonds Social Européen (FSE), qui soutient les projets d’inclusion professionnelle et sociale à travers des financements spécifiques. </w:t>
      </w:r>
    </w:p>
    <w:p w14:paraId="12BD9ED4" w14:textId="77777777" w:rsidR="001A0B76" w:rsidRDefault="001A0B76" w:rsidP="006C5810">
      <w:pPr>
        <w:snapToGrid w:val="0"/>
        <w:rPr>
          <w:rFonts w:eastAsia="Calibri" w:cs="Calibri"/>
        </w:rPr>
      </w:pPr>
    </w:p>
    <w:p w14:paraId="2BD1EB9C" w14:textId="77777777" w:rsidR="001A0B76" w:rsidRDefault="001A0B76" w:rsidP="006C5810">
      <w:pPr>
        <w:snapToGrid w:val="0"/>
        <w:rPr>
          <w:rFonts w:eastAsia="Calibri" w:cs="Calibri"/>
        </w:rPr>
      </w:pPr>
    </w:p>
    <w:p w14:paraId="4F4A6EA4" w14:textId="77777777" w:rsidR="001A0B76" w:rsidRDefault="00CE34D5" w:rsidP="006C5810">
      <w:pPr>
        <w:snapToGrid w:val="0"/>
        <w:rPr>
          <w:rFonts w:eastAsia="Calibri" w:cs="Calibri"/>
        </w:rPr>
      </w:pPr>
      <w:r w:rsidRPr="002876F8">
        <w:rPr>
          <w:rFonts w:eastAsia="Calibri" w:cs="Calibri"/>
        </w:rPr>
        <w:lastRenderedPageBreak/>
        <w:t xml:space="preserve">Ces fonds sont particulièrement précieux pour les initiatives entrepreneuriales favorisant l'intégration économique des PSDH, ainsi que pour les projets de collaboration transfrontalière qui permettent d’enrichir les pratiques et de mutualiser les ressources. </w:t>
      </w:r>
    </w:p>
    <w:p w14:paraId="4EE29683" w14:textId="77777777" w:rsidR="001A0B76" w:rsidRDefault="001A0B76" w:rsidP="006C5810">
      <w:pPr>
        <w:snapToGrid w:val="0"/>
        <w:rPr>
          <w:rFonts w:eastAsia="Calibri" w:cs="Calibri"/>
        </w:rPr>
      </w:pPr>
    </w:p>
    <w:p w14:paraId="6DEB1EF0" w14:textId="77777777" w:rsidR="001A0B76" w:rsidRDefault="001A0B76" w:rsidP="006C5810">
      <w:pPr>
        <w:snapToGrid w:val="0"/>
        <w:rPr>
          <w:rFonts w:eastAsia="Calibri" w:cs="Calibri"/>
        </w:rPr>
      </w:pPr>
    </w:p>
    <w:p w14:paraId="018482CB" w14:textId="363E64B2" w:rsidR="001A0B76" w:rsidRDefault="00CE34D5" w:rsidP="006C5810">
      <w:pPr>
        <w:snapToGrid w:val="0"/>
        <w:rPr>
          <w:rFonts w:eastAsia="Calibri" w:cs="Calibri"/>
        </w:rPr>
      </w:pPr>
      <w:r w:rsidRPr="002876F8">
        <w:rPr>
          <w:rFonts w:eastAsia="Calibri" w:cs="Calibri"/>
        </w:rPr>
        <w:t xml:space="preserve">Pour accéder à ces aides, les entrepreneurs peuvent répondre à des appels à projets ouverts par l’Union européenne, souvent en coordination avec des structures luxembourgeoises telles que l’ADEM ou des associations de soutien aux </w:t>
      </w:r>
      <w:r w:rsidR="004D3CEC">
        <w:rPr>
          <w:rFonts w:eastAsia="Calibri" w:cs="Calibri"/>
        </w:rPr>
        <w:t>PSDH</w:t>
      </w:r>
      <w:r w:rsidRPr="002876F8">
        <w:rPr>
          <w:rFonts w:eastAsia="Calibri" w:cs="Calibri"/>
        </w:rPr>
        <w:t xml:space="preserve">. </w:t>
      </w:r>
    </w:p>
    <w:p w14:paraId="606113C7" w14:textId="77777777" w:rsidR="001A0B76" w:rsidRDefault="001A0B76" w:rsidP="006C5810">
      <w:pPr>
        <w:snapToGrid w:val="0"/>
        <w:rPr>
          <w:rFonts w:eastAsia="Calibri" w:cs="Calibri"/>
        </w:rPr>
      </w:pPr>
    </w:p>
    <w:p w14:paraId="584CF7FD" w14:textId="77777777" w:rsidR="001A0B76" w:rsidRDefault="001A0B76" w:rsidP="006C5810">
      <w:pPr>
        <w:snapToGrid w:val="0"/>
        <w:rPr>
          <w:rFonts w:eastAsia="Calibri" w:cs="Calibri"/>
        </w:rPr>
      </w:pPr>
    </w:p>
    <w:p w14:paraId="78DED4AE" w14:textId="77777777" w:rsidR="001A0B76" w:rsidRDefault="00CE34D5" w:rsidP="006C5810">
      <w:pPr>
        <w:snapToGrid w:val="0"/>
        <w:rPr>
          <w:rFonts w:eastAsia="Calibri" w:cs="Calibri"/>
        </w:rPr>
      </w:pPr>
      <w:r w:rsidRPr="002876F8">
        <w:rPr>
          <w:rFonts w:eastAsia="Calibri" w:cs="Calibri"/>
        </w:rPr>
        <w:t xml:space="preserve">Cette collaboration leur permet de s’appuyer sur des partenaires bien informés des critères d'éligibilité européens et de maximiser les chances de succès des candidatures. </w:t>
      </w:r>
    </w:p>
    <w:p w14:paraId="5B766538" w14:textId="77777777" w:rsidR="001A0B76" w:rsidRDefault="001A0B76" w:rsidP="006C5810">
      <w:pPr>
        <w:snapToGrid w:val="0"/>
        <w:rPr>
          <w:rFonts w:eastAsia="Calibri" w:cs="Calibri"/>
        </w:rPr>
      </w:pPr>
    </w:p>
    <w:p w14:paraId="30A4A049" w14:textId="77777777" w:rsidR="001A0B76" w:rsidRDefault="001A0B76" w:rsidP="006C5810">
      <w:pPr>
        <w:snapToGrid w:val="0"/>
        <w:rPr>
          <w:rFonts w:eastAsia="Calibri" w:cs="Calibri"/>
        </w:rPr>
      </w:pPr>
    </w:p>
    <w:p w14:paraId="139B99F0" w14:textId="6A9B6BE4" w:rsidR="001A0B76" w:rsidRDefault="00CE34D5" w:rsidP="006C5810">
      <w:pPr>
        <w:snapToGrid w:val="0"/>
        <w:rPr>
          <w:rFonts w:eastAsia="Calibri" w:cs="Calibri"/>
        </w:rPr>
      </w:pPr>
      <w:r w:rsidRPr="002876F8">
        <w:rPr>
          <w:rFonts w:eastAsia="Calibri" w:cs="Calibri"/>
        </w:rPr>
        <w:t>Les financements octroyés dépendent du type de programme et de la portée du projet proposé</w:t>
      </w:r>
      <w:r w:rsidR="009163EA">
        <w:rPr>
          <w:rFonts w:ascii="Calibri" w:eastAsia="Calibri" w:hAnsi="Calibri" w:cs="Calibri"/>
        </w:rPr>
        <w:t> </w:t>
      </w:r>
      <w:r w:rsidRPr="002876F8">
        <w:rPr>
          <w:rFonts w:eastAsia="Calibri" w:cs="Calibri"/>
        </w:rPr>
        <w:t xml:space="preserve">: ils peuvent inclure des subventions pour des investissements matériels, le financement de formations qualifiantes, des actions de partenariat international, ou encore des projets visant à améliorer l'accessibilité et l'inclusivité dans le cadre entrepreneurial. </w:t>
      </w:r>
    </w:p>
    <w:p w14:paraId="20DCD22F" w14:textId="77777777" w:rsidR="001A0B76" w:rsidRDefault="001A0B76" w:rsidP="006C5810">
      <w:pPr>
        <w:snapToGrid w:val="0"/>
        <w:rPr>
          <w:rFonts w:eastAsia="Calibri" w:cs="Calibri"/>
        </w:rPr>
      </w:pPr>
    </w:p>
    <w:p w14:paraId="6285340A" w14:textId="77777777" w:rsidR="001A0B76" w:rsidRDefault="001A0B76" w:rsidP="006C5810">
      <w:pPr>
        <w:snapToGrid w:val="0"/>
        <w:rPr>
          <w:rFonts w:eastAsia="Calibri" w:cs="Calibri"/>
        </w:rPr>
      </w:pPr>
    </w:p>
    <w:p w14:paraId="00000236" w14:textId="52780C85" w:rsidR="00390100" w:rsidRPr="002876F8" w:rsidRDefault="00CE34D5" w:rsidP="006C5810">
      <w:pPr>
        <w:snapToGrid w:val="0"/>
        <w:rPr>
          <w:rFonts w:eastAsia="Calibri" w:cs="Calibri"/>
        </w:rPr>
      </w:pPr>
      <w:r w:rsidRPr="002876F8">
        <w:rPr>
          <w:rFonts w:eastAsia="Calibri" w:cs="Calibri"/>
        </w:rPr>
        <w:t>Grâce à ces fonds, les PSDH au Luxembourg disposent de moyens pour structurer des projets entrepreneuriaux solides, adaptés à leurs besoins spécifiques et conçus pour favoriser l'intégration professionnelle au-delà des frontières nationales.</w:t>
      </w:r>
    </w:p>
    <w:p w14:paraId="00000237" w14:textId="77777777" w:rsidR="00390100" w:rsidRDefault="00390100" w:rsidP="006C5810">
      <w:pPr>
        <w:snapToGrid w:val="0"/>
        <w:rPr>
          <w:rFonts w:eastAsia="Calibri" w:cs="Calibri"/>
        </w:rPr>
      </w:pPr>
    </w:p>
    <w:p w14:paraId="1037291B" w14:textId="77777777" w:rsidR="001A0B76" w:rsidRPr="002876F8" w:rsidRDefault="001A0B76" w:rsidP="006C5810">
      <w:pPr>
        <w:snapToGrid w:val="0"/>
        <w:rPr>
          <w:rFonts w:eastAsia="Calibri" w:cs="Calibri"/>
        </w:rPr>
      </w:pPr>
    </w:p>
    <w:p w14:paraId="76C54594" w14:textId="3FB74280" w:rsidR="001A0B76" w:rsidRDefault="00CE34D5" w:rsidP="006C5810">
      <w:pPr>
        <w:snapToGrid w:val="0"/>
        <w:rPr>
          <w:rFonts w:eastAsia="Calibri" w:cs="Calibri"/>
        </w:rPr>
      </w:pPr>
      <w:r w:rsidRPr="002876F8">
        <w:rPr>
          <w:rFonts w:eastAsia="Calibri" w:cs="Calibri"/>
        </w:rPr>
        <w:t xml:space="preserve">En plus des dispositifs de soutien entrepreneurial, la fin de carrière et la transition vers la retraite des </w:t>
      </w:r>
      <w:r w:rsidR="002A664A">
        <w:rPr>
          <w:rFonts w:eastAsia="Calibri" w:cs="Calibri"/>
        </w:rPr>
        <w:t>PSDH</w:t>
      </w:r>
      <w:r w:rsidRPr="002876F8">
        <w:rPr>
          <w:rFonts w:eastAsia="Calibri" w:cs="Calibri"/>
        </w:rPr>
        <w:t xml:space="preserve"> demandent également des aménagements spécifiques. </w:t>
      </w:r>
    </w:p>
    <w:p w14:paraId="0E2B30E6" w14:textId="77777777" w:rsidR="001A0B76" w:rsidRDefault="001A0B76" w:rsidP="006C5810">
      <w:pPr>
        <w:snapToGrid w:val="0"/>
        <w:rPr>
          <w:rFonts w:eastAsia="Calibri" w:cs="Calibri"/>
        </w:rPr>
      </w:pPr>
    </w:p>
    <w:p w14:paraId="511E8EB8" w14:textId="77777777" w:rsidR="001A0B76" w:rsidRDefault="001A0B76" w:rsidP="006C5810">
      <w:pPr>
        <w:snapToGrid w:val="0"/>
        <w:rPr>
          <w:rFonts w:eastAsia="Calibri" w:cs="Calibri"/>
        </w:rPr>
      </w:pPr>
    </w:p>
    <w:p w14:paraId="00000238" w14:textId="400F577E" w:rsidR="00390100" w:rsidRPr="002876F8" w:rsidRDefault="00CE34D5" w:rsidP="006C5810">
      <w:pPr>
        <w:snapToGrid w:val="0"/>
        <w:rPr>
          <w:rFonts w:eastAsia="Calibri" w:cs="Calibri"/>
        </w:rPr>
      </w:pPr>
      <w:r w:rsidRPr="002876F8">
        <w:rPr>
          <w:rFonts w:eastAsia="Calibri" w:cs="Calibri"/>
        </w:rPr>
        <w:lastRenderedPageBreak/>
        <w:t xml:space="preserve">Après avoir exploré les aides favorisant l’inclusion professionnelle et l’autonomie entrepreneuriale, nous aborderons désormais les politiques mises en œuvre en France et au Luxembourg pour accompagner les PSDH dans cette étape </w:t>
      </w:r>
      <w:r w:rsidR="004D3CEC">
        <w:rPr>
          <w:rFonts w:eastAsia="Calibri" w:cs="Calibri"/>
        </w:rPr>
        <w:t>fondamental</w:t>
      </w:r>
      <w:r w:rsidRPr="002876F8">
        <w:rPr>
          <w:rFonts w:eastAsia="Calibri" w:cs="Calibri"/>
        </w:rPr>
        <w:t xml:space="preserve">e de leur parcours professionnel. </w:t>
      </w:r>
    </w:p>
    <w:p w14:paraId="00000239" w14:textId="77777777" w:rsidR="00390100" w:rsidRDefault="00390100" w:rsidP="006C5810">
      <w:pPr>
        <w:snapToGrid w:val="0"/>
        <w:rPr>
          <w:rFonts w:eastAsia="Calibri" w:cs="Calibri"/>
        </w:rPr>
      </w:pPr>
    </w:p>
    <w:p w14:paraId="2CD6CC8C" w14:textId="77777777" w:rsidR="001A0B76" w:rsidRPr="002876F8" w:rsidRDefault="001A0B76" w:rsidP="006C5810">
      <w:pPr>
        <w:snapToGrid w:val="0"/>
        <w:rPr>
          <w:rFonts w:eastAsia="Calibri" w:cs="Calibri"/>
        </w:rPr>
      </w:pPr>
    </w:p>
    <w:p w14:paraId="0000023A" w14:textId="76EFB48E" w:rsidR="00390100" w:rsidRPr="002939BD" w:rsidRDefault="00CE34D5" w:rsidP="00987EFD">
      <w:pPr>
        <w:pStyle w:val="Titre2"/>
        <w:rPr>
          <w:rFonts w:eastAsia="Calibri"/>
        </w:rPr>
      </w:pPr>
      <w:bookmarkStart w:id="80" w:name="_Toc186534370"/>
      <w:r w:rsidRPr="002939BD">
        <w:rPr>
          <w:rFonts w:eastAsia="Calibri"/>
        </w:rPr>
        <w:t>Transition vers la retraite des PSDH en France et au Luxembourg</w:t>
      </w:r>
      <w:bookmarkEnd w:id="80"/>
    </w:p>
    <w:p w14:paraId="0000023B" w14:textId="77777777" w:rsidR="00390100" w:rsidRDefault="00390100" w:rsidP="006C5810">
      <w:pPr>
        <w:snapToGrid w:val="0"/>
        <w:rPr>
          <w:rFonts w:eastAsia="Calibri" w:cs="Calibri"/>
        </w:rPr>
      </w:pPr>
    </w:p>
    <w:p w14:paraId="7620D7BE" w14:textId="77777777" w:rsidR="001A0B76" w:rsidRPr="002876F8" w:rsidRDefault="001A0B76" w:rsidP="006C5810">
      <w:pPr>
        <w:snapToGrid w:val="0"/>
        <w:rPr>
          <w:rFonts w:eastAsia="Calibri" w:cs="Calibri"/>
        </w:rPr>
      </w:pPr>
    </w:p>
    <w:p w14:paraId="0932E026" w14:textId="45FFC6FF" w:rsidR="001A0B76" w:rsidRDefault="00CE34D5" w:rsidP="006C5810">
      <w:pPr>
        <w:snapToGrid w:val="0"/>
        <w:rPr>
          <w:rFonts w:eastAsia="Calibri" w:cs="Calibri"/>
        </w:rPr>
      </w:pPr>
      <w:r w:rsidRPr="002876F8">
        <w:rPr>
          <w:rFonts w:eastAsia="Calibri" w:cs="Calibri"/>
        </w:rPr>
        <w:t xml:space="preserve">La transition vers la retraite pour les </w:t>
      </w:r>
      <w:r w:rsidR="002A664A">
        <w:rPr>
          <w:rFonts w:eastAsia="Calibri" w:cs="Calibri"/>
        </w:rPr>
        <w:t>PSDH</w:t>
      </w:r>
      <w:r w:rsidRPr="002876F8">
        <w:rPr>
          <w:rFonts w:eastAsia="Calibri" w:cs="Calibri"/>
        </w:rPr>
        <w:t xml:space="preserve"> nécessite des dispositifs adaptés qui tiennent compte des spécificités liées au handicap, notamment pour ce qui est des conditions de travail en fin de carrière, des possibilités de retraite anticipée, et du soutien financier lors de cette transition. </w:t>
      </w:r>
    </w:p>
    <w:p w14:paraId="17046B14" w14:textId="77777777" w:rsidR="001A0B76" w:rsidRDefault="001A0B76" w:rsidP="006C5810">
      <w:pPr>
        <w:snapToGrid w:val="0"/>
        <w:rPr>
          <w:rFonts w:eastAsia="Calibri" w:cs="Calibri"/>
        </w:rPr>
      </w:pPr>
    </w:p>
    <w:p w14:paraId="6E7AFACC" w14:textId="77777777" w:rsidR="001A0B76" w:rsidRDefault="001A0B76" w:rsidP="006C5810">
      <w:pPr>
        <w:snapToGrid w:val="0"/>
        <w:rPr>
          <w:rFonts w:eastAsia="Calibri" w:cs="Calibri"/>
        </w:rPr>
      </w:pPr>
    </w:p>
    <w:p w14:paraId="0000023C" w14:textId="1F8C8FF2" w:rsidR="00390100" w:rsidRPr="002876F8" w:rsidRDefault="00CE34D5" w:rsidP="006C5810">
      <w:pPr>
        <w:snapToGrid w:val="0"/>
        <w:rPr>
          <w:rFonts w:eastAsia="Calibri" w:cs="Calibri"/>
        </w:rPr>
      </w:pPr>
      <w:r w:rsidRPr="002876F8">
        <w:rPr>
          <w:rFonts w:eastAsia="Calibri" w:cs="Calibri"/>
        </w:rPr>
        <w:t>Tant en France qu’au Luxembourg, des politiques ont été mises en place pour faciliter cette étape importante de la vie professionnelle des PSDH.</w:t>
      </w:r>
    </w:p>
    <w:p w14:paraId="0000023D" w14:textId="77777777" w:rsidR="00390100" w:rsidRDefault="00390100" w:rsidP="00987EFD">
      <w:pPr>
        <w:rPr>
          <w:rFonts w:eastAsia="Calibri"/>
        </w:rPr>
      </w:pPr>
      <w:bookmarkStart w:id="81" w:name="_4tuti2emghy5" w:colFirst="0" w:colLast="0"/>
      <w:bookmarkEnd w:id="81"/>
    </w:p>
    <w:p w14:paraId="7E3AFF84" w14:textId="77777777" w:rsidR="001A0B76" w:rsidRPr="001A0B76" w:rsidRDefault="001A0B76" w:rsidP="00987EFD">
      <w:pPr>
        <w:rPr>
          <w:rFonts w:eastAsia="Calibri"/>
        </w:rPr>
      </w:pPr>
    </w:p>
    <w:p w14:paraId="0000023E" w14:textId="6924230D" w:rsidR="00390100" w:rsidRPr="002876F8" w:rsidRDefault="00CE34D5" w:rsidP="00C55063">
      <w:pPr>
        <w:pStyle w:val="Titre2"/>
        <w:numPr>
          <w:ilvl w:val="0"/>
          <w:numId w:val="5"/>
        </w:numPr>
        <w:rPr>
          <w:rFonts w:eastAsia="Calibri"/>
          <w:color w:val="000000"/>
        </w:rPr>
      </w:pPr>
      <w:bookmarkStart w:id="82" w:name="_Toc186534371"/>
      <w:r w:rsidRPr="002876F8">
        <w:rPr>
          <w:rFonts w:eastAsia="Calibri"/>
        </w:rPr>
        <w:t>Transition vers la retraite des PSDH en France</w:t>
      </w:r>
      <w:bookmarkEnd w:id="82"/>
    </w:p>
    <w:p w14:paraId="0000023F" w14:textId="77777777" w:rsidR="00390100" w:rsidRDefault="00390100" w:rsidP="006C5810">
      <w:pPr>
        <w:snapToGrid w:val="0"/>
        <w:rPr>
          <w:rFonts w:eastAsia="Calibri" w:cs="Calibri"/>
        </w:rPr>
      </w:pPr>
    </w:p>
    <w:p w14:paraId="3F5D6DFC" w14:textId="77777777" w:rsidR="001A0B76" w:rsidRPr="002876F8" w:rsidRDefault="001A0B76" w:rsidP="006C5810">
      <w:pPr>
        <w:snapToGrid w:val="0"/>
        <w:rPr>
          <w:rFonts w:eastAsia="Calibri" w:cs="Calibri"/>
        </w:rPr>
      </w:pPr>
    </w:p>
    <w:p w14:paraId="0D2D1F4E" w14:textId="6EA66F5B" w:rsidR="001A0B76" w:rsidRDefault="00CE34D5" w:rsidP="006C5810">
      <w:pPr>
        <w:snapToGrid w:val="0"/>
        <w:rPr>
          <w:rFonts w:eastAsia="Calibri" w:cs="Calibri"/>
        </w:rPr>
      </w:pPr>
      <w:r w:rsidRPr="002876F8">
        <w:rPr>
          <w:rFonts w:eastAsia="Calibri" w:cs="Calibri"/>
        </w:rPr>
        <w:t xml:space="preserve">En France, la transition vers la retraite constitue une étape </w:t>
      </w:r>
      <w:r w:rsidR="004D3CEC">
        <w:rPr>
          <w:rFonts w:eastAsia="Calibri" w:cs="Calibri"/>
        </w:rPr>
        <w:t>importante</w:t>
      </w:r>
      <w:r w:rsidRPr="002876F8">
        <w:rPr>
          <w:rFonts w:eastAsia="Calibri" w:cs="Calibri"/>
        </w:rPr>
        <w:t xml:space="preserve"> pour les </w:t>
      </w:r>
      <w:r w:rsidR="002A664A">
        <w:rPr>
          <w:rFonts w:eastAsia="Calibri" w:cs="Calibri"/>
        </w:rPr>
        <w:t>PSDH</w:t>
      </w:r>
      <w:r w:rsidRPr="002876F8">
        <w:rPr>
          <w:rFonts w:eastAsia="Calibri" w:cs="Calibri"/>
        </w:rPr>
        <w:t xml:space="preserve">, nécessitant des dispositifs adaptés pour répondre à leurs besoins spécifiques et garantir une fin de carrière dans des conditions dignes et équitables. </w:t>
      </w:r>
    </w:p>
    <w:p w14:paraId="5977DD57" w14:textId="77777777" w:rsidR="001A0B76" w:rsidRDefault="001A0B76" w:rsidP="006C5810">
      <w:pPr>
        <w:snapToGrid w:val="0"/>
        <w:rPr>
          <w:rFonts w:eastAsia="Calibri" w:cs="Calibri"/>
        </w:rPr>
      </w:pPr>
    </w:p>
    <w:p w14:paraId="6BA52146" w14:textId="77777777" w:rsidR="001A0B76" w:rsidRDefault="001A0B76" w:rsidP="006C5810">
      <w:pPr>
        <w:snapToGrid w:val="0"/>
        <w:rPr>
          <w:rFonts w:eastAsia="Calibri" w:cs="Calibri"/>
        </w:rPr>
      </w:pPr>
    </w:p>
    <w:p w14:paraId="79488CBD" w14:textId="77777777" w:rsidR="001A0B76" w:rsidRDefault="00CE34D5" w:rsidP="006C5810">
      <w:pPr>
        <w:snapToGrid w:val="0"/>
        <w:rPr>
          <w:rFonts w:eastAsia="Calibri" w:cs="Calibri"/>
        </w:rPr>
      </w:pPr>
      <w:r w:rsidRPr="002876F8">
        <w:rPr>
          <w:rFonts w:eastAsia="Calibri" w:cs="Calibri"/>
        </w:rPr>
        <w:lastRenderedPageBreak/>
        <w:t xml:space="preserve">Afin d’accompagner ces travailleurs, plusieurs mesures ont été mises en place, allant de la retraite anticipée aux aménagements visant à prolonger leur activité professionnelle, selon leurs choix et leurs capacités. </w:t>
      </w:r>
    </w:p>
    <w:p w14:paraId="55F9E520" w14:textId="77777777" w:rsidR="001A0B76" w:rsidRDefault="001A0B76" w:rsidP="006C5810">
      <w:pPr>
        <w:snapToGrid w:val="0"/>
        <w:rPr>
          <w:rFonts w:eastAsia="Calibri" w:cs="Calibri"/>
        </w:rPr>
      </w:pPr>
    </w:p>
    <w:p w14:paraId="68992CEB" w14:textId="77777777" w:rsidR="001A0B76" w:rsidRDefault="001A0B76" w:rsidP="006C5810">
      <w:pPr>
        <w:snapToGrid w:val="0"/>
        <w:rPr>
          <w:rFonts w:eastAsia="Calibri" w:cs="Calibri"/>
        </w:rPr>
      </w:pPr>
    </w:p>
    <w:p w14:paraId="2B8AF75B" w14:textId="77777777" w:rsidR="001A0B76" w:rsidRDefault="00CE34D5" w:rsidP="006C5810">
      <w:pPr>
        <w:snapToGrid w:val="0"/>
        <w:rPr>
          <w:rFonts w:eastAsia="Calibri" w:cs="Calibri"/>
        </w:rPr>
      </w:pPr>
      <w:r w:rsidRPr="002876F8">
        <w:rPr>
          <w:rFonts w:eastAsia="Calibri" w:cs="Calibri"/>
        </w:rPr>
        <w:t xml:space="preserve">Au-delà des conditions spécifiques d’accès à ces dispositifs, la préparation administrative joue un rôle central. </w:t>
      </w:r>
    </w:p>
    <w:p w14:paraId="6FCAB0F8" w14:textId="77777777" w:rsidR="001A0B76" w:rsidRDefault="001A0B76" w:rsidP="006C5810">
      <w:pPr>
        <w:snapToGrid w:val="0"/>
        <w:rPr>
          <w:rFonts w:eastAsia="Calibri" w:cs="Calibri"/>
        </w:rPr>
      </w:pPr>
    </w:p>
    <w:p w14:paraId="29879D03" w14:textId="77777777" w:rsidR="001A0B76" w:rsidRDefault="001A0B76" w:rsidP="006C5810">
      <w:pPr>
        <w:snapToGrid w:val="0"/>
        <w:rPr>
          <w:rFonts w:eastAsia="Calibri" w:cs="Calibri"/>
        </w:rPr>
      </w:pPr>
    </w:p>
    <w:p w14:paraId="43409932" w14:textId="77777777" w:rsidR="001A0B76" w:rsidRDefault="00CE34D5" w:rsidP="006C5810">
      <w:pPr>
        <w:snapToGrid w:val="0"/>
        <w:rPr>
          <w:rFonts w:eastAsia="Calibri" w:cs="Calibri"/>
        </w:rPr>
      </w:pPr>
      <w:r w:rsidRPr="002876F8">
        <w:rPr>
          <w:rFonts w:eastAsia="Calibri" w:cs="Calibri"/>
        </w:rPr>
        <w:t xml:space="preserve">Les services de l’Assurance Retraite, notamment via des outils numériques, facilitent les démarches et offrent un accompagnement sur mesure pour permettre une transition fluide. </w:t>
      </w:r>
    </w:p>
    <w:p w14:paraId="1DE5DD40" w14:textId="77777777" w:rsidR="001A0B76" w:rsidRDefault="001A0B76" w:rsidP="006C5810">
      <w:pPr>
        <w:snapToGrid w:val="0"/>
        <w:rPr>
          <w:rFonts w:eastAsia="Calibri" w:cs="Calibri"/>
        </w:rPr>
      </w:pPr>
    </w:p>
    <w:p w14:paraId="550E93A4" w14:textId="77777777" w:rsidR="001A0B76" w:rsidRDefault="001A0B76" w:rsidP="006C5810">
      <w:pPr>
        <w:snapToGrid w:val="0"/>
        <w:rPr>
          <w:rFonts w:eastAsia="Calibri" w:cs="Calibri"/>
        </w:rPr>
      </w:pPr>
    </w:p>
    <w:p w14:paraId="413D179E" w14:textId="77777777" w:rsidR="001A0B76" w:rsidRDefault="00CE34D5" w:rsidP="006C5810">
      <w:pPr>
        <w:snapToGrid w:val="0"/>
        <w:rPr>
          <w:rFonts w:eastAsia="Calibri" w:cs="Calibri"/>
        </w:rPr>
      </w:pPr>
      <w:r w:rsidRPr="002876F8">
        <w:rPr>
          <w:rFonts w:eastAsia="Calibri" w:cs="Calibri"/>
        </w:rPr>
        <w:t xml:space="preserve">Cette période charnière appelle une coordination entre les acteurs publics, les employeurs et les professionnels de santé pour assurer une retraite sereine, en phase avec les aspirations et les besoins des PSDH. </w:t>
      </w:r>
    </w:p>
    <w:p w14:paraId="5D5A46B9" w14:textId="77777777" w:rsidR="001A0B76" w:rsidRDefault="001A0B76" w:rsidP="006C5810">
      <w:pPr>
        <w:snapToGrid w:val="0"/>
        <w:rPr>
          <w:rFonts w:eastAsia="Calibri" w:cs="Calibri"/>
        </w:rPr>
      </w:pPr>
    </w:p>
    <w:p w14:paraId="2A2FDAE7" w14:textId="77777777" w:rsidR="001A0B76" w:rsidRDefault="001A0B76" w:rsidP="006C5810">
      <w:pPr>
        <w:snapToGrid w:val="0"/>
        <w:rPr>
          <w:rFonts w:eastAsia="Calibri" w:cs="Calibri"/>
        </w:rPr>
      </w:pPr>
    </w:p>
    <w:p w14:paraId="00000240" w14:textId="6B58011E" w:rsidR="00390100" w:rsidRPr="002876F8" w:rsidRDefault="00CE34D5" w:rsidP="006C5810">
      <w:pPr>
        <w:snapToGrid w:val="0"/>
        <w:rPr>
          <w:rFonts w:eastAsia="Calibri" w:cs="Calibri"/>
        </w:rPr>
      </w:pPr>
      <w:r w:rsidRPr="002876F8">
        <w:rPr>
          <w:rFonts w:eastAsia="Calibri" w:cs="Calibri"/>
        </w:rPr>
        <w:t>Ce chapitre explore les principales mesures, leurs modalités, et les enjeux liés à une transition réussie vers la retraite pour ces travailleurs.</w:t>
      </w:r>
    </w:p>
    <w:p w14:paraId="00000241" w14:textId="77777777" w:rsidR="00390100" w:rsidRDefault="00390100" w:rsidP="006C5810">
      <w:pPr>
        <w:snapToGrid w:val="0"/>
        <w:rPr>
          <w:rFonts w:eastAsia="Calibri" w:cs="Calibri"/>
        </w:rPr>
      </w:pPr>
    </w:p>
    <w:p w14:paraId="1FE9D0E9" w14:textId="77777777" w:rsidR="001A0B76" w:rsidRPr="002876F8" w:rsidRDefault="001A0B76" w:rsidP="006C5810">
      <w:pPr>
        <w:snapToGrid w:val="0"/>
        <w:rPr>
          <w:rFonts w:eastAsia="Calibri" w:cs="Calibri"/>
        </w:rPr>
      </w:pPr>
    </w:p>
    <w:p w14:paraId="453679F1" w14:textId="7E0BCE6C" w:rsidR="001A0B76" w:rsidRPr="00D80237" w:rsidRDefault="00CE34D5" w:rsidP="00C55063">
      <w:pPr>
        <w:pStyle w:val="Titre3"/>
        <w:numPr>
          <w:ilvl w:val="1"/>
          <w:numId w:val="5"/>
        </w:numPr>
        <w:rPr>
          <w:rFonts w:eastAsia="Calibri"/>
        </w:rPr>
      </w:pPr>
      <w:r w:rsidRPr="00D80237">
        <w:rPr>
          <w:rFonts w:eastAsia="Calibri"/>
        </w:rPr>
        <w:t xml:space="preserve">Dispositifs de retraite anticipée pour les travailleurs </w:t>
      </w:r>
      <w:r w:rsidR="002A664A">
        <w:rPr>
          <w:rFonts w:eastAsia="Calibri"/>
        </w:rPr>
        <w:t>en situation de handicap</w:t>
      </w:r>
    </w:p>
    <w:p w14:paraId="00E0140D" w14:textId="77777777" w:rsidR="001A0B76" w:rsidRDefault="001A0B76" w:rsidP="006C5810">
      <w:pPr>
        <w:snapToGrid w:val="0"/>
        <w:rPr>
          <w:rFonts w:eastAsia="Calibri" w:cs="Calibri"/>
        </w:rPr>
      </w:pPr>
    </w:p>
    <w:p w14:paraId="7D31A3EB" w14:textId="77777777" w:rsidR="001A0B76" w:rsidRDefault="001A0B76" w:rsidP="006C5810">
      <w:pPr>
        <w:snapToGrid w:val="0"/>
        <w:rPr>
          <w:rFonts w:eastAsia="Calibri" w:cs="Calibri"/>
        </w:rPr>
      </w:pPr>
    </w:p>
    <w:p w14:paraId="04038E36" w14:textId="7FD02CAA" w:rsidR="007536FC" w:rsidRDefault="007536FC" w:rsidP="007536FC">
      <w:pPr>
        <w:snapToGrid w:val="0"/>
        <w:rPr>
          <w:rFonts w:eastAsia="Calibri" w:cs="Calibri"/>
        </w:rPr>
      </w:pPr>
      <w:r w:rsidRPr="007536FC">
        <w:rPr>
          <w:rFonts w:eastAsia="Calibri" w:cs="Calibri"/>
        </w:rPr>
        <w:t xml:space="preserve">En France, les travailleurs </w:t>
      </w:r>
      <w:r w:rsidR="002A664A">
        <w:rPr>
          <w:rFonts w:eastAsia="Calibri" w:cs="Calibri"/>
        </w:rPr>
        <w:t>en situation de handicap</w:t>
      </w:r>
      <w:r w:rsidRPr="007536FC">
        <w:rPr>
          <w:rFonts w:eastAsia="Calibri" w:cs="Calibri"/>
        </w:rPr>
        <w:t xml:space="preserve"> ayant un taux d’incapacité permanente reconnu d’au moins 50</w:t>
      </w:r>
      <w:r w:rsidR="009163EA">
        <w:rPr>
          <w:rFonts w:ascii="Calibri" w:eastAsia="Calibri" w:hAnsi="Calibri" w:cs="Calibri"/>
        </w:rPr>
        <w:t> </w:t>
      </w:r>
      <w:r w:rsidRPr="007536FC">
        <w:rPr>
          <w:rFonts w:eastAsia="Calibri" w:cs="Calibri"/>
        </w:rPr>
        <w:t>% peuvent bénéficier d’une retraite anticipée dès 55</w:t>
      </w:r>
      <w:r w:rsidR="009163EA">
        <w:rPr>
          <w:rFonts w:ascii="Calibri" w:eastAsia="Calibri" w:hAnsi="Calibri" w:cs="Calibri"/>
        </w:rPr>
        <w:t> </w:t>
      </w:r>
      <w:r w:rsidRPr="007536FC">
        <w:rPr>
          <w:rFonts w:eastAsia="Calibri" w:cs="Calibri"/>
        </w:rPr>
        <w:t xml:space="preserve">ans. </w:t>
      </w:r>
    </w:p>
    <w:p w14:paraId="3E8EFC57" w14:textId="77777777" w:rsidR="007536FC" w:rsidRDefault="007536FC" w:rsidP="007536FC">
      <w:pPr>
        <w:snapToGrid w:val="0"/>
        <w:rPr>
          <w:rFonts w:eastAsia="Calibri" w:cs="Calibri"/>
        </w:rPr>
      </w:pPr>
    </w:p>
    <w:p w14:paraId="7FC62038" w14:textId="77777777" w:rsidR="007536FC" w:rsidRDefault="007536FC" w:rsidP="007536FC">
      <w:pPr>
        <w:snapToGrid w:val="0"/>
        <w:rPr>
          <w:rFonts w:eastAsia="Calibri" w:cs="Calibri"/>
        </w:rPr>
      </w:pPr>
    </w:p>
    <w:p w14:paraId="35564F76" w14:textId="0E737E6F" w:rsidR="007536FC" w:rsidRDefault="007536FC" w:rsidP="007536FC">
      <w:pPr>
        <w:snapToGrid w:val="0"/>
        <w:rPr>
          <w:rFonts w:eastAsia="Calibri" w:cs="Calibri"/>
        </w:rPr>
      </w:pPr>
      <w:r w:rsidRPr="007536FC">
        <w:rPr>
          <w:rFonts w:eastAsia="Calibri" w:cs="Calibri"/>
        </w:rPr>
        <w:t xml:space="preserve">Ce dispositif vise à compenser les efforts supplémentaires liés au maintien dans l’emploi malgré le handicap, mais il est soumis à des conditions </w:t>
      </w:r>
      <w:r w:rsidRPr="007536FC">
        <w:rPr>
          <w:rFonts w:eastAsia="Calibri" w:cs="Calibri"/>
        </w:rPr>
        <w:lastRenderedPageBreak/>
        <w:t>strictes. Les assurés doivent avoir cotisé un certain nombre de trimestres tout en étant reconnus en situation de handicap.</w:t>
      </w:r>
    </w:p>
    <w:p w14:paraId="14142175" w14:textId="77777777" w:rsidR="007536FC" w:rsidRDefault="007536FC" w:rsidP="007536FC">
      <w:pPr>
        <w:snapToGrid w:val="0"/>
        <w:rPr>
          <w:rFonts w:eastAsia="Calibri" w:cs="Calibri"/>
        </w:rPr>
      </w:pPr>
    </w:p>
    <w:p w14:paraId="33BB6898" w14:textId="77777777" w:rsidR="007536FC" w:rsidRPr="007536FC" w:rsidRDefault="007536FC" w:rsidP="007536FC">
      <w:pPr>
        <w:snapToGrid w:val="0"/>
        <w:rPr>
          <w:rFonts w:eastAsia="Calibri" w:cs="Calibri"/>
        </w:rPr>
      </w:pPr>
    </w:p>
    <w:p w14:paraId="51F8BFF3" w14:textId="74D930A9" w:rsidR="007536FC" w:rsidRDefault="007536FC" w:rsidP="007536FC">
      <w:pPr>
        <w:snapToGrid w:val="0"/>
        <w:rPr>
          <w:rFonts w:eastAsia="Calibri" w:cs="Calibri"/>
        </w:rPr>
      </w:pPr>
      <w:r w:rsidRPr="007536FC">
        <w:rPr>
          <w:rFonts w:eastAsia="Calibri" w:cs="Calibri"/>
        </w:rPr>
        <w:t>La durée d’assurance requise inclut des périodes spécifiques où la reconnaissance du handicap était en vigueur. Par exemple, une personne née en 1965 doit avoir validé un total de 99</w:t>
      </w:r>
      <w:r w:rsidR="009163EA">
        <w:rPr>
          <w:rFonts w:ascii="Calibri" w:eastAsia="Calibri" w:hAnsi="Calibri" w:cs="Calibri"/>
        </w:rPr>
        <w:t> </w:t>
      </w:r>
      <w:r w:rsidRPr="007536FC">
        <w:rPr>
          <w:rFonts w:eastAsia="Calibri" w:cs="Calibri"/>
        </w:rPr>
        <w:t>trimestres d’assurance, dont 79</w:t>
      </w:r>
      <w:r w:rsidR="009163EA">
        <w:rPr>
          <w:rFonts w:ascii="Calibri" w:eastAsia="Calibri" w:hAnsi="Calibri" w:cs="Calibri"/>
        </w:rPr>
        <w:t> </w:t>
      </w:r>
      <w:r w:rsidRPr="007536FC">
        <w:rPr>
          <w:rFonts w:eastAsia="Calibri" w:cs="Calibri"/>
        </w:rPr>
        <w:t xml:space="preserve">trimestres cotisés pendant des périodes où elle était reconnue comme </w:t>
      </w:r>
      <w:r w:rsidR="00A7232F">
        <w:rPr>
          <w:rFonts w:eastAsia="Calibri" w:cs="Calibri"/>
        </w:rPr>
        <w:t xml:space="preserve">personne n situation de </w:t>
      </w:r>
      <w:r w:rsidRPr="007536FC">
        <w:rPr>
          <w:rFonts w:eastAsia="Calibri" w:cs="Calibri"/>
        </w:rPr>
        <w:t xml:space="preserve">handicap. </w:t>
      </w:r>
    </w:p>
    <w:p w14:paraId="4F40317B" w14:textId="77777777" w:rsidR="007536FC" w:rsidRDefault="007536FC" w:rsidP="007536FC">
      <w:pPr>
        <w:snapToGrid w:val="0"/>
        <w:rPr>
          <w:rFonts w:eastAsia="Calibri" w:cs="Calibri"/>
        </w:rPr>
      </w:pPr>
    </w:p>
    <w:p w14:paraId="4A425F00" w14:textId="77777777" w:rsidR="007536FC" w:rsidRDefault="007536FC" w:rsidP="007536FC">
      <w:pPr>
        <w:snapToGrid w:val="0"/>
        <w:rPr>
          <w:rFonts w:eastAsia="Calibri" w:cs="Calibri"/>
        </w:rPr>
      </w:pPr>
    </w:p>
    <w:p w14:paraId="4B3320BB" w14:textId="77B592B0" w:rsidR="007536FC" w:rsidRPr="007536FC" w:rsidRDefault="007536FC" w:rsidP="007536FC">
      <w:pPr>
        <w:snapToGrid w:val="0"/>
        <w:rPr>
          <w:rFonts w:eastAsia="Calibri" w:cs="Calibri"/>
        </w:rPr>
      </w:pPr>
      <w:r w:rsidRPr="007536FC">
        <w:rPr>
          <w:rFonts w:eastAsia="Calibri" w:cs="Calibri"/>
        </w:rPr>
        <w:t xml:space="preserve">Les tableaux détaillant ces exigences sont disponibles sur le site </w:t>
      </w:r>
      <w:r w:rsidRPr="001A0B76">
        <w:rPr>
          <w:rFonts w:eastAsia="Calibri" w:cs="Calibri"/>
          <w:bCs/>
        </w:rPr>
        <w:t xml:space="preserve">de </w:t>
      </w:r>
      <w:hyperlink r:id="rId169" w:tooltip="consulter le site de l'assurance retraite" w:history="1">
        <w:r w:rsidRPr="00501F00">
          <w:rPr>
            <w:rStyle w:val="Lienhypertexte"/>
            <w:rFonts w:eastAsia="Calibri" w:cs="Calibri"/>
            <w:bCs/>
          </w:rPr>
          <w:t>l’Assurance Retraite</w:t>
        </w:r>
      </w:hyperlink>
      <w:r w:rsidRPr="007536FC">
        <w:rPr>
          <w:rFonts w:eastAsia="Calibri" w:cs="Calibri"/>
        </w:rPr>
        <w:t xml:space="preserve"> ou auprès des services compétents.</w:t>
      </w:r>
    </w:p>
    <w:p w14:paraId="090AD63A" w14:textId="77777777" w:rsidR="007536FC" w:rsidRDefault="007536FC" w:rsidP="007536FC">
      <w:pPr>
        <w:snapToGrid w:val="0"/>
        <w:rPr>
          <w:rFonts w:eastAsia="Calibri" w:cs="Calibri"/>
        </w:rPr>
      </w:pPr>
    </w:p>
    <w:p w14:paraId="60FD3504" w14:textId="77777777" w:rsidR="007536FC" w:rsidRDefault="007536FC" w:rsidP="007536FC">
      <w:pPr>
        <w:snapToGrid w:val="0"/>
        <w:rPr>
          <w:rFonts w:eastAsia="Calibri" w:cs="Calibri"/>
        </w:rPr>
      </w:pPr>
    </w:p>
    <w:p w14:paraId="037B8EFD" w14:textId="36A883C1" w:rsidR="007536FC" w:rsidRDefault="007536FC" w:rsidP="007536FC">
      <w:pPr>
        <w:snapToGrid w:val="0"/>
        <w:rPr>
          <w:rFonts w:eastAsia="Calibri" w:cs="Calibri"/>
        </w:rPr>
      </w:pPr>
      <w:r w:rsidRPr="007536FC">
        <w:rPr>
          <w:rFonts w:eastAsia="Calibri" w:cs="Calibri"/>
        </w:rPr>
        <w:t>Pour justifier leur éligibilité, les assurés doivent fournir une attestation de handicap ainsi qu’un relevé de carrière détaillé. Avant 2016, la simple reconnaissance de la qualité de travailleur handicapé suffisait pour prétendre à ce dispositif. Cependant, depuis cette date, un taux d’incapacité minimum de 50</w:t>
      </w:r>
      <w:r w:rsidR="009163EA">
        <w:rPr>
          <w:rFonts w:ascii="Calibri" w:eastAsia="Calibri" w:hAnsi="Calibri" w:cs="Calibri"/>
        </w:rPr>
        <w:t> </w:t>
      </w:r>
      <w:r w:rsidRPr="007536FC">
        <w:rPr>
          <w:rFonts w:eastAsia="Calibri" w:cs="Calibri"/>
        </w:rPr>
        <w:t>% est devenu obligatoire pour bénéficier de la retraite anticipée.</w:t>
      </w:r>
    </w:p>
    <w:p w14:paraId="101EF15F" w14:textId="77777777" w:rsidR="007536FC" w:rsidRDefault="007536FC" w:rsidP="007536FC">
      <w:pPr>
        <w:snapToGrid w:val="0"/>
        <w:rPr>
          <w:rFonts w:eastAsia="Calibri" w:cs="Calibri"/>
        </w:rPr>
      </w:pPr>
    </w:p>
    <w:p w14:paraId="40F8DB3D" w14:textId="77777777" w:rsidR="007536FC" w:rsidRPr="007536FC" w:rsidRDefault="007536FC" w:rsidP="007536FC">
      <w:pPr>
        <w:snapToGrid w:val="0"/>
        <w:rPr>
          <w:rFonts w:eastAsia="Calibri" w:cs="Calibri"/>
        </w:rPr>
      </w:pPr>
    </w:p>
    <w:p w14:paraId="36292659" w14:textId="64E7F730" w:rsidR="007536FC" w:rsidRDefault="007536FC" w:rsidP="007536FC">
      <w:pPr>
        <w:snapToGrid w:val="0"/>
        <w:rPr>
          <w:rFonts w:eastAsia="Calibri" w:cs="Calibri"/>
        </w:rPr>
      </w:pPr>
      <w:r w:rsidRPr="007536FC">
        <w:rPr>
          <w:rFonts w:eastAsia="Calibri" w:cs="Calibri"/>
        </w:rPr>
        <w:t>Il est recommandé d’effectuer une étude préalable environ neuf mois avant le 55e</w:t>
      </w:r>
      <w:r w:rsidR="009163EA">
        <w:rPr>
          <w:rFonts w:ascii="Calibri" w:eastAsia="Calibri" w:hAnsi="Calibri" w:cs="Calibri"/>
        </w:rPr>
        <w:t> </w:t>
      </w:r>
      <w:r w:rsidRPr="007536FC">
        <w:rPr>
          <w:rFonts w:eastAsia="Calibri" w:cs="Calibri"/>
        </w:rPr>
        <w:t>anniversaire pour vérifier l’éligibilité. Cette démarche inclut le dépôt d’un formulaire spécifique, accessible en ligne sur les services de l’Assurance Retraite. Les conditions étant techniques et complexes, il est conseillé de se référer aux informations disponibles ou de contacter les organismes compétents pour assistance.</w:t>
      </w:r>
    </w:p>
    <w:p w14:paraId="59A2B5B8" w14:textId="77777777" w:rsidR="007536FC" w:rsidRDefault="007536FC" w:rsidP="007536FC">
      <w:pPr>
        <w:snapToGrid w:val="0"/>
        <w:rPr>
          <w:rFonts w:eastAsia="Calibri" w:cs="Calibri"/>
        </w:rPr>
      </w:pPr>
    </w:p>
    <w:p w14:paraId="46301E45" w14:textId="3C88691E" w:rsidR="00987EFD" w:rsidRDefault="00987EFD">
      <w:pPr>
        <w:spacing w:line="276" w:lineRule="auto"/>
        <w:rPr>
          <w:rFonts w:eastAsia="Calibri" w:cs="Calibri"/>
        </w:rPr>
      </w:pPr>
      <w:r>
        <w:rPr>
          <w:rFonts w:eastAsia="Calibri" w:cs="Calibri"/>
        </w:rPr>
        <w:br w:type="page"/>
      </w:r>
    </w:p>
    <w:p w14:paraId="583582FB" w14:textId="77777777" w:rsidR="00501F00" w:rsidRPr="002876F8" w:rsidRDefault="00501F00" w:rsidP="006C5810">
      <w:pPr>
        <w:snapToGrid w:val="0"/>
        <w:rPr>
          <w:rFonts w:eastAsia="Calibri" w:cs="Calibri"/>
        </w:rPr>
      </w:pPr>
    </w:p>
    <w:p w14:paraId="0AD1DFF8" w14:textId="70350186" w:rsidR="00501F00" w:rsidRPr="00987EFD" w:rsidRDefault="00CE34D5" w:rsidP="00C55063">
      <w:pPr>
        <w:pStyle w:val="Titre3"/>
        <w:numPr>
          <w:ilvl w:val="1"/>
          <w:numId w:val="5"/>
        </w:numPr>
        <w:rPr>
          <w:rFonts w:eastAsia="Calibri"/>
        </w:rPr>
      </w:pPr>
      <w:hyperlink r:id="rId170" w:tooltip="consulter le site de l'assurance retraite" w:history="1">
        <w:r w:rsidRPr="00987EFD">
          <w:rPr>
            <w:rStyle w:val="Lienhypertexte"/>
            <w:rFonts w:eastAsia="Calibri" w:cs="Calibri"/>
          </w:rPr>
          <w:t>Retraite pour inaptitude au travail</w:t>
        </w:r>
      </w:hyperlink>
      <w:r w:rsidR="00501F00" w:rsidRPr="00987EFD">
        <w:rPr>
          <w:rFonts w:eastAsia="Calibri"/>
        </w:rPr>
        <w:t xml:space="preserve"> </w:t>
      </w:r>
    </w:p>
    <w:p w14:paraId="33B2BBA3" w14:textId="77777777" w:rsidR="00501F00" w:rsidRDefault="00501F00" w:rsidP="006C5810">
      <w:pPr>
        <w:snapToGrid w:val="0"/>
        <w:rPr>
          <w:rFonts w:eastAsia="Calibri" w:cs="Calibri"/>
          <w:b/>
        </w:rPr>
      </w:pPr>
    </w:p>
    <w:p w14:paraId="0D151077" w14:textId="77777777" w:rsidR="00501F00" w:rsidRDefault="00501F00" w:rsidP="006C5810">
      <w:pPr>
        <w:snapToGrid w:val="0"/>
        <w:rPr>
          <w:rFonts w:eastAsia="Calibri" w:cs="Calibri"/>
          <w:b/>
        </w:rPr>
      </w:pPr>
    </w:p>
    <w:p w14:paraId="1A69F042" w14:textId="2F97424D" w:rsidR="003C4D65" w:rsidRDefault="003C4D65" w:rsidP="003C4D65">
      <w:pPr>
        <w:snapToGrid w:val="0"/>
        <w:rPr>
          <w:rFonts w:eastAsia="Calibri" w:cs="Calibri"/>
        </w:rPr>
      </w:pPr>
      <w:r w:rsidRPr="003C4D65">
        <w:rPr>
          <w:rFonts w:eastAsia="Calibri" w:cs="Calibri"/>
        </w:rPr>
        <w:t xml:space="preserve">Les personnes reconnues inaptes au travail ou bénéficiant de l’Allocation aux adultes </w:t>
      </w:r>
      <w:r w:rsidR="002A664A">
        <w:rPr>
          <w:rFonts w:eastAsia="Calibri" w:cs="Calibri"/>
        </w:rPr>
        <w:t>en situation de handicap</w:t>
      </w:r>
      <w:r w:rsidRPr="003C4D65">
        <w:rPr>
          <w:rFonts w:eastAsia="Calibri" w:cs="Calibri"/>
        </w:rPr>
        <w:t xml:space="preserve"> (AAH) peuvent demander leur retraite à taux plein dès 62</w:t>
      </w:r>
      <w:r w:rsidR="009163EA">
        <w:rPr>
          <w:rFonts w:ascii="Calibri" w:eastAsia="Calibri" w:hAnsi="Calibri" w:cs="Calibri"/>
        </w:rPr>
        <w:t> </w:t>
      </w:r>
      <w:r w:rsidRPr="003C4D65">
        <w:rPr>
          <w:rFonts w:eastAsia="Calibri" w:cs="Calibri"/>
        </w:rPr>
        <w:t>ans, même si elles n’ont pas validé tous les trimestres requis.</w:t>
      </w:r>
    </w:p>
    <w:p w14:paraId="51315244" w14:textId="77777777" w:rsidR="003C4D65" w:rsidRDefault="003C4D65" w:rsidP="003C4D65">
      <w:pPr>
        <w:snapToGrid w:val="0"/>
        <w:rPr>
          <w:rFonts w:eastAsia="Calibri" w:cs="Calibri"/>
        </w:rPr>
      </w:pPr>
    </w:p>
    <w:p w14:paraId="38870468" w14:textId="77777777" w:rsidR="003C4D65" w:rsidRDefault="003C4D65" w:rsidP="003C4D65">
      <w:pPr>
        <w:snapToGrid w:val="0"/>
        <w:rPr>
          <w:rFonts w:eastAsia="Calibri" w:cs="Calibri"/>
        </w:rPr>
      </w:pPr>
    </w:p>
    <w:p w14:paraId="2232BB5D" w14:textId="66E97E8B" w:rsidR="003C4D65" w:rsidRDefault="003C4D65" w:rsidP="003C4D65">
      <w:pPr>
        <w:snapToGrid w:val="0"/>
        <w:rPr>
          <w:rFonts w:eastAsia="Calibri" w:cs="Calibri"/>
        </w:rPr>
      </w:pPr>
      <w:r w:rsidRPr="003C4D65">
        <w:rPr>
          <w:rFonts w:eastAsia="Calibri" w:cs="Calibri"/>
        </w:rPr>
        <w:t xml:space="preserve">Contrairement à la retraite anticipée pour les travailleurs </w:t>
      </w:r>
      <w:r w:rsidR="002A664A">
        <w:rPr>
          <w:rFonts w:eastAsia="Calibri" w:cs="Calibri"/>
        </w:rPr>
        <w:t>en situation de handicap</w:t>
      </w:r>
      <w:r w:rsidRPr="003C4D65">
        <w:rPr>
          <w:rFonts w:eastAsia="Calibri" w:cs="Calibri"/>
        </w:rPr>
        <w:t>, ce dispositif ne repose pas sur une durée d’assurance ou des périodes cotisées, mais sur l’incapacité à exercer une activité professionnelle.</w:t>
      </w:r>
    </w:p>
    <w:p w14:paraId="2D253CB5" w14:textId="77777777" w:rsidR="003C4D65" w:rsidRDefault="003C4D65" w:rsidP="003C4D65">
      <w:pPr>
        <w:snapToGrid w:val="0"/>
        <w:rPr>
          <w:rFonts w:eastAsia="Calibri" w:cs="Calibri"/>
        </w:rPr>
      </w:pPr>
    </w:p>
    <w:p w14:paraId="1A2195A9" w14:textId="77777777" w:rsidR="003C4D65" w:rsidRPr="003C4D65" w:rsidRDefault="003C4D65" w:rsidP="003C4D65">
      <w:pPr>
        <w:snapToGrid w:val="0"/>
        <w:rPr>
          <w:rFonts w:eastAsia="Calibri" w:cs="Calibri"/>
        </w:rPr>
      </w:pPr>
    </w:p>
    <w:p w14:paraId="1BA5551F" w14:textId="77777777" w:rsidR="003C4D65" w:rsidRDefault="003C4D65" w:rsidP="003C4D65">
      <w:pPr>
        <w:snapToGrid w:val="0"/>
        <w:rPr>
          <w:rFonts w:eastAsia="Calibri" w:cs="Calibri"/>
        </w:rPr>
      </w:pPr>
      <w:r w:rsidRPr="003C4D65">
        <w:rPr>
          <w:rFonts w:eastAsia="Calibri" w:cs="Calibri"/>
        </w:rPr>
        <w:t xml:space="preserve">Cette reconnaissance peut être automatique pour les titulaires d’une pension d’invalidité ou de l’AAH, mais, dans les autres cas, elle nécessite l’avis médical d’un médecin-conseil de la Sécurité sociale. </w:t>
      </w:r>
    </w:p>
    <w:p w14:paraId="3302BA3D" w14:textId="77777777" w:rsidR="003C4D65" w:rsidRDefault="003C4D65" w:rsidP="003C4D65">
      <w:pPr>
        <w:snapToGrid w:val="0"/>
        <w:rPr>
          <w:rFonts w:eastAsia="Calibri" w:cs="Calibri"/>
        </w:rPr>
      </w:pPr>
    </w:p>
    <w:p w14:paraId="0AB5D2E0" w14:textId="77777777" w:rsidR="003C4D65" w:rsidRDefault="003C4D65" w:rsidP="003C4D65">
      <w:pPr>
        <w:snapToGrid w:val="0"/>
        <w:rPr>
          <w:rFonts w:eastAsia="Calibri" w:cs="Calibri"/>
        </w:rPr>
      </w:pPr>
    </w:p>
    <w:p w14:paraId="0F4A97A9" w14:textId="0AAF860A" w:rsidR="003C4D65" w:rsidRDefault="003C4D65" w:rsidP="003C4D65">
      <w:pPr>
        <w:snapToGrid w:val="0"/>
        <w:rPr>
          <w:rFonts w:eastAsia="Calibri" w:cs="Calibri"/>
        </w:rPr>
      </w:pPr>
      <w:r w:rsidRPr="003C4D65">
        <w:rPr>
          <w:rFonts w:eastAsia="Calibri" w:cs="Calibri"/>
        </w:rPr>
        <w:t>La procédure implique généralement la présentation d’un questionnaire médical rempli par le médecin traitant pour appuyer la demande.</w:t>
      </w:r>
    </w:p>
    <w:p w14:paraId="2D7560A2" w14:textId="77777777" w:rsidR="003C4D65" w:rsidRDefault="003C4D65" w:rsidP="003C4D65">
      <w:pPr>
        <w:snapToGrid w:val="0"/>
        <w:rPr>
          <w:rFonts w:eastAsia="Calibri" w:cs="Calibri"/>
        </w:rPr>
      </w:pPr>
    </w:p>
    <w:p w14:paraId="72866251" w14:textId="77777777" w:rsidR="003C4D65" w:rsidRPr="003C4D65" w:rsidRDefault="003C4D65" w:rsidP="003C4D65">
      <w:pPr>
        <w:snapToGrid w:val="0"/>
        <w:rPr>
          <w:rFonts w:eastAsia="Calibri" w:cs="Calibri"/>
        </w:rPr>
      </w:pPr>
    </w:p>
    <w:p w14:paraId="3BA8DCB3" w14:textId="77777777" w:rsidR="003C4D65" w:rsidRDefault="003C4D65" w:rsidP="003C4D65">
      <w:pPr>
        <w:snapToGrid w:val="0"/>
        <w:rPr>
          <w:rFonts w:eastAsia="Calibri" w:cs="Calibri"/>
        </w:rPr>
      </w:pPr>
      <w:r w:rsidRPr="003C4D65">
        <w:rPr>
          <w:rFonts w:eastAsia="Calibri" w:cs="Calibri"/>
        </w:rPr>
        <w:t>Pour bénéficier de ce dispositif, la demande doit être déposée environ quatre mois avant l’âge de départ souhaité. Les démarches incluent la soumission des justificatifs nécessaires, notamment pour établir l’incapacité ou l’inaptitude, auprès des services compétents.</w:t>
      </w:r>
    </w:p>
    <w:p w14:paraId="6BEE76E9" w14:textId="77777777" w:rsidR="003C4D65" w:rsidRDefault="003C4D65" w:rsidP="003C4D65">
      <w:pPr>
        <w:snapToGrid w:val="0"/>
        <w:rPr>
          <w:rFonts w:eastAsia="Calibri" w:cs="Calibri"/>
        </w:rPr>
      </w:pPr>
    </w:p>
    <w:p w14:paraId="68D3163E" w14:textId="2657B681" w:rsidR="004F5BA3" w:rsidRDefault="004F5BA3">
      <w:pPr>
        <w:spacing w:line="276" w:lineRule="auto"/>
        <w:rPr>
          <w:rFonts w:eastAsia="Calibri" w:cs="Calibri"/>
        </w:rPr>
      </w:pPr>
      <w:r>
        <w:rPr>
          <w:rFonts w:eastAsia="Calibri" w:cs="Calibri"/>
        </w:rPr>
        <w:br w:type="page"/>
      </w:r>
    </w:p>
    <w:p w14:paraId="0E012837" w14:textId="77777777" w:rsidR="003C4D65" w:rsidRDefault="003C4D65" w:rsidP="003C4D65">
      <w:pPr>
        <w:snapToGrid w:val="0"/>
        <w:rPr>
          <w:rFonts w:eastAsia="Calibri" w:cs="Calibri"/>
        </w:rPr>
      </w:pPr>
    </w:p>
    <w:p w14:paraId="1BF0BDF9" w14:textId="12A02FD5" w:rsidR="003C4D65" w:rsidRDefault="003C4D65" w:rsidP="00C55063">
      <w:pPr>
        <w:pStyle w:val="Titre3"/>
        <w:numPr>
          <w:ilvl w:val="1"/>
          <w:numId w:val="5"/>
        </w:numPr>
        <w:rPr>
          <w:rFonts w:eastAsia="Calibri"/>
        </w:rPr>
      </w:pPr>
      <w:r w:rsidRPr="003C4D65">
        <w:rPr>
          <w:rFonts w:eastAsia="Calibri"/>
        </w:rPr>
        <w:t>Distinction entre les deux dispositifs</w:t>
      </w:r>
    </w:p>
    <w:p w14:paraId="15A85DC4" w14:textId="77777777" w:rsidR="003C4D65" w:rsidRDefault="003C4D65" w:rsidP="003C4D65">
      <w:pPr>
        <w:pStyle w:val="Paragraphedeliste"/>
        <w:snapToGrid w:val="0"/>
        <w:rPr>
          <w:rFonts w:eastAsia="Calibri" w:cs="Calibri"/>
          <w:b/>
          <w:bCs/>
        </w:rPr>
      </w:pPr>
    </w:p>
    <w:p w14:paraId="684BDB83" w14:textId="77777777" w:rsidR="003C4D65" w:rsidRPr="003C4D65" w:rsidRDefault="003C4D65" w:rsidP="003C4D65">
      <w:pPr>
        <w:pStyle w:val="Paragraphedeliste"/>
        <w:snapToGrid w:val="0"/>
        <w:rPr>
          <w:rFonts w:eastAsia="Calibri" w:cs="Calibri"/>
          <w:b/>
          <w:bCs/>
        </w:rPr>
      </w:pPr>
    </w:p>
    <w:p w14:paraId="134CD9E9" w14:textId="595664CF" w:rsidR="003C4D65" w:rsidRDefault="003C4D65" w:rsidP="003C4D65">
      <w:pPr>
        <w:snapToGrid w:val="0"/>
        <w:rPr>
          <w:rFonts w:eastAsia="Calibri" w:cs="Calibri"/>
        </w:rPr>
      </w:pPr>
      <w:r w:rsidRPr="003C4D65">
        <w:rPr>
          <w:rFonts w:eastAsia="Calibri" w:cs="Calibri"/>
        </w:rPr>
        <w:t xml:space="preserve">Bien que les bénéficiaires de l’AAH soient également reconnus comme </w:t>
      </w:r>
      <w:r w:rsidR="002A664A">
        <w:rPr>
          <w:rFonts w:eastAsia="Calibri" w:cs="Calibri"/>
        </w:rPr>
        <w:t>en situation de handicap</w:t>
      </w:r>
      <w:r w:rsidRPr="003C4D65">
        <w:rPr>
          <w:rFonts w:eastAsia="Calibri" w:cs="Calibri"/>
        </w:rPr>
        <w:t>, ils ne remplissent pas nécessairement les conditions pour une retraite anticipée à 55</w:t>
      </w:r>
      <w:r w:rsidR="009163EA">
        <w:rPr>
          <w:rFonts w:ascii="Calibri" w:eastAsia="Calibri" w:hAnsi="Calibri" w:cs="Calibri"/>
        </w:rPr>
        <w:t> </w:t>
      </w:r>
      <w:r w:rsidRPr="003C4D65">
        <w:rPr>
          <w:rFonts w:eastAsia="Calibri" w:cs="Calibri"/>
        </w:rPr>
        <w:t xml:space="preserve">ans, car celle-ci exige un certain nombre de trimestres cotisés en situation de handicap. </w:t>
      </w:r>
    </w:p>
    <w:p w14:paraId="570701D0" w14:textId="77777777" w:rsidR="003C4D65" w:rsidRDefault="003C4D65" w:rsidP="003C4D65">
      <w:pPr>
        <w:snapToGrid w:val="0"/>
        <w:rPr>
          <w:rFonts w:eastAsia="Calibri" w:cs="Calibri"/>
        </w:rPr>
      </w:pPr>
    </w:p>
    <w:p w14:paraId="434B4D1F" w14:textId="77777777" w:rsidR="003C4D65" w:rsidRDefault="003C4D65" w:rsidP="003C4D65">
      <w:pPr>
        <w:snapToGrid w:val="0"/>
        <w:rPr>
          <w:rFonts w:eastAsia="Calibri" w:cs="Calibri"/>
        </w:rPr>
      </w:pPr>
    </w:p>
    <w:p w14:paraId="7DB4C5E2" w14:textId="0A6402E6" w:rsidR="003C4D65" w:rsidRDefault="003C4D65" w:rsidP="003C4D65">
      <w:pPr>
        <w:snapToGrid w:val="0"/>
        <w:rPr>
          <w:rFonts w:eastAsia="Calibri" w:cs="Calibri"/>
        </w:rPr>
      </w:pPr>
      <w:r w:rsidRPr="003C4D65">
        <w:rPr>
          <w:rFonts w:eastAsia="Calibri" w:cs="Calibri"/>
        </w:rPr>
        <w:t>En revanche, la retraite à 62</w:t>
      </w:r>
      <w:r w:rsidR="009163EA">
        <w:rPr>
          <w:rFonts w:ascii="Calibri" w:eastAsia="Calibri" w:hAnsi="Calibri" w:cs="Calibri"/>
        </w:rPr>
        <w:t> </w:t>
      </w:r>
      <w:r w:rsidRPr="003C4D65">
        <w:rPr>
          <w:rFonts w:eastAsia="Calibri" w:cs="Calibri"/>
        </w:rPr>
        <w:t>ans à taux plein est accessible à toute personne reconnue inapte, même sans avoir suffisamment travaillé, afin de garantir une sécurité sociale minimale.</w:t>
      </w:r>
    </w:p>
    <w:p w14:paraId="6C777582" w14:textId="77777777" w:rsidR="003C4D65" w:rsidRDefault="003C4D65" w:rsidP="003C4D65">
      <w:pPr>
        <w:snapToGrid w:val="0"/>
        <w:rPr>
          <w:rFonts w:eastAsia="Calibri" w:cs="Calibri"/>
        </w:rPr>
      </w:pPr>
    </w:p>
    <w:p w14:paraId="6CB9EC54" w14:textId="77777777" w:rsidR="003C4D65" w:rsidRPr="003C4D65" w:rsidRDefault="003C4D65" w:rsidP="003C4D65">
      <w:pPr>
        <w:snapToGrid w:val="0"/>
        <w:rPr>
          <w:rFonts w:eastAsia="Calibri" w:cs="Calibri"/>
        </w:rPr>
      </w:pPr>
    </w:p>
    <w:p w14:paraId="72DA6697" w14:textId="75676E89" w:rsidR="003C4D65" w:rsidRDefault="003C4D65" w:rsidP="003C4D65">
      <w:pPr>
        <w:snapToGrid w:val="0"/>
        <w:rPr>
          <w:rFonts w:eastAsia="Calibri" w:cs="Calibri"/>
        </w:rPr>
      </w:pPr>
      <w:r w:rsidRPr="003C4D65">
        <w:rPr>
          <w:rFonts w:eastAsia="Calibri" w:cs="Calibri"/>
        </w:rPr>
        <w:t>Ainsi, le départ à 55</w:t>
      </w:r>
      <w:r w:rsidR="009163EA">
        <w:rPr>
          <w:rFonts w:ascii="Calibri" w:eastAsia="Calibri" w:hAnsi="Calibri" w:cs="Calibri"/>
        </w:rPr>
        <w:t> </w:t>
      </w:r>
      <w:r w:rsidRPr="003C4D65">
        <w:rPr>
          <w:rFonts w:eastAsia="Calibri" w:cs="Calibri"/>
        </w:rPr>
        <w:t xml:space="preserve">ans s’adresse principalement à ceux qui ont travaillé tout en étant </w:t>
      </w:r>
      <w:r w:rsidR="002A664A">
        <w:rPr>
          <w:rFonts w:eastAsia="Calibri" w:cs="Calibri"/>
        </w:rPr>
        <w:t>en situation de handicap</w:t>
      </w:r>
      <w:r w:rsidRPr="003C4D65">
        <w:rPr>
          <w:rFonts w:eastAsia="Calibri" w:cs="Calibri"/>
        </w:rPr>
        <w:t xml:space="preserve"> et qui remplissent les critères liés à la cotisation. </w:t>
      </w:r>
    </w:p>
    <w:p w14:paraId="4139779D" w14:textId="77777777" w:rsidR="003C4D65" w:rsidRDefault="003C4D65" w:rsidP="003C4D65">
      <w:pPr>
        <w:snapToGrid w:val="0"/>
        <w:rPr>
          <w:rFonts w:eastAsia="Calibri" w:cs="Calibri"/>
        </w:rPr>
      </w:pPr>
    </w:p>
    <w:p w14:paraId="499BD22D" w14:textId="77777777" w:rsidR="003C4D65" w:rsidRDefault="003C4D65" w:rsidP="003C4D65">
      <w:pPr>
        <w:snapToGrid w:val="0"/>
        <w:rPr>
          <w:rFonts w:eastAsia="Calibri" w:cs="Calibri"/>
        </w:rPr>
      </w:pPr>
    </w:p>
    <w:p w14:paraId="1B185EEF" w14:textId="0B3A7DA0" w:rsidR="003C4D65" w:rsidRPr="003C4D65" w:rsidRDefault="003C4D65" w:rsidP="003C4D65">
      <w:pPr>
        <w:snapToGrid w:val="0"/>
        <w:rPr>
          <w:rFonts w:eastAsia="Calibri" w:cs="Calibri"/>
        </w:rPr>
      </w:pPr>
      <w:r w:rsidRPr="003C4D65">
        <w:rPr>
          <w:rFonts w:eastAsia="Calibri" w:cs="Calibri"/>
        </w:rPr>
        <w:t>À l’inverse, le départ à 62</w:t>
      </w:r>
      <w:r w:rsidR="009163EA">
        <w:rPr>
          <w:rFonts w:ascii="Calibri" w:eastAsia="Calibri" w:hAnsi="Calibri" w:cs="Calibri"/>
        </w:rPr>
        <w:t> </w:t>
      </w:r>
      <w:r w:rsidRPr="003C4D65">
        <w:rPr>
          <w:rFonts w:eastAsia="Calibri" w:cs="Calibri"/>
        </w:rPr>
        <w:t>ans vise les personnes ayant une incapacité avérée à poursuivre ou à exercer une activité professionnelle, avec des critères distincts. Cette différence répond à des objectifs complémentaires, bien que les deux dispositifs concernent des situations de handicap ou d’inaptitude.</w:t>
      </w:r>
    </w:p>
    <w:p w14:paraId="4C1EA872" w14:textId="77777777" w:rsidR="003C4D65" w:rsidRPr="003C4D65" w:rsidRDefault="003C4D65" w:rsidP="003C4D65">
      <w:pPr>
        <w:snapToGrid w:val="0"/>
        <w:rPr>
          <w:rFonts w:eastAsia="Calibri" w:cs="Calibri"/>
        </w:rPr>
      </w:pPr>
    </w:p>
    <w:p w14:paraId="00000245" w14:textId="4D04F267" w:rsidR="00D81AA1" w:rsidRDefault="00D81AA1">
      <w:pPr>
        <w:spacing w:line="276" w:lineRule="auto"/>
        <w:rPr>
          <w:rFonts w:eastAsia="Calibri" w:cs="Calibri"/>
        </w:rPr>
      </w:pPr>
      <w:r>
        <w:rPr>
          <w:rFonts w:eastAsia="Calibri" w:cs="Calibri"/>
        </w:rPr>
        <w:br w:type="page"/>
      </w:r>
    </w:p>
    <w:p w14:paraId="51D4288B" w14:textId="77777777" w:rsidR="00390100" w:rsidRDefault="00390100" w:rsidP="006C5810">
      <w:pPr>
        <w:snapToGrid w:val="0"/>
        <w:rPr>
          <w:rFonts w:eastAsia="Calibri" w:cs="Calibri"/>
        </w:rPr>
      </w:pPr>
    </w:p>
    <w:p w14:paraId="2ADABFE2" w14:textId="49C6A4F3" w:rsidR="00DA14D0" w:rsidRPr="004F5BA3" w:rsidRDefault="00CE34D5" w:rsidP="00C55063">
      <w:pPr>
        <w:pStyle w:val="Titre3"/>
        <w:numPr>
          <w:ilvl w:val="1"/>
          <w:numId w:val="5"/>
        </w:numPr>
        <w:rPr>
          <w:rFonts w:eastAsia="Calibri"/>
        </w:rPr>
      </w:pPr>
      <w:hyperlink r:id="rId171" w:tooltip="consulter le site de l'agefiph" w:history="1">
        <w:r w:rsidRPr="004F5BA3">
          <w:rPr>
            <w:rStyle w:val="Lienhypertexte"/>
            <w:rFonts w:eastAsia="Calibri" w:cs="Calibri"/>
          </w:rPr>
          <w:t>Adaptation des conditions de travail pour prolonger l’activité professionnelle</w:t>
        </w:r>
      </w:hyperlink>
      <w:r w:rsidR="00DA14D0" w:rsidRPr="004F5BA3">
        <w:rPr>
          <w:rFonts w:eastAsia="Calibri"/>
        </w:rPr>
        <w:t xml:space="preserve"> </w:t>
      </w:r>
    </w:p>
    <w:p w14:paraId="0CA6C8CD" w14:textId="77777777" w:rsidR="00DA14D0" w:rsidRDefault="00DA14D0" w:rsidP="006C5810">
      <w:pPr>
        <w:snapToGrid w:val="0"/>
        <w:rPr>
          <w:rFonts w:eastAsia="Calibri" w:cs="Calibri"/>
        </w:rPr>
      </w:pPr>
    </w:p>
    <w:p w14:paraId="33A52C43" w14:textId="77777777" w:rsidR="00DA14D0" w:rsidRDefault="00DA14D0" w:rsidP="006C5810">
      <w:pPr>
        <w:snapToGrid w:val="0"/>
        <w:rPr>
          <w:rFonts w:eastAsia="Calibri" w:cs="Calibri"/>
        </w:rPr>
      </w:pPr>
    </w:p>
    <w:p w14:paraId="4B20CA84" w14:textId="77777777" w:rsidR="00DA14D0" w:rsidRDefault="00CE34D5" w:rsidP="006C5810">
      <w:pPr>
        <w:snapToGrid w:val="0"/>
        <w:rPr>
          <w:rFonts w:eastAsia="Calibri" w:cs="Calibri"/>
        </w:rPr>
      </w:pPr>
      <w:r w:rsidRPr="002876F8">
        <w:rPr>
          <w:rFonts w:eastAsia="Calibri" w:cs="Calibri"/>
        </w:rPr>
        <w:t xml:space="preserve">En complément des dispositifs de retraite anticipée, des mesures sont prises pour permettre aux PSDH de prolonger leur carrière si tel est leur souhait. </w:t>
      </w:r>
    </w:p>
    <w:p w14:paraId="37955FDB" w14:textId="77777777" w:rsidR="00DA14D0" w:rsidRDefault="00DA14D0" w:rsidP="006C5810">
      <w:pPr>
        <w:snapToGrid w:val="0"/>
        <w:rPr>
          <w:rFonts w:eastAsia="Calibri" w:cs="Calibri"/>
        </w:rPr>
      </w:pPr>
    </w:p>
    <w:p w14:paraId="0DF8B6CF" w14:textId="77777777" w:rsidR="00DA14D0" w:rsidRDefault="00DA14D0" w:rsidP="006C5810">
      <w:pPr>
        <w:snapToGrid w:val="0"/>
        <w:rPr>
          <w:rFonts w:eastAsia="Calibri" w:cs="Calibri"/>
        </w:rPr>
      </w:pPr>
    </w:p>
    <w:p w14:paraId="5836F9EF" w14:textId="77777777" w:rsidR="00DA14D0" w:rsidRDefault="00CE34D5" w:rsidP="006C5810">
      <w:pPr>
        <w:snapToGrid w:val="0"/>
        <w:rPr>
          <w:rFonts w:eastAsia="Calibri" w:cs="Calibri"/>
        </w:rPr>
      </w:pPr>
      <w:r w:rsidRPr="002876F8">
        <w:rPr>
          <w:rFonts w:eastAsia="Calibri" w:cs="Calibri"/>
        </w:rPr>
        <w:t xml:space="preserve">Cela inclut des aménagements spécifiques du poste de travail, comme la réduction du temps de travail via des dispositifs de temps partiel adaptés, ou des ajustements pour alléger la charge de travail (par exemple, horaires aménagés, réduction de la charge physique ou mentale). </w:t>
      </w:r>
    </w:p>
    <w:p w14:paraId="5422D909" w14:textId="77777777" w:rsidR="00DA14D0" w:rsidRDefault="00DA14D0" w:rsidP="006C5810">
      <w:pPr>
        <w:snapToGrid w:val="0"/>
        <w:rPr>
          <w:rFonts w:eastAsia="Calibri" w:cs="Calibri"/>
        </w:rPr>
      </w:pPr>
    </w:p>
    <w:p w14:paraId="3A31F94B" w14:textId="77777777" w:rsidR="00DA14D0" w:rsidRDefault="00DA14D0" w:rsidP="006C5810">
      <w:pPr>
        <w:snapToGrid w:val="0"/>
        <w:rPr>
          <w:rFonts w:eastAsia="Calibri" w:cs="Calibri"/>
        </w:rPr>
      </w:pPr>
    </w:p>
    <w:p w14:paraId="00000246" w14:textId="484EB8E7" w:rsidR="00390100" w:rsidRPr="002876F8" w:rsidRDefault="00CE34D5" w:rsidP="006C5810">
      <w:pPr>
        <w:snapToGrid w:val="0"/>
        <w:rPr>
          <w:rFonts w:eastAsia="Calibri" w:cs="Calibri"/>
        </w:rPr>
      </w:pPr>
      <w:r w:rsidRPr="002876F8">
        <w:rPr>
          <w:rFonts w:eastAsia="Calibri" w:cs="Calibri"/>
        </w:rPr>
        <w:t xml:space="preserve">Ces mesures permettent de prolonger la vie active des travailleurs </w:t>
      </w:r>
      <w:r w:rsidR="002A664A">
        <w:rPr>
          <w:rFonts w:eastAsia="Calibri" w:cs="Calibri"/>
        </w:rPr>
        <w:t>en situation de handicap</w:t>
      </w:r>
      <w:r w:rsidRPr="002876F8">
        <w:rPr>
          <w:rFonts w:eastAsia="Calibri" w:cs="Calibri"/>
        </w:rPr>
        <w:t xml:space="preserve"> tout en prenant en compte leurs limitations.</w:t>
      </w:r>
    </w:p>
    <w:p w14:paraId="00000247" w14:textId="77777777" w:rsidR="00390100" w:rsidRDefault="00390100" w:rsidP="006C5810">
      <w:pPr>
        <w:snapToGrid w:val="0"/>
        <w:rPr>
          <w:rFonts w:eastAsia="Calibri" w:cs="Calibri"/>
        </w:rPr>
      </w:pPr>
    </w:p>
    <w:p w14:paraId="0E8F57C7" w14:textId="77777777" w:rsidR="00DA14D0" w:rsidRPr="002876F8" w:rsidRDefault="00DA14D0" w:rsidP="006C5810">
      <w:pPr>
        <w:snapToGrid w:val="0"/>
        <w:rPr>
          <w:rFonts w:eastAsia="Calibri" w:cs="Calibri"/>
        </w:rPr>
      </w:pPr>
    </w:p>
    <w:bookmarkStart w:id="83" w:name="_d3ulgghz1nx1" w:colFirst="0" w:colLast="0"/>
    <w:bookmarkEnd w:id="83"/>
    <w:p w14:paraId="735AA029" w14:textId="2E315F55" w:rsidR="00DA14D0" w:rsidRPr="00D81AA1" w:rsidRDefault="00CE34D5" w:rsidP="00C55063">
      <w:pPr>
        <w:pStyle w:val="Titre3"/>
        <w:numPr>
          <w:ilvl w:val="1"/>
          <w:numId w:val="5"/>
        </w:numPr>
        <w:rPr>
          <w:rFonts w:eastAsia="Calibri"/>
        </w:rPr>
      </w:pPr>
      <w:r w:rsidRPr="00D81AA1">
        <w:rPr>
          <w:color w:val="000000" w:themeColor="text1"/>
        </w:rPr>
        <w:fldChar w:fldCharType="begin"/>
      </w:r>
      <w:r w:rsidRPr="00D81AA1">
        <w:rPr>
          <w:color w:val="000000" w:themeColor="text1"/>
        </w:rPr>
        <w:instrText>HYPERLINK "https://www.lassuranceretraite.fr/portail-info/home.html" \o "consulter le site de l'assurance retraite"</w:instrText>
      </w:r>
      <w:r w:rsidRPr="00D81AA1">
        <w:rPr>
          <w:color w:val="000000" w:themeColor="text1"/>
        </w:rPr>
        <w:fldChar w:fldCharType="separate"/>
      </w:r>
      <w:r w:rsidRPr="00D81AA1">
        <w:rPr>
          <w:rStyle w:val="Lienhypertexte"/>
          <w:rFonts w:eastAsia="Calibri"/>
          <w:color w:val="000000" w:themeColor="text1"/>
          <w:u w:val="none"/>
        </w:rPr>
        <w:t>Procédures administratives</w:t>
      </w:r>
      <w:r w:rsidRPr="00D81AA1">
        <w:rPr>
          <w:rStyle w:val="Lienhypertexte"/>
          <w:rFonts w:eastAsia="Calibri"/>
          <w:color w:val="000000" w:themeColor="text1"/>
          <w:u w:val="none"/>
        </w:rPr>
        <w:fldChar w:fldCharType="end"/>
      </w:r>
      <w:r w:rsidR="00DA14D0" w:rsidRPr="00D81AA1">
        <w:rPr>
          <w:rFonts w:eastAsia="Calibri"/>
        </w:rPr>
        <w:t xml:space="preserve"> </w:t>
      </w:r>
    </w:p>
    <w:p w14:paraId="1F582976" w14:textId="77777777" w:rsidR="00DA14D0" w:rsidRDefault="00DA14D0" w:rsidP="00D81AA1">
      <w:pPr>
        <w:rPr>
          <w:rFonts w:eastAsia="Calibri"/>
        </w:rPr>
      </w:pPr>
    </w:p>
    <w:p w14:paraId="40FECEB6" w14:textId="77777777" w:rsidR="00DA14D0" w:rsidRDefault="00DA14D0" w:rsidP="00D81AA1">
      <w:pPr>
        <w:rPr>
          <w:rFonts w:eastAsia="Calibri"/>
        </w:rPr>
      </w:pPr>
    </w:p>
    <w:p w14:paraId="160B18D5" w14:textId="77777777" w:rsidR="00DA14D0" w:rsidRDefault="00CE34D5" w:rsidP="00D81AA1">
      <w:pPr>
        <w:rPr>
          <w:rFonts w:eastAsia="Calibri"/>
        </w:rPr>
      </w:pPr>
      <w:r w:rsidRPr="002876F8">
        <w:rPr>
          <w:rFonts w:eastAsia="Calibri"/>
        </w:rPr>
        <w:t xml:space="preserve">Les démarches pour bénéficier des dispositifs de retraite ou d’aménagement nécessitent une préparation en amont. </w:t>
      </w:r>
    </w:p>
    <w:p w14:paraId="02DD0EDF" w14:textId="77777777" w:rsidR="00DA14D0" w:rsidRDefault="00DA14D0" w:rsidP="00D81AA1">
      <w:pPr>
        <w:rPr>
          <w:rFonts w:eastAsia="Calibri"/>
        </w:rPr>
      </w:pPr>
    </w:p>
    <w:p w14:paraId="36B382AC" w14:textId="77777777" w:rsidR="00DA14D0" w:rsidRDefault="00DA14D0" w:rsidP="00D81AA1">
      <w:pPr>
        <w:rPr>
          <w:rFonts w:eastAsia="Calibri"/>
        </w:rPr>
      </w:pPr>
    </w:p>
    <w:p w14:paraId="2CEBE6E5" w14:textId="76D9E521" w:rsidR="00DA14D0" w:rsidRDefault="00CE34D5" w:rsidP="00D81AA1">
      <w:pPr>
        <w:rPr>
          <w:rFonts w:eastAsia="Calibri"/>
        </w:rPr>
      </w:pPr>
      <w:r w:rsidRPr="002876F8">
        <w:rPr>
          <w:rFonts w:eastAsia="Calibri"/>
        </w:rPr>
        <w:t>L’Assurance Retraite propose des outils en ligne pour simplifier ces demandes, notamment «</w:t>
      </w:r>
      <w:r w:rsidR="009163EA">
        <w:rPr>
          <w:rFonts w:eastAsia="Calibri"/>
        </w:rPr>
        <w:t> </w:t>
      </w:r>
      <w:r w:rsidRPr="002876F8">
        <w:rPr>
          <w:rFonts w:eastAsia="Calibri"/>
        </w:rPr>
        <w:t>Ma demande de retraite en ligne</w:t>
      </w:r>
      <w:r w:rsidR="009163EA">
        <w:rPr>
          <w:rFonts w:eastAsia="Calibri"/>
        </w:rPr>
        <w:t> </w:t>
      </w:r>
      <w:r w:rsidRPr="002876F8">
        <w:rPr>
          <w:rFonts w:eastAsia="Calibri"/>
        </w:rPr>
        <w:t>» et «</w:t>
      </w:r>
      <w:r w:rsidR="009163EA">
        <w:rPr>
          <w:rFonts w:eastAsia="Calibri"/>
        </w:rPr>
        <w:t> </w:t>
      </w:r>
      <w:r w:rsidRPr="002876F8">
        <w:rPr>
          <w:rFonts w:eastAsia="Calibri"/>
        </w:rPr>
        <w:t>Transmettre mon formulaire</w:t>
      </w:r>
      <w:r w:rsidR="009163EA">
        <w:rPr>
          <w:rFonts w:eastAsia="Calibri"/>
        </w:rPr>
        <w:t> </w:t>
      </w:r>
      <w:r w:rsidRPr="002876F8">
        <w:rPr>
          <w:rFonts w:eastAsia="Calibri"/>
        </w:rPr>
        <w:t xml:space="preserve">». Ces services permettent de centraliser les démarches auprès des différentes caisses de retraite. </w:t>
      </w:r>
    </w:p>
    <w:p w14:paraId="087FEE1E" w14:textId="77777777" w:rsidR="00DA14D0" w:rsidRDefault="00DA14D0" w:rsidP="00D81AA1">
      <w:pPr>
        <w:rPr>
          <w:rFonts w:eastAsia="Calibri"/>
        </w:rPr>
      </w:pPr>
    </w:p>
    <w:p w14:paraId="063F6EA4" w14:textId="77777777" w:rsidR="003C4D65" w:rsidRPr="003C4D65" w:rsidRDefault="003C4D65" w:rsidP="00D81AA1">
      <w:pPr>
        <w:rPr>
          <w:rFonts w:eastAsia="Calibri"/>
        </w:rPr>
      </w:pPr>
    </w:p>
    <w:p w14:paraId="00000248" w14:textId="4AE32E9C" w:rsidR="00390100" w:rsidRPr="002876F8" w:rsidRDefault="00CE34D5" w:rsidP="00D81AA1">
      <w:pPr>
        <w:rPr>
          <w:rFonts w:eastAsia="Calibri"/>
        </w:rPr>
      </w:pPr>
      <w:r w:rsidRPr="002876F8">
        <w:rPr>
          <w:rFonts w:eastAsia="Calibri"/>
        </w:rPr>
        <w:t>En cas de doute sur les droits ou les conditions, un rendez-vous avec un conseiller retraite peut être pris en ligne ou en agence pour un accompagnement personnalisé</w:t>
      </w:r>
      <w:r w:rsidRPr="002876F8">
        <w:rPr>
          <w:rFonts w:ascii="Arial" w:eastAsia="Calibri" w:hAnsi="Arial" w:cs="Arial"/>
        </w:rPr>
        <w:t>​</w:t>
      </w:r>
      <w:r w:rsidRPr="002876F8">
        <w:rPr>
          <w:rFonts w:eastAsia="Calibri"/>
        </w:rPr>
        <w:t>.</w:t>
      </w:r>
    </w:p>
    <w:p w14:paraId="00000249" w14:textId="77777777" w:rsidR="00390100" w:rsidRDefault="00390100" w:rsidP="00D81AA1">
      <w:pPr>
        <w:rPr>
          <w:rFonts w:eastAsia="Calibri"/>
        </w:rPr>
      </w:pPr>
    </w:p>
    <w:p w14:paraId="2EC8DE3B" w14:textId="77777777" w:rsidR="00DA14D0" w:rsidRPr="002876F8" w:rsidRDefault="00DA14D0" w:rsidP="00D81AA1">
      <w:pPr>
        <w:rPr>
          <w:rFonts w:eastAsia="Calibri"/>
        </w:rPr>
      </w:pPr>
    </w:p>
    <w:p w14:paraId="5FAF7559" w14:textId="0BE4539B" w:rsidR="00DA14D0" w:rsidRPr="003C4D65" w:rsidRDefault="00CE34D5" w:rsidP="00C55063">
      <w:pPr>
        <w:pStyle w:val="Titre3"/>
        <w:numPr>
          <w:ilvl w:val="1"/>
          <w:numId w:val="5"/>
        </w:numPr>
        <w:rPr>
          <w:rFonts w:eastAsia="Calibri"/>
        </w:rPr>
      </w:pPr>
      <w:r w:rsidRPr="003C4D65">
        <w:rPr>
          <w:rFonts w:eastAsia="Calibri"/>
        </w:rPr>
        <w:t>En conclusion</w:t>
      </w:r>
      <w:r w:rsidR="00DA14D0" w:rsidRPr="003C4D65">
        <w:rPr>
          <w:rFonts w:eastAsia="Calibri"/>
        </w:rPr>
        <w:t xml:space="preserve"> </w:t>
      </w:r>
    </w:p>
    <w:p w14:paraId="50782181" w14:textId="77777777" w:rsidR="00DA14D0" w:rsidRDefault="00DA14D0" w:rsidP="006C5810">
      <w:pPr>
        <w:snapToGrid w:val="0"/>
        <w:rPr>
          <w:rFonts w:eastAsia="Calibri" w:cs="Calibri"/>
          <w:b/>
        </w:rPr>
      </w:pPr>
    </w:p>
    <w:p w14:paraId="396CD4CC" w14:textId="77777777" w:rsidR="00DA14D0" w:rsidRDefault="00DA14D0" w:rsidP="006C5810">
      <w:pPr>
        <w:snapToGrid w:val="0"/>
        <w:rPr>
          <w:rFonts w:eastAsia="Calibri" w:cs="Calibri"/>
          <w:b/>
        </w:rPr>
      </w:pPr>
    </w:p>
    <w:p w14:paraId="7D770B6E" w14:textId="5E0800C4" w:rsidR="009968FE" w:rsidRDefault="00DA14D0" w:rsidP="006C5810">
      <w:pPr>
        <w:snapToGrid w:val="0"/>
        <w:rPr>
          <w:rFonts w:eastAsia="Calibri" w:cs="Calibri"/>
        </w:rPr>
      </w:pPr>
      <w:r>
        <w:rPr>
          <w:rFonts w:eastAsia="Calibri" w:cs="Calibri"/>
        </w:rPr>
        <w:t>L</w:t>
      </w:r>
      <w:r w:rsidRPr="002876F8">
        <w:rPr>
          <w:rFonts w:eastAsia="Calibri" w:cs="Calibri"/>
        </w:rPr>
        <w:t xml:space="preserve">a transition vers la retraite des </w:t>
      </w:r>
      <w:r w:rsidR="001D3E5C">
        <w:rPr>
          <w:rFonts w:eastAsia="Calibri" w:cs="Calibri"/>
        </w:rPr>
        <w:t>PSDH</w:t>
      </w:r>
      <w:r w:rsidRPr="002876F8">
        <w:rPr>
          <w:rFonts w:eastAsia="Calibri" w:cs="Calibri"/>
        </w:rPr>
        <w:t xml:space="preserve"> en France est un enjeu majeur, à la croisée de la justice sociale et de l'inclusion professionnelle. </w:t>
      </w:r>
    </w:p>
    <w:p w14:paraId="7043665E" w14:textId="77777777" w:rsidR="009968FE" w:rsidRDefault="009968FE" w:rsidP="006C5810">
      <w:pPr>
        <w:snapToGrid w:val="0"/>
        <w:rPr>
          <w:rFonts w:eastAsia="Calibri" w:cs="Calibri"/>
        </w:rPr>
      </w:pPr>
    </w:p>
    <w:p w14:paraId="76CDEC23" w14:textId="77777777" w:rsidR="009968FE" w:rsidRDefault="009968FE" w:rsidP="006C5810">
      <w:pPr>
        <w:snapToGrid w:val="0"/>
        <w:rPr>
          <w:rFonts w:eastAsia="Calibri" w:cs="Calibri"/>
        </w:rPr>
      </w:pPr>
    </w:p>
    <w:p w14:paraId="07200FDE" w14:textId="77777777" w:rsidR="009968FE" w:rsidRDefault="00CE34D5" w:rsidP="006C5810">
      <w:pPr>
        <w:snapToGrid w:val="0"/>
        <w:rPr>
          <w:rFonts w:eastAsia="Calibri" w:cs="Calibri"/>
        </w:rPr>
      </w:pPr>
      <w:r w:rsidRPr="002876F8">
        <w:rPr>
          <w:rFonts w:eastAsia="Calibri" w:cs="Calibri"/>
        </w:rPr>
        <w:t xml:space="preserve">Les dispositifs spécifiques tels que la retraite anticipée ou la retraite pour inaptitude au travail témoignent de l'engagement des pouvoirs publics à répondre aux besoins diversifiés de ces travailleurs. </w:t>
      </w:r>
    </w:p>
    <w:p w14:paraId="4374498B" w14:textId="77777777" w:rsidR="009968FE" w:rsidRDefault="009968FE" w:rsidP="006C5810">
      <w:pPr>
        <w:snapToGrid w:val="0"/>
        <w:rPr>
          <w:rFonts w:eastAsia="Calibri" w:cs="Calibri"/>
        </w:rPr>
      </w:pPr>
    </w:p>
    <w:p w14:paraId="3FBDA07F" w14:textId="77777777" w:rsidR="009968FE" w:rsidRDefault="009968FE" w:rsidP="006C5810">
      <w:pPr>
        <w:snapToGrid w:val="0"/>
        <w:rPr>
          <w:rFonts w:eastAsia="Calibri" w:cs="Calibri"/>
        </w:rPr>
      </w:pPr>
    </w:p>
    <w:p w14:paraId="4B7B00B0" w14:textId="77777777" w:rsidR="00347A47" w:rsidRDefault="00CE34D5" w:rsidP="006C5810">
      <w:pPr>
        <w:snapToGrid w:val="0"/>
        <w:rPr>
          <w:rFonts w:eastAsia="Calibri" w:cs="Calibri"/>
        </w:rPr>
      </w:pPr>
      <w:r w:rsidRPr="002876F8">
        <w:rPr>
          <w:rFonts w:eastAsia="Calibri" w:cs="Calibri"/>
        </w:rPr>
        <w:t xml:space="preserve">Par ailleurs, les aménagements de poste et la flexibilité des conditions de travail permettent de prolonger l'activité professionnelle pour ceux qui le souhaitent, dans des conditions adaptées à leurs capacités. </w:t>
      </w:r>
    </w:p>
    <w:p w14:paraId="60AC53D9" w14:textId="77777777" w:rsidR="00347A47" w:rsidRDefault="00347A47" w:rsidP="006C5810">
      <w:pPr>
        <w:snapToGrid w:val="0"/>
        <w:rPr>
          <w:rFonts w:eastAsia="Calibri" w:cs="Calibri"/>
        </w:rPr>
      </w:pPr>
    </w:p>
    <w:p w14:paraId="4512BEAE" w14:textId="77777777" w:rsidR="00347A47" w:rsidRDefault="00347A47" w:rsidP="006C5810">
      <w:pPr>
        <w:snapToGrid w:val="0"/>
        <w:rPr>
          <w:rFonts w:eastAsia="Calibri" w:cs="Calibri"/>
        </w:rPr>
      </w:pPr>
    </w:p>
    <w:p w14:paraId="15049863" w14:textId="77777777" w:rsidR="00347A47" w:rsidRDefault="00CE34D5" w:rsidP="006C5810">
      <w:pPr>
        <w:snapToGrid w:val="0"/>
        <w:rPr>
          <w:rFonts w:eastAsia="Calibri" w:cs="Calibri"/>
        </w:rPr>
      </w:pPr>
      <w:r w:rsidRPr="002876F8">
        <w:rPr>
          <w:rFonts w:eastAsia="Calibri" w:cs="Calibri"/>
        </w:rPr>
        <w:t xml:space="preserve">Cependant, ces mesures nécessitent une sensibilisation accrue et une meilleure coordination entre les acteurs impliqués, notamment les employeurs, les institutions publiques et les professionnels de santé, pour garantir un accès équitable et simplifié à ces droits. </w:t>
      </w:r>
    </w:p>
    <w:p w14:paraId="586D1088" w14:textId="77777777" w:rsidR="00347A47" w:rsidRDefault="00347A47" w:rsidP="006C5810">
      <w:pPr>
        <w:snapToGrid w:val="0"/>
        <w:rPr>
          <w:rFonts w:eastAsia="Calibri" w:cs="Calibri"/>
        </w:rPr>
      </w:pPr>
    </w:p>
    <w:p w14:paraId="478A3F7D" w14:textId="77777777" w:rsidR="00347A47" w:rsidRDefault="00347A47" w:rsidP="006C5810">
      <w:pPr>
        <w:snapToGrid w:val="0"/>
        <w:rPr>
          <w:rFonts w:eastAsia="Calibri" w:cs="Calibri"/>
        </w:rPr>
      </w:pPr>
    </w:p>
    <w:p w14:paraId="6448AF13" w14:textId="77777777" w:rsidR="00347A47" w:rsidRDefault="00CE34D5" w:rsidP="006C5810">
      <w:pPr>
        <w:snapToGrid w:val="0"/>
        <w:rPr>
          <w:rFonts w:eastAsia="Calibri" w:cs="Calibri"/>
        </w:rPr>
      </w:pPr>
      <w:r w:rsidRPr="002876F8">
        <w:rPr>
          <w:rFonts w:eastAsia="Calibri" w:cs="Calibri"/>
        </w:rPr>
        <w:t xml:space="preserve">La digitalisation des démarches administratives et l’accompagnement personnalisé constituent des leviers importants pour répondre à ces enjeux. En somme, la transition vers la retraite des PSDH repose sur une approche équilibrée qui conjugue autonomie, dignité et soutien institutionnel. </w:t>
      </w:r>
    </w:p>
    <w:p w14:paraId="3C7ED0D5" w14:textId="77777777" w:rsidR="00347A47" w:rsidRDefault="00347A47" w:rsidP="006C5810">
      <w:pPr>
        <w:snapToGrid w:val="0"/>
        <w:rPr>
          <w:rFonts w:eastAsia="Calibri" w:cs="Calibri"/>
        </w:rPr>
      </w:pPr>
    </w:p>
    <w:p w14:paraId="6E845957" w14:textId="77777777" w:rsidR="00347A47" w:rsidRDefault="00347A47" w:rsidP="006C5810">
      <w:pPr>
        <w:snapToGrid w:val="0"/>
        <w:rPr>
          <w:rFonts w:eastAsia="Calibri" w:cs="Calibri"/>
        </w:rPr>
      </w:pPr>
    </w:p>
    <w:p w14:paraId="0000024A" w14:textId="681E53DE" w:rsidR="00390100" w:rsidRPr="002876F8" w:rsidRDefault="00CE34D5" w:rsidP="006C5810">
      <w:pPr>
        <w:snapToGrid w:val="0"/>
        <w:rPr>
          <w:rFonts w:eastAsia="Calibri" w:cs="Calibri"/>
        </w:rPr>
      </w:pPr>
      <w:r w:rsidRPr="002876F8">
        <w:rPr>
          <w:rFonts w:eastAsia="Calibri" w:cs="Calibri"/>
        </w:rPr>
        <w:t>Renforcer ces dispositifs et les adapter continuellement aux évolutions sociales et économiques reste essentiel pour assurer à chaque travailleur une fin de carrière sereine et valorisante, en harmonie avec ses aspirations et ses besoins.</w:t>
      </w:r>
    </w:p>
    <w:p w14:paraId="0000024B" w14:textId="77777777" w:rsidR="00390100" w:rsidRDefault="00390100" w:rsidP="006C5810">
      <w:pPr>
        <w:snapToGrid w:val="0"/>
        <w:rPr>
          <w:rFonts w:eastAsia="Calibri" w:cs="Calibri"/>
        </w:rPr>
      </w:pPr>
    </w:p>
    <w:p w14:paraId="3323021F" w14:textId="77777777" w:rsidR="00347A47" w:rsidRPr="002876F8" w:rsidRDefault="00347A47" w:rsidP="006C5810">
      <w:pPr>
        <w:snapToGrid w:val="0"/>
        <w:rPr>
          <w:rFonts w:eastAsia="Calibri" w:cs="Calibri"/>
        </w:rPr>
      </w:pPr>
    </w:p>
    <w:p w14:paraId="0000024C" w14:textId="23CC53D8" w:rsidR="00390100" w:rsidRPr="00A73F3A" w:rsidRDefault="00CE34D5" w:rsidP="00C55063">
      <w:pPr>
        <w:pStyle w:val="Titre2"/>
        <w:numPr>
          <w:ilvl w:val="0"/>
          <w:numId w:val="5"/>
        </w:numPr>
        <w:rPr>
          <w:rFonts w:eastAsia="Calibri"/>
        </w:rPr>
      </w:pPr>
      <w:bookmarkStart w:id="84" w:name="_Toc186534372"/>
      <w:r w:rsidRPr="00A73F3A">
        <w:rPr>
          <w:rFonts w:eastAsia="Calibri"/>
        </w:rPr>
        <w:t>Transition vers la retraite des PSDH au Luxembourg</w:t>
      </w:r>
      <w:bookmarkEnd w:id="84"/>
    </w:p>
    <w:p w14:paraId="0000024D" w14:textId="77777777" w:rsidR="00390100" w:rsidRDefault="00390100" w:rsidP="006C5810">
      <w:pPr>
        <w:snapToGrid w:val="0"/>
        <w:rPr>
          <w:rFonts w:eastAsia="Calibri" w:cs="Calibri"/>
          <w:b/>
        </w:rPr>
      </w:pPr>
    </w:p>
    <w:p w14:paraId="032BAF6D" w14:textId="77777777" w:rsidR="00347A47" w:rsidRPr="002876F8" w:rsidRDefault="00347A47" w:rsidP="006C5810">
      <w:pPr>
        <w:snapToGrid w:val="0"/>
        <w:rPr>
          <w:rFonts w:eastAsia="Calibri" w:cs="Calibri"/>
          <w:b/>
        </w:rPr>
      </w:pPr>
    </w:p>
    <w:p w14:paraId="144021C2" w14:textId="77777777" w:rsidR="00347A47" w:rsidRDefault="00CE34D5" w:rsidP="006C5810">
      <w:pPr>
        <w:snapToGrid w:val="0"/>
        <w:rPr>
          <w:rFonts w:eastAsia="Calibri" w:cs="Calibri"/>
        </w:rPr>
      </w:pPr>
      <w:r w:rsidRPr="002876F8">
        <w:rPr>
          <w:rFonts w:eastAsia="Calibri" w:cs="Calibri"/>
        </w:rPr>
        <w:t xml:space="preserve">Au Luxembourg, le système de retraite offre des possibilités de départ anticipé à la retraite, même si aucun dispositif spécifique basé exclusivement sur le degré de handicap n’existe. </w:t>
      </w:r>
    </w:p>
    <w:p w14:paraId="0C0208EB" w14:textId="77777777" w:rsidR="00347A47" w:rsidRDefault="00347A47" w:rsidP="006C5810">
      <w:pPr>
        <w:snapToGrid w:val="0"/>
        <w:rPr>
          <w:rFonts w:eastAsia="Calibri" w:cs="Calibri"/>
        </w:rPr>
      </w:pPr>
    </w:p>
    <w:p w14:paraId="7D19A8C7" w14:textId="77777777" w:rsidR="00347A47" w:rsidRDefault="00347A47" w:rsidP="006C5810">
      <w:pPr>
        <w:snapToGrid w:val="0"/>
        <w:rPr>
          <w:rFonts w:eastAsia="Calibri" w:cs="Calibri"/>
        </w:rPr>
      </w:pPr>
    </w:p>
    <w:p w14:paraId="563DD4EF" w14:textId="6F5D9111" w:rsidR="00347A47" w:rsidRDefault="00CE34D5" w:rsidP="006C5810">
      <w:pPr>
        <w:snapToGrid w:val="0"/>
        <w:rPr>
          <w:rFonts w:eastAsia="Calibri" w:cs="Calibri"/>
        </w:rPr>
      </w:pPr>
      <w:r w:rsidRPr="002876F8">
        <w:rPr>
          <w:rFonts w:eastAsia="Calibri" w:cs="Calibri"/>
        </w:rPr>
        <w:t xml:space="preserve">Grâce à des mécanismes généraux, les </w:t>
      </w:r>
      <w:r w:rsidR="002A664A">
        <w:rPr>
          <w:rFonts w:eastAsia="Calibri" w:cs="Calibri"/>
        </w:rPr>
        <w:t>PSDH</w:t>
      </w:r>
      <w:r w:rsidRPr="002876F8">
        <w:rPr>
          <w:rFonts w:eastAsia="Calibri" w:cs="Calibri"/>
        </w:rPr>
        <w:t xml:space="preserve"> peuvent bénéficier de mesures adaptées pour préparer leur transition vers la retraite. </w:t>
      </w:r>
    </w:p>
    <w:p w14:paraId="411633C7" w14:textId="77777777" w:rsidR="00347A47" w:rsidRDefault="00347A47" w:rsidP="006C5810">
      <w:pPr>
        <w:snapToGrid w:val="0"/>
        <w:rPr>
          <w:rFonts w:eastAsia="Calibri" w:cs="Calibri"/>
        </w:rPr>
      </w:pPr>
    </w:p>
    <w:p w14:paraId="5A940C7F" w14:textId="77777777" w:rsidR="00347A47" w:rsidRDefault="00347A47" w:rsidP="006C5810">
      <w:pPr>
        <w:snapToGrid w:val="0"/>
        <w:rPr>
          <w:rFonts w:eastAsia="Calibri" w:cs="Calibri"/>
        </w:rPr>
      </w:pPr>
    </w:p>
    <w:p w14:paraId="0000024E" w14:textId="0BCD35C2" w:rsidR="00390100" w:rsidRDefault="00CE34D5" w:rsidP="006C5810">
      <w:pPr>
        <w:snapToGrid w:val="0"/>
        <w:rPr>
          <w:rFonts w:eastAsia="Calibri" w:cs="Calibri"/>
        </w:rPr>
      </w:pPr>
      <w:r w:rsidRPr="002876F8">
        <w:rPr>
          <w:rFonts w:eastAsia="Calibri" w:cs="Calibri"/>
        </w:rPr>
        <w:t>Ces dispositifs, bien que non exclusivement dédiés, prennent en compte les interruptions de carrière liées à des contraintes de santé et intègrent des mesures d’assistance financière pour assurer une stabilité pendant cette période clé.</w:t>
      </w:r>
    </w:p>
    <w:p w14:paraId="10ECF40C" w14:textId="77777777" w:rsidR="00A73F3A" w:rsidRPr="002876F8" w:rsidRDefault="00A73F3A" w:rsidP="006C5810">
      <w:pPr>
        <w:snapToGrid w:val="0"/>
        <w:rPr>
          <w:rFonts w:eastAsia="Calibri" w:cs="Calibri"/>
        </w:rPr>
      </w:pPr>
    </w:p>
    <w:p w14:paraId="0000024F" w14:textId="77777777" w:rsidR="00390100" w:rsidRDefault="00390100" w:rsidP="006C5810">
      <w:pPr>
        <w:snapToGrid w:val="0"/>
        <w:rPr>
          <w:rFonts w:eastAsia="Calibri" w:cs="Calibri"/>
        </w:rPr>
      </w:pPr>
    </w:p>
    <w:p w14:paraId="1515B3E7" w14:textId="10D53F08" w:rsidR="00347A47" w:rsidRPr="00A73F3A" w:rsidRDefault="00CE34D5" w:rsidP="00C55063">
      <w:pPr>
        <w:pStyle w:val="Titre3"/>
        <w:numPr>
          <w:ilvl w:val="1"/>
          <w:numId w:val="5"/>
        </w:numPr>
        <w:rPr>
          <w:rFonts w:eastAsia="Calibri"/>
        </w:rPr>
      </w:pPr>
      <w:r w:rsidRPr="00A73F3A">
        <w:rPr>
          <w:rFonts w:eastAsia="Calibri"/>
        </w:rPr>
        <w:t>Pension de vieillesse anticipée à 57</w:t>
      </w:r>
      <w:r w:rsidR="009163EA">
        <w:rPr>
          <w:rFonts w:ascii="Calibri" w:eastAsia="Calibri" w:hAnsi="Calibri"/>
        </w:rPr>
        <w:t> </w:t>
      </w:r>
      <w:r w:rsidRPr="00A73F3A">
        <w:rPr>
          <w:rFonts w:eastAsia="Calibri"/>
        </w:rPr>
        <w:t xml:space="preserve">ans </w:t>
      </w:r>
      <w:r w:rsidR="00347A47" w:rsidRPr="00A73F3A">
        <w:rPr>
          <w:rFonts w:eastAsia="Calibri"/>
        </w:rPr>
        <w:t xml:space="preserve"> </w:t>
      </w:r>
    </w:p>
    <w:p w14:paraId="2101922F" w14:textId="77777777" w:rsidR="00347A47" w:rsidRDefault="00347A47" w:rsidP="006C5810">
      <w:pPr>
        <w:snapToGrid w:val="0"/>
        <w:rPr>
          <w:rFonts w:eastAsia="Calibri" w:cs="Calibri"/>
        </w:rPr>
      </w:pPr>
    </w:p>
    <w:p w14:paraId="6544A451" w14:textId="77777777" w:rsidR="00347A47" w:rsidRDefault="00347A47" w:rsidP="006C5810">
      <w:pPr>
        <w:snapToGrid w:val="0"/>
        <w:rPr>
          <w:rFonts w:eastAsia="Calibri" w:cs="Calibri"/>
        </w:rPr>
      </w:pPr>
    </w:p>
    <w:p w14:paraId="4E8A9E24" w14:textId="70CDFE43" w:rsidR="001F5A11" w:rsidRDefault="001F5A11" w:rsidP="001F5A11">
      <w:pPr>
        <w:snapToGrid w:val="0"/>
        <w:rPr>
          <w:rFonts w:eastAsia="Calibri" w:cs="Calibri"/>
        </w:rPr>
      </w:pPr>
      <w:r w:rsidRPr="001F5A11">
        <w:rPr>
          <w:rFonts w:eastAsia="Calibri" w:cs="Calibri"/>
        </w:rPr>
        <w:t xml:space="preserve">Au Luxembourg, bien qu’il n’existe pas de régime de retraite anticipée spécifique basé exclusivement sur le degré de handicap, des mécanismes </w:t>
      </w:r>
      <w:r w:rsidRPr="001F5A11">
        <w:rPr>
          <w:rFonts w:eastAsia="Calibri" w:cs="Calibri"/>
        </w:rPr>
        <w:lastRenderedPageBreak/>
        <w:t xml:space="preserve">généraux permettent aux </w:t>
      </w:r>
      <w:r w:rsidR="002A664A">
        <w:rPr>
          <w:rFonts w:eastAsia="Calibri" w:cs="Calibri"/>
        </w:rPr>
        <w:t>PSDH</w:t>
      </w:r>
      <w:r w:rsidRPr="001F5A11">
        <w:rPr>
          <w:rFonts w:eastAsia="Calibri" w:cs="Calibri"/>
        </w:rPr>
        <w:t xml:space="preserve"> d’anticiper leur départ à la retraite dans des conditions adaptées à leur situation. </w:t>
      </w:r>
    </w:p>
    <w:p w14:paraId="09E53885" w14:textId="77777777" w:rsidR="001F5A11" w:rsidRDefault="001F5A11" w:rsidP="001F5A11">
      <w:pPr>
        <w:snapToGrid w:val="0"/>
        <w:rPr>
          <w:rFonts w:eastAsia="Calibri" w:cs="Calibri"/>
        </w:rPr>
      </w:pPr>
    </w:p>
    <w:p w14:paraId="168D034A" w14:textId="77777777" w:rsidR="001F5A11" w:rsidRDefault="001F5A11" w:rsidP="001F5A11">
      <w:pPr>
        <w:snapToGrid w:val="0"/>
        <w:rPr>
          <w:rFonts w:eastAsia="Calibri" w:cs="Calibri"/>
        </w:rPr>
      </w:pPr>
    </w:p>
    <w:p w14:paraId="13A8AF90" w14:textId="74DA10E6" w:rsidR="001F5A11" w:rsidRDefault="001F5A11" w:rsidP="001F5A11">
      <w:pPr>
        <w:snapToGrid w:val="0"/>
        <w:rPr>
          <w:rFonts w:eastAsia="Calibri" w:cs="Calibri"/>
        </w:rPr>
      </w:pPr>
      <w:r w:rsidRPr="001F5A11">
        <w:rPr>
          <w:rFonts w:eastAsia="Calibri" w:cs="Calibri"/>
        </w:rPr>
        <w:t>Parmi ces dispositifs, la pension de vieillesse anticipée à 57</w:t>
      </w:r>
      <w:r w:rsidR="009163EA">
        <w:rPr>
          <w:rFonts w:ascii="Calibri" w:eastAsia="Calibri" w:hAnsi="Calibri" w:cs="Calibri"/>
        </w:rPr>
        <w:t> </w:t>
      </w:r>
      <w:r w:rsidRPr="001F5A11">
        <w:rPr>
          <w:rFonts w:eastAsia="Calibri" w:cs="Calibri"/>
        </w:rPr>
        <w:t>ans constitue une option clé.</w:t>
      </w:r>
    </w:p>
    <w:p w14:paraId="0A135C4B" w14:textId="77777777" w:rsidR="001F5A11" w:rsidRDefault="001F5A11" w:rsidP="001F5A11">
      <w:pPr>
        <w:snapToGrid w:val="0"/>
        <w:rPr>
          <w:rFonts w:eastAsia="Calibri" w:cs="Calibri"/>
        </w:rPr>
      </w:pPr>
    </w:p>
    <w:p w14:paraId="57FBDDFE" w14:textId="77777777" w:rsidR="001F5A11" w:rsidRPr="001F5A11" w:rsidRDefault="001F5A11" w:rsidP="001F5A11">
      <w:pPr>
        <w:snapToGrid w:val="0"/>
        <w:rPr>
          <w:rFonts w:eastAsia="Calibri" w:cs="Calibri"/>
        </w:rPr>
      </w:pPr>
    </w:p>
    <w:p w14:paraId="5E259141" w14:textId="134B2AEE" w:rsidR="00B06E91" w:rsidRDefault="001F5A11" w:rsidP="001F5A11">
      <w:pPr>
        <w:snapToGrid w:val="0"/>
        <w:rPr>
          <w:rFonts w:eastAsia="Calibri" w:cs="Calibri"/>
        </w:rPr>
      </w:pPr>
      <w:r w:rsidRPr="001F5A11">
        <w:rPr>
          <w:rFonts w:eastAsia="Calibri" w:cs="Calibri"/>
        </w:rPr>
        <w:t>Cette pension est accessible aux travailleurs ayant cumulé 480</w:t>
      </w:r>
      <w:r w:rsidR="009163EA">
        <w:rPr>
          <w:rFonts w:ascii="Calibri" w:eastAsia="Calibri" w:hAnsi="Calibri" w:cs="Calibri"/>
        </w:rPr>
        <w:t> </w:t>
      </w:r>
      <w:r w:rsidRPr="001F5A11">
        <w:rPr>
          <w:rFonts w:eastAsia="Calibri" w:cs="Calibri"/>
        </w:rPr>
        <w:t>mois, soit 40</w:t>
      </w:r>
      <w:r w:rsidR="009163EA">
        <w:rPr>
          <w:rFonts w:ascii="Calibri" w:eastAsia="Calibri" w:hAnsi="Calibri" w:cs="Calibri"/>
        </w:rPr>
        <w:t> </w:t>
      </w:r>
      <w:r w:rsidRPr="001F5A11">
        <w:rPr>
          <w:rFonts w:eastAsia="Calibri" w:cs="Calibri"/>
        </w:rPr>
        <w:t xml:space="preserve">ans, de périodes d’assurance. </w:t>
      </w:r>
    </w:p>
    <w:p w14:paraId="24A1D84C" w14:textId="77777777" w:rsidR="00B06E91" w:rsidRDefault="00B06E91" w:rsidP="001F5A11">
      <w:pPr>
        <w:snapToGrid w:val="0"/>
        <w:rPr>
          <w:rFonts w:eastAsia="Calibri" w:cs="Calibri"/>
        </w:rPr>
      </w:pPr>
    </w:p>
    <w:p w14:paraId="6E54CA32" w14:textId="77777777" w:rsidR="00B06E91" w:rsidRDefault="00B06E91" w:rsidP="001F5A11">
      <w:pPr>
        <w:snapToGrid w:val="0"/>
        <w:rPr>
          <w:rFonts w:eastAsia="Calibri" w:cs="Calibri"/>
        </w:rPr>
      </w:pPr>
    </w:p>
    <w:p w14:paraId="69C1E13E" w14:textId="4B2CB07E" w:rsidR="00B06E91" w:rsidRDefault="001F5A11" w:rsidP="001F5A11">
      <w:pPr>
        <w:snapToGrid w:val="0"/>
        <w:rPr>
          <w:rFonts w:eastAsia="Calibri" w:cs="Calibri"/>
        </w:rPr>
      </w:pPr>
      <w:r w:rsidRPr="001F5A11">
        <w:rPr>
          <w:rFonts w:eastAsia="Calibri" w:cs="Calibri"/>
        </w:rPr>
        <w:t xml:space="preserve">Ces périodes peuvent inclure des cotisations issues de l’assurance obligatoire, qui représentent les périodes de cotisation régulière au régime général de sécurité sociale. </w:t>
      </w:r>
    </w:p>
    <w:p w14:paraId="481F0F96" w14:textId="77777777" w:rsidR="00B06E91" w:rsidRDefault="00B06E91" w:rsidP="001F5A11">
      <w:pPr>
        <w:snapToGrid w:val="0"/>
        <w:rPr>
          <w:rFonts w:eastAsia="Calibri" w:cs="Calibri"/>
        </w:rPr>
      </w:pPr>
    </w:p>
    <w:p w14:paraId="72C351BB" w14:textId="77777777" w:rsidR="00B06E91" w:rsidRDefault="00B06E91" w:rsidP="001F5A11">
      <w:pPr>
        <w:snapToGrid w:val="0"/>
        <w:rPr>
          <w:rFonts w:eastAsia="Calibri" w:cs="Calibri"/>
        </w:rPr>
      </w:pPr>
    </w:p>
    <w:p w14:paraId="4D74F27E" w14:textId="77777777" w:rsidR="00B06E91" w:rsidRDefault="001F5A11" w:rsidP="001F5A11">
      <w:pPr>
        <w:snapToGrid w:val="0"/>
        <w:rPr>
          <w:rFonts w:eastAsia="Calibri" w:cs="Calibri"/>
        </w:rPr>
      </w:pPr>
      <w:r w:rsidRPr="001F5A11">
        <w:rPr>
          <w:rFonts w:eastAsia="Calibri" w:cs="Calibri"/>
        </w:rPr>
        <w:t xml:space="preserve">Elles peuvent également inclure des cotisations volontaires ou facultatives réalisées sur une démarche individuelle. </w:t>
      </w:r>
    </w:p>
    <w:p w14:paraId="61D7DEF9" w14:textId="77777777" w:rsidR="00B06E91" w:rsidRDefault="00B06E91" w:rsidP="001F5A11">
      <w:pPr>
        <w:snapToGrid w:val="0"/>
        <w:rPr>
          <w:rFonts w:eastAsia="Calibri" w:cs="Calibri"/>
        </w:rPr>
      </w:pPr>
    </w:p>
    <w:p w14:paraId="425B207F" w14:textId="77777777" w:rsidR="00B06E91" w:rsidRDefault="00B06E91" w:rsidP="001F5A11">
      <w:pPr>
        <w:snapToGrid w:val="0"/>
        <w:rPr>
          <w:rFonts w:eastAsia="Calibri" w:cs="Calibri"/>
        </w:rPr>
      </w:pPr>
    </w:p>
    <w:p w14:paraId="716D4496" w14:textId="77777777" w:rsidR="00B06E91" w:rsidRDefault="001F5A11" w:rsidP="001F5A11">
      <w:pPr>
        <w:snapToGrid w:val="0"/>
        <w:rPr>
          <w:rFonts w:eastAsia="Calibri" w:cs="Calibri"/>
        </w:rPr>
      </w:pPr>
      <w:r w:rsidRPr="001F5A11">
        <w:rPr>
          <w:rFonts w:eastAsia="Calibri" w:cs="Calibri"/>
        </w:rPr>
        <w:t xml:space="preserve">Les périodes complémentaires, telles que les périodes d’achat rétroactif permettant de combler des lacunes de cotisation, ainsi que les périodes assimilées, notamment les périodes de maladie, d’invalidité ou de service militaire, peuvent aussi être prises en compte. </w:t>
      </w:r>
    </w:p>
    <w:p w14:paraId="2CC146E7" w14:textId="77777777" w:rsidR="00B06E91" w:rsidRDefault="00B06E91" w:rsidP="001F5A11">
      <w:pPr>
        <w:snapToGrid w:val="0"/>
        <w:rPr>
          <w:rFonts w:eastAsia="Calibri" w:cs="Calibri"/>
        </w:rPr>
      </w:pPr>
    </w:p>
    <w:p w14:paraId="1571B5CC" w14:textId="77777777" w:rsidR="00B06E91" w:rsidRDefault="00B06E91" w:rsidP="001F5A11">
      <w:pPr>
        <w:snapToGrid w:val="0"/>
        <w:rPr>
          <w:rFonts w:eastAsia="Calibri" w:cs="Calibri"/>
        </w:rPr>
      </w:pPr>
    </w:p>
    <w:p w14:paraId="4963DEC2" w14:textId="7FDAF30C" w:rsidR="001F5A11" w:rsidRDefault="001F5A11" w:rsidP="001F5A11">
      <w:pPr>
        <w:snapToGrid w:val="0"/>
        <w:rPr>
          <w:rFonts w:eastAsia="Calibri" w:cs="Calibri"/>
        </w:rPr>
      </w:pPr>
      <w:r w:rsidRPr="001F5A11">
        <w:rPr>
          <w:rFonts w:eastAsia="Calibri" w:cs="Calibri"/>
        </w:rPr>
        <w:t xml:space="preserve">Ces périodes assimilées sont particulièrement importantes pour les PSDH, car elles permettent de compenser des interruptions de carrière dues à des contraintes de santé, à condition qu’elles soient dûment reconnues par la </w:t>
      </w:r>
      <w:r w:rsidR="00A7232F">
        <w:rPr>
          <w:rFonts w:eastAsia="Calibri" w:cs="Calibri"/>
        </w:rPr>
        <w:t>S</w:t>
      </w:r>
      <w:r w:rsidRPr="001F5A11">
        <w:rPr>
          <w:rFonts w:eastAsia="Calibri" w:cs="Calibri"/>
        </w:rPr>
        <w:t>écurité sociale, notamment par la CNAP ou via les procédures décrites sur le portail guichet.lu.</w:t>
      </w:r>
    </w:p>
    <w:p w14:paraId="3D06B760" w14:textId="77777777" w:rsidR="00B06E91" w:rsidRDefault="00B06E91" w:rsidP="001F5A11">
      <w:pPr>
        <w:snapToGrid w:val="0"/>
        <w:rPr>
          <w:rFonts w:eastAsia="Calibri" w:cs="Calibri"/>
        </w:rPr>
      </w:pPr>
    </w:p>
    <w:p w14:paraId="67DCD312" w14:textId="77777777" w:rsidR="00B06E91" w:rsidRPr="001F5A11" w:rsidRDefault="00B06E91" w:rsidP="001F5A11">
      <w:pPr>
        <w:snapToGrid w:val="0"/>
        <w:rPr>
          <w:rFonts w:eastAsia="Calibri" w:cs="Calibri"/>
        </w:rPr>
      </w:pPr>
    </w:p>
    <w:p w14:paraId="451883B4" w14:textId="77777777" w:rsidR="00B06E91" w:rsidRDefault="001F5A11" w:rsidP="001F5A11">
      <w:pPr>
        <w:snapToGrid w:val="0"/>
        <w:rPr>
          <w:rFonts w:eastAsia="Calibri" w:cs="Calibri"/>
        </w:rPr>
      </w:pPr>
      <w:r w:rsidRPr="001F5A11">
        <w:rPr>
          <w:rFonts w:eastAsia="Calibri" w:cs="Calibri"/>
        </w:rPr>
        <w:lastRenderedPageBreak/>
        <w:t xml:space="preserve">Les travailleurs ayant cotisé dans d’autres pays de l’Union européenne ou dans des États ayant signé des accords bilatéraux avec le Luxembourg peuvent également faire reconnaître ces périodes. </w:t>
      </w:r>
    </w:p>
    <w:p w14:paraId="79A9B606" w14:textId="77777777" w:rsidR="00B06E91" w:rsidRDefault="00B06E91" w:rsidP="001F5A11">
      <w:pPr>
        <w:snapToGrid w:val="0"/>
        <w:rPr>
          <w:rFonts w:eastAsia="Calibri" w:cs="Calibri"/>
        </w:rPr>
      </w:pPr>
    </w:p>
    <w:p w14:paraId="17EA77CE" w14:textId="77777777" w:rsidR="00B06E91" w:rsidRDefault="00B06E91" w:rsidP="001F5A11">
      <w:pPr>
        <w:snapToGrid w:val="0"/>
        <w:rPr>
          <w:rFonts w:eastAsia="Calibri" w:cs="Calibri"/>
        </w:rPr>
      </w:pPr>
    </w:p>
    <w:p w14:paraId="6B1D83E9" w14:textId="56714E68" w:rsidR="00B06E91" w:rsidRDefault="001F5A11" w:rsidP="00B06E91">
      <w:pPr>
        <w:snapToGrid w:val="0"/>
        <w:rPr>
          <w:rFonts w:eastAsia="Calibri" w:cs="Calibri"/>
        </w:rPr>
      </w:pPr>
      <w:r w:rsidRPr="001F5A11">
        <w:rPr>
          <w:rFonts w:eastAsia="Calibri" w:cs="Calibri"/>
        </w:rPr>
        <w:t xml:space="preserve">Les règlements européens sur </w:t>
      </w:r>
      <w:hyperlink r:id="rId172" w:tooltip="consulter le site de la commission européenne" w:history="1">
        <w:r w:rsidR="00B06E91">
          <w:rPr>
            <w:rStyle w:val="Lienhypertexte"/>
            <w:rFonts w:eastAsia="Calibri" w:cs="Calibri"/>
          </w:rPr>
          <w:t>la coordination des systèmes de sécurité sociale</w:t>
        </w:r>
      </w:hyperlink>
      <w:r w:rsidR="00B06E91">
        <w:rPr>
          <w:rFonts w:eastAsia="Calibri" w:cs="Calibri"/>
        </w:rPr>
        <w:t xml:space="preserve"> </w:t>
      </w:r>
      <w:r w:rsidRPr="001F5A11">
        <w:rPr>
          <w:rFonts w:eastAsia="Calibri" w:cs="Calibri"/>
        </w:rPr>
        <w:t xml:space="preserve">offrent une flexibilité essentielle pour les personnes ayant eu une carrière internationale. </w:t>
      </w:r>
    </w:p>
    <w:p w14:paraId="3984AFF5" w14:textId="77777777" w:rsidR="00B06E91" w:rsidRDefault="00B06E91" w:rsidP="001F5A11">
      <w:pPr>
        <w:snapToGrid w:val="0"/>
        <w:rPr>
          <w:rFonts w:eastAsia="Calibri" w:cs="Calibri"/>
        </w:rPr>
      </w:pPr>
    </w:p>
    <w:p w14:paraId="07DD7C69" w14:textId="77777777" w:rsidR="00B06E91" w:rsidRDefault="00B06E91" w:rsidP="001F5A11">
      <w:pPr>
        <w:snapToGrid w:val="0"/>
        <w:rPr>
          <w:rFonts w:eastAsia="Calibri" w:cs="Calibri"/>
        </w:rPr>
      </w:pPr>
    </w:p>
    <w:p w14:paraId="1765A234" w14:textId="09EC703C" w:rsidR="001F5A11" w:rsidRDefault="001F5A11" w:rsidP="001F5A11">
      <w:pPr>
        <w:snapToGrid w:val="0"/>
        <w:rPr>
          <w:rFonts w:eastAsia="Calibri" w:cs="Calibri"/>
        </w:rPr>
      </w:pPr>
      <w:r w:rsidRPr="001F5A11">
        <w:rPr>
          <w:rFonts w:eastAsia="Calibri" w:cs="Calibri"/>
        </w:rPr>
        <w:t xml:space="preserve">De plus, les PSDH dont l’état de santé empêche la poursuite d’une activité professionnelle peuvent bénéficier d’aides complémentaires comme le </w:t>
      </w:r>
      <w:hyperlink r:id="rId173" w:tooltip="consulter le site Guichet.lu" w:history="1">
        <w:r w:rsidR="00B06E91" w:rsidRPr="00347A47">
          <w:rPr>
            <w:rStyle w:val="Lienhypertexte"/>
            <w:rFonts w:eastAsia="Calibri" w:cs="Calibri"/>
            <w:bCs/>
          </w:rPr>
          <w:t>Revenu pour Personnes Gravement Handicapées (RPGH)</w:t>
        </w:r>
      </w:hyperlink>
      <w:r w:rsidRPr="001F5A11">
        <w:rPr>
          <w:rFonts w:eastAsia="Calibri" w:cs="Calibri"/>
        </w:rPr>
        <w:t xml:space="preserve"> ou </w:t>
      </w:r>
      <w:hyperlink r:id="rId174" w:tooltip="consulter le site Guichet.lu" w:history="1">
        <w:r w:rsidR="00B06E91" w:rsidRPr="00347A47">
          <w:rPr>
            <w:rStyle w:val="Lienhypertexte"/>
            <w:rFonts w:eastAsia="Calibri" w:cs="Calibri"/>
            <w:bCs/>
          </w:rPr>
          <w:t>Revenu pour Salariés Handicapés (RSH)</w:t>
        </w:r>
      </w:hyperlink>
      <w:r w:rsidRPr="001F5A11">
        <w:rPr>
          <w:rFonts w:eastAsia="Calibri" w:cs="Calibri"/>
        </w:rPr>
        <w:t>, qui assurent une stabilité financière pendant la transition vers la retraite.</w:t>
      </w:r>
    </w:p>
    <w:p w14:paraId="62CFAFA6" w14:textId="77777777" w:rsidR="00B06E91" w:rsidRDefault="00B06E91" w:rsidP="001F5A11">
      <w:pPr>
        <w:snapToGrid w:val="0"/>
        <w:rPr>
          <w:rFonts w:eastAsia="Calibri" w:cs="Calibri"/>
        </w:rPr>
      </w:pPr>
    </w:p>
    <w:p w14:paraId="0BBA7536" w14:textId="77777777" w:rsidR="00B06E91" w:rsidRPr="001F5A11" w:rsidRDefault="00B06E91" w:rsidP="001F5A11">
      <w:pPr>
        <w:snapToGrid w:val="0"/>
        <w:rPr>
          <w:rFonts w:eastAsia="Calibri" w:cs="Calibri"/>
        </w:rPr>
      </w:pPr>
    </w:p>
    <w:p w14:paraId="310C63AF" w14:textId="241AC5EA" w:rsidR="001F5A11" w:rsidRPr="001F5A11" w:rsidRDefault="001F5A11" w:rsidP="001F5A11">
      <w:pPr>
        <w:snapToGrid w:val="0"/>
        <w:rPr>
          <w:rFonts w:eastAsia="Calibri" w:cs="Calibri"/>
        </w:rPr>
      </w:pPr>
      <w:r w:rsidRPr="001F5A11">
        <w:rPr>
          <w:rFonts w:eastAsia="Calibri" w:cs="Calibri"/>
        </w:rPr>
        <w:t>Pour bénéficier de la pension anticipée à 57</w:t>
      </w:r>
      <w:r w:rsidR="009163EA">
        <w:rPr>
          <w:rFonts w:ascii="Calibri" w:eastAsia="Calibri" w:hAnsi="Calibri" w:cs="Calibri"/>
        </w:rPr>
        <w:t> </w:t>
      </w:r>
      <w:r w:rsidRPr="001F5A11">
        <w:rPr>
          <w:rFonts w:eastAsia="Calibri" w:cs="Calibri"/>
        </w:rPr>
        <w:t xml:space="preserve">ans, les intéressés doivent déposer leur demande auprès de la </w:t>
      </w:r>
      <w:hyperlink r:id="rId175" w:tooltip="consulter le site cnap.public.fr" w:history="1">
        <w:r w:rsidR="00B06E91" w:rsidRPr="00347A47">
          <w:rPr>
            <w:rStyle w:val="Lienhypertexte"/>
            <w:rFonts w:eastAsia="Calibri" w:cs="Calibri"/>
            <w:bCs/>
          </w:rPr>
          <w:t>Caisse Nationale d’Assurance Pension (CNAP)</w:t>
        </w:r>
      </w:hyperlink>
      <w:r w:rsidR="00B06E91">
        <w:rPr>
          <w:rFonts w:eastAsia="Calibri" w:cs="Calibri"/>
        </w:rPr>
        <w:t xml:space="preserve"> </w:t>
      </w:r>
      <w:r w:rsidRPr="001F5A11">
        <w:rPr>
          <w:rFonts w:eastAsia="Calibri" w:cs="Calibri"/>
        </w:rPr>
        <w:t>au moins six mois avant la date prévue du départ en retraite. Cette demande doit être accompagnée des justificatifs nécessaires, notamment des documents relatifs aux périodes d’assurance ou aux périodes d’inactivité reconnues.</w:t>
      </w:r>
    </w:p>
    <w:p w14:paraId="00000251" w14:textId="77777777" w:rsidR="00390100" w:rsidRDefault="00390100" w:rsidP="006C5810">
      <w:pPr>
        <w:snapToGrid w:val="0"/>
        <w:rPr>
          <w:rFonts w:eastAsia="Calibri" w:cs="Calibri"/>
        </w:rPr>
      </w:pPr>
    </w:p>
    <w:p w14:paraId="23C65C06" w14:textId="77777777" w:rsidR="00347A47" w:rsidRPr="002876F8" w:rsidRDefault="00347A47" w:rsidP="006C5810">
      <w:pPr>
        <w:snapToGrid w:val="0"/>
        <w:rPr>
          <w:rFonts w:eastAsia="Calibri" w:cs="Calibri"/>
        </w:rPr>
      </w:pPr>
    </w:p>
    <w:p w14:paraId="5B11FCBF" w14:textId="2914F111" w:rsidR="00B52F33" w:rsidRPr="00A73F3A" w:rsidRDefault="00CE34D5" w:rsidP="00C55063">
      <w:pPr>
        <w:pStyle w:val="Titre3"/>
        <w:numPr>
          <w:ilvl w:val="1"/>
          <w:numId w:val="5"/>
        </w:numPr>
        <w:rPr>
          <w:rFonts w:eastAsia="Calibri"/>
        </w:rPr>
      </w:pPr>
      <w:r w:rsidRPr="00A73F3A">
        <w:rPr>
          <w:rFonts w:eastAsia="Calibri"/>
        </w:rPr>
        <w:t>La pension de vieillesse anticipée à 60</w:t>
      </w:r>
      <w:r w:rsidR="009163EA">
        <w:rPr>
          <w:rFonts w:ascii="Calibri" w:eastAsia="Calibri" w:hAnsi="Calibri"/>
        </w:rPr>
        <w:t> </w:t>
      </w:r>
      <w:r w:rsidRPr="00A73F3A">
        <w:rPr>
          <w:rFonts w:eastAsia="Calibri"/>
        </w:rPr>
        <w:t xml:space="preserve">ans </w:t>
      </w:r>
    </w:p>
    <w:p w14:paraId="71944235" w14:textId="77777777" w:rsidR="00B52F33" w:rsidRDefault="00B52F33" w:rsidP="006C5810">
      <w:pPr>
        <w:snapToGrid w:val="0"/>
        <w:rPr>
          <w:rFonts w:eastAsia="Calibri" w:cs="Calibri"/>
        </w:rPr>
      </w:pPr>
    </w:p>
    <w:p w14:paraId="6CBEA364" w14:textId="77777777" w:rsidR="00B52F33" w:rsidRDefault="00B52F33" w:rsidP="006C5810">
      <w:pPr>
        <w:snapToGrid w:val="0"/>
        <w:rPr>
          <w:rFonts w:eastAsia="Calibri" w:cs="Calibri"/>
        </w:rPr>
      </w:pPr>
    </w:p>
    <w:p w14:paraId="01D4FF46" w14:textId="20164BE4" w:rsidR="00B06E91" w:rsidRDefault="00B06E91" w:rsidP="00B06E91">
      <w:pPr>
        <w:snapToGrid w:val="0"/>
        <w:rPr>
          <w:rFonts w:eastAsia="Calibri" w:cs="Calibri"/>
        </w:rPr>
      </w:pPr>
      <w:r w:rsidRPr="00B06E91">
        <w:rPr>
          <w:rFonts w:eastAsia="Calibri" w:cs="Calibri"/>
        </w:rPr>
        <w:t>La pension de vieillesse anticipée à 60</w:t>
      </w:r>
      <w:r w:rsidR="009163EA">
        <w:rPr>
          <w:rFonts w:ascii="Calibri" w:eastAsia="Calibri" w:hAnsi="Calibri" w:cs="Calibri"/>
        </w:rPr>
        <w:t> </w:t>
      </w:r>
      <w:r w:rsidRPr="00B06E91">
        <w:rPr>
          <w:rFonts w:eastAsia="Calibri" w:cs="Calibri"/>
        </w:rPr>
        <w:t xml:space="preserve">ans constitue une alternative intéressante pour les PSDH souhaitant un départ anticipé à la retraite, sous certaines conditions. </w:t>
      </w:r>
    </w:p>
    <w:p w14:paraId="53978FD6" w14:textId="77777777" w:rsidR="00B06E91" w:rsidRDefault="00B06E91" w:rsidP="00B06E91">
      <w:pPr>
        <w:snapToGrid w:val="0"/>
        <w:rPr>
          <w:rFonts w:eastAsia="Calibri" w:cs="Calibri"/>
        </w:rPr>
      </w:pPr>
    </w:p>
    <w:p w14:paraId="5E7859D3" w14:textId="77777777" w:rsidR="00B06E91" w:rsidRDefault="00B06E91" w:rsidP="00B06E91">
      <w:pPr>
        <w:snapToGrid w:val="0"/>
        <w:rPr>
          <w:rFonts w:eastAsia="Calibri" w:cs="Calibri"/>
        </w:rPr>
      </w:pPr>
    </w:p>
    <w:p w14:paraId="01A06892" w14:textId="3E03AABC" w:rsidR="00B06E91" w:rsidRDefault="00B06E91" w:rsidP="00B06E91">
      <w:pPr>
        <w:snapToGrid w:val="0"/>
        <w:rPr>
          <w:rFonts w:eastAsia="Calibri" w:cs="Calibri"/>
        </w:rPr>
      </w:pPr>
      <w:r w:rsidRPr="00B06E91">
        <w:rPr>
          <w:rFonts w:eastAsia="Calibri" w:cs="Calibri"/>
        </w:rPr>
        <w:lastRenderedPageBreak/>
        <w:t>Les règles d’accès à cette pension reposent également sur l’accumulation de 480</w:t>
      </w:r>
      <w:r w:rsidR="009163EA">
        <w:rPr>
          <w:rFonts w:ascii="Calibri" w:eastAsia="Calibri" w:hAnsi="Calibri" w:cs="Calibri"/>
        </w:rPr>
        <w:t> </w:t>
      </w:r>
      <w:r w:rsidRPr="00B06E91">
        <w:rPr>
          <w:rFonts w:eastAsia="Calibri" w:cs="Calibri"/>
        </w:rPr>
        <w:t>mois, soit 40</w:t>
      </w:r>
      <w:r w:rsidR="009163EA">
        <w:rPr>
          <w:rFonts w:ascii="Calibri" w:eastAsia="Calibri" w:hAnsi="Calibri" w:cs="Calibri"/>
        </w:rPr>
        <w:t> </w:t>
      </w:r>
      <w:r w:rsidRPr="00B06E91">
        <w:rPr>
          <w:rFonts w:eastAsia="Calibri" w:cs="Calibri"/>
        </w:rPr>
        <w:t xml:space="preserve">ans, de périodes d’assurance. </w:t>
      </w:r>
    </w:p>
    <w:p w14:paraId="63091525" w14:textId="77777777" w:rsidR="00B06E91" w:rsidRDefault="00B06E91" w:rsidP="00B06E91">
      <w:pPr>
        <w:snapToGrid w:val="0"/>
        <w:rPr>
          <w:rFonts w:eastAsia="Calibri" w:cs="Calibri"/>
        </w:rPr>
      </w:pPr>
    </w:p>
    <w:p w14:paraId="4E6DB707" w14:textId="77777777" w:rsidR="00B06E91" w:rsidRDefault="00B06E91" w:rsidP="00B06E91">
      <w:pPr>
        <w:snapToGrid w:val="0"/>
        <w:rPr>
          <w:rFonts w:eastAsia="Calibri" w:cs="Calibri"/>
        </w:rPr>
      </w:pPr>
    </w:p>
    <w:p w14:paraId="1F5A5DF2" w14:textId="77777777" w:rsidR="00B06E91" w:rsidRDefault="00B06E91" w:rsidP="00B06E91">
      <w:pPr>
        <w:snapToGrid w:val="0"/>
        <w:rPr>
          <w:rFonts w:eastAsia="Calibri" w:cs="Calibri"/>
        </w:rPr>
      </w:pPr>
      <w:r w:rsidRPr="00B06E91">
        <w:rPr>
          <w:rFonts w:eastAsia="Calibri" w:cs="Calibri"/>
        </w:rPr>
        <w:t xml:space="preserve">Ces périodes peuvent provenir de l’assurance obligatoire, représentant les cotisations versées dans le cadre d’une activité professionnelle régulière, mais aussi de l’assurance continuée ou facultative, permettant de couvrir les interruptions de carrière. </w:t>
      </w:r>
    </w:p>
    <w:p w14:paraId="78EF0534" w14:textId="77777777" w:rsidR="00B06E91" w:rsidRDefault="00B06E91" w:rsidP="00B06E91">
      <w:pPr>
        <w:snapToGrid w:val="0"/>
        <w:rPr>
          <w:rFonts w:eastAsia="Calibri" w:cs="Calibri"/>
        </w:rPr>
      </w:pPr>
    </w:p>
    <w:p w14:paraId="2B4A6B6B" w14:textId="77777777" w:rsidR="00B06E91" w:rsidRDefault="00B06E91" w:rsidP="00B06E91">
      <w:pPr>
        <w:snapToGrid w:val="0"/>
        <w:rPr>
          <w:rFonts w:eastAsia="Calibri" w:cs="Calibri"/>
        </w:rPr>
      </w:pPr>
    </w:p>
    <w:p w14:paraId="7F29B11C" w14:textId="77777777" w:rsidR="00B06E91" w:rsidRDefault="00B06E91" w:rsidP="00B06E91">
      <w:pPr>
        <w:snapToGrid w:val="0"/>
        <w:rPr>
          <w:rFonts w:eastAsia="Calibri" w:cs="Calibri"/>
        </w:rPr>
      </w:pPr>
      <w:r w:rsidRPr="00B06E91">
        <w:rPr>
          <w:rFonts w:eastAsia="Calibri" w:cs="Calibri"/>
        </w:rPr>
        <w:t xml:space="preserve">En outre, des périodes d’achat rétroactif et des périodes complémentaires, permettant de racheter des périodes non cotisées, peuvent être incluses. </w:t>
      </w:r>
    </w:p>
    <w:p w14:paraId="296397E7" w14:textId="77777777" w:rsidR="00B06E91" w:rsidRDefault="00B06E91" w:rsidP="00B06E91">
      <w:pPr>
        <w:snapToGrid w:val="0"/>
        <w:rPr>
          <w:rFonts w:eastAsia="Calibri" w:cs="Calibri"/>
        </w:rPr>
      </w:pPr>
    </w:p>
    <w:p w14:paraId="309469A4" w14:textId="77777777" w:rsidR="00B06E91" w:rsidRDefault="00B06E91" w:rsidP="00B06E91">
      <w:pPr>
        <w:snapToGrid w:val="0"/>
        <w:rPr>
          <w:rFonts w:eastAsia="Calibri" w:cs="Calibri"/>
        </w:rPr>
      </w:pPr>
    </w:p>
    <w:p w14:paraId="7E24C31F" w14:textId="77CC850A" w:rsidR="00B06E91" w:rsidRDefault="00B06E91" w:rsidP="00B06E91">
      <w:pPr>
        <w:snapToGrid w:val="0"/>
        <w:rPr>
          <w:rFonts w:eastAsia="Calibri" w:cs="Calibri"/>
        </w:rPr>
      </w:pPr>
      <w:r w:rsidRPr="00B06E91">
        <w:rPr>
          <w:rFonts w:eastAsia="Calibri" w:cs="Calibri"/>
        </w:rPr>
        <w:t xml:space="preserve">Les périodes assimilées, comme celles liées à une maladie ou à une invalidité, peuvent également être prises en compte si elles sont dûment justifiées par des certificats médicaux ou des décisions officielles de la </w:t>
      </w:r>
      <w:r w:rsidR="00A7232F">
        <w:rPr>
          <w:rFonts w:eastAsia="Calibri" w:cs="Calibri"/>
        </w:rPr>
        <w:t>S</w:t>
      </w:r>
      <w:r w:rsidRPr="00B06E91">
        <w:rPr>
          <w:rFonts w:eastAsia="Calibri" w:cs="Calibri"/>
        </w:rPr>
        <w:t>écurité sociale.</w:t>
      </w:r>
    </w:p>
    <w:p w14:paraId="394A24E1" w14:textId="77777777" w:rsidR="00B06E91" w:rsidRDefault="00B06E91" w:rsidP="00B06E91">
      <w:pPr>
        <w:snapToGrid w:val="0"/>
        <w:rPr>
          <w:rFonts w:eastAsia="Calibri" w:cs="Calibri"/>
        </w:rPr>
      </w:pPr>
    </w:p>
    <w:p w14:paraId="77E815BD" w14:textId="77777777" w:rsidR="00B06E91" w:rsidRDefault="00B06E91" w:rsidP="00B06E91">
      <w:pPr>
        <w:snapToGrid w:val="0"/>
        <w:rPr>
          <w:rFonts w:eastAsia="Calibri" w:cs="Calibri"/>
        </w:rPr>
      </w:pPr>
    </w:p>
    <w:p w14:paraId="3F9B1F20" w14:textId="29CDDB6D" w:rsidR="00B06E91" w:rsidRDefault="00B06E91" w:rsidP="00B06E91">
      <w:pPr>
        <w:snapToGrid w:val="0"/>
        <w:rPr>
          <w:rFonts w:eastAsia="Calibri" w:cs="Calibri"/>
        </w:rPr>
      </w:pPr>
      <w:r w:rsidRPr="00B06E91">
        <w:rPr>
          <w:rFonts w:eastAsia="Calibri" w:cs="Calibri"/>
        </w:rPr>
        <w:t>Cependant, à la différence de la pension à 57</w:t>
      </w:r>
      <w:r w:rsidR="009163EA">
        <w:rPr>
          <w:rFonts w:ascii="Calibri" w:eastAsia="Calibri" w:hAnsi="Calibri" w:cs="Calibri"/>
        </w:rPr>
        <w:t> </w:t>
      </w:r>
      <w:r w:rsidRPr="00B06E91">
        <w:rPr>
          <w:rFonts w:eastAsia="Calibri" w:cs="Calibri"/>
        </w:rPr>
        <w:t>ans, la pension à 60</w:t>
      </w:r>
      <w:r w:rsidR="009163EA">
        <w:rPr>
          <w:rFonts w:ascii="Calibri" w:eastAsia="Calibri" w:hAnsi="Calibri" w:cs="Calibri"/>
        </w:rPr>
        <w:t> </w:t>
      </w:r>
      <w:r w:rsidRPr="00B06E91">
        <w:rPr>
          <w:rFonts w:eastAsia="Calibri" w:cs="Calibri"/>
        </w:rPr>
        <w:t>ans impose une condition supplémentaire</w:t>
      </w:r>
      <w:r w:rsidR="009163EA">
        <w:rPr>
          <w:rFonts w:ascii="Calibri" w:eastAsia="Calibri" w:hAnsi="Calibri" w:cs="Calibri"/>
        </w:rPr>
        <w:t> </w:t>
      </w:r>
      <w:r w:rsidRPr="00B06E91">
        <w:rPr>
          <w:rFonts w:eastAsia="Calibri" w:cs="Calibri"/>
        </w:rPr>
        <w:t>: au moins 120</w:t>
      </w:r>
      <w:r w:rsidR="009163EA">
        <w:rPr>
          <w:rFonts w:ascii="Calibri" w:eastAsia="Calibri" w:hAnsi="Calibri" w:cs="Calibri"/>
        </w:rPr>
        <w:t> </w:t>
      </w:r>
      <w:r w:rsidRPr="00B06E91">
        <w:rPr>
          <w:rFonts w:eastAsia="Calibri" w:cs="Calibri"/>
        </w:rPr>
        <w:t>mois, soit 10</w:t>
      </w:r>
      <w:r w:rsidR="009163EA">
        <w:rPr>
          <w:rFonts w:ascii="Calibri" w:eastAsia="Calibri" w:hAnsi="Calibri" w:cs="Calibri"/>
        </w:rPr>
        <w:t> </w:t>
      </w:r>
      <w:r w:rsidRPr="00B06E91">
        <w:rPr>
          <w:rFonts w:eastAsia="Calibri" w:cs="Calibri"/>
        </w:rPr>
        <w:t xml:space="preserve">ans, des périodes d’assurance doivent être constituées de cotisations directes. </w:t>
      </w:r>
    </w:p>
    <w:p w14:paraId="23A8F1F4" w14:textId="77777777" w:rsidR="00B06E91" w:rsidRDefault="00B06E91" w:rsidP="00B06E91">
      <w:pPr>
        <w:snapToGrid w:val="0"/>
        <w:rPr>
          <w:rFonts w:eastAsia="Calibri" w:cs="Calibri"/>
        </w:rPr>
      </w:pPr>
    </w:p>
    <w:p w14:paraId="5533D6F9" w14:textId="77777777" w:rsidR="00B06E91" w:rsidRDefault="00B06E91" w:rsidP="00B06E91">
      <w:pPr>
        <w:snapToGrid w:val="0"/>
        <w:rPr>
          <w:rFonts w:eastAsia="Calibri" w:cs="Calibri"/>
        </w:rPr>
      </w:pPr>
    </w:p>
    <w:p w14:paraId="6B3231B7" w14:textId="2356D4F1" w:rsidR="00B06E91" w:rsidRDefault="00B06E91" w:rsidP="00B06E91">
      <w:pPr>
        <w:snapToGrid w:val="0"/>
        <w:rPr>
          <w:rFonts w:eastAsia="Calibri" w:cs="Calibri"/>
        </w:rPr>
      </w:pPr>
      <w:r w:rsidRPr="00B06E91">
        <w:rPr>
          <w:rFonts w:eastAsia="Calibri" w:cs="Calibri"/>
        </w:rPr>
        <w:t>Ces cotisations directes doivent être effectuées dans le cadre de l’assurance obligatoire ou d’un régime équivalent, ce qui garantit une contribution significative au financement du système de sécurité sociale. Cette condition vise à équilibrer les besoins de flexibilité des assurés avec l’exigence de continuité dans les efforts de cotisation.</w:t>
      </w:r>
    </w:p>
    <w:p w14:paraId="462CBB87" w14:textId="77777777" w:rsidR="00B06E91" w:rsidRDefault="00B06E91" w:rsidP="00B06E91">
      <w:pPr>
        <w:snapToGrid w:val="0"/>
        <w:rPr>
          <w:rFonts w:eastAsia="Calibri" w:cs="Calibri"/>
        </w:rPr>
      </w:pPr>
    </w:p>
    <w:p w14:paraId="0310EA03" w14:textId="77777777" w:rsidR="00B06E91" w:rsidRPr="00B06E91" w:rsidRDefault="00B06E91" w:rsidP="00B06E91">
      <w:pPr>
        <w:snapToGrid w:val="0"/>
        <w:rPr>
          <w:rFonts w:eastAsia="Calibri" w:cs="Calibri"/>
        </w:rPr>
      </w:pPr>
    </w:p>
    <w:p w14:paraId="5BB709F2" w14:textId="7824CCD8" w:rsidR="00B06E91" w:rsidRDefault="00B06E91" w:rsidP="00B06E91">
      <w:pPr>
        <w:snapToGrid w:val="0"/>
        <w:rPr>
          <w:rFonts w:eastAsia="Calibri" w:cs="Calibri"/>
        </w:rPr>
      </w:pPr>
      <w:r w:rsidRPr="00B06E91">
        <w:rPr>
          <w:rFonts w:eastAsia="Calibri" w:cs="Calibri"/>
        </w:rPr>
        <w:t>Comme pour la pension anticipée à 57</w:t>
      </w:r>
      <w:r w:rsidR="009163EA">
        <w:rPr>
          <w:rFonts w:ascii="Calibri" w:eastAsia="Calibri" w:hAnsi="Calibri" w:cs="Calibri"/>
        </w:rPr>
        <w:t> </w:t>
      </w:r>
      <w:r w:rsidRPr="00B06E91">
        <w:rPr>
          <w:rFonts w:eastAsia="Calibri" w:cs="Calibri"/>
        </w:rPr>
        <w:t xml:space="preserve">ans, les travailleurs ayant cotisé dans d’autres pays peuvent faire reconnaître leurs périodes d’assurance </w:t>
      </w:r>
      <w:r w:rsidRPr="00B06E91">
        <w:rPr>
          <w:rFonts w:eastAsia="Calibri" w:cs="Calibri"/>
        </w:rPr>
        <w:lastRenderedPageBreak/>
        <w:t xml:space="preserve">étrangère grâce aux règlements européens sur la coordination des systèmes de sécurité sociale. </w:t>
      </w:r>
    </w:p>
    <w:p w14:paraId="24B274DE" w14:textId="77777777" w:rsidR="00B06E91" w:rsidRDefault="00B06E91" w:rsidP="00B06E91">
      <w:pPr>
        <w:snapToGrid w:val="0"/>
        <w:rPr>
          <w:rFonts w:eastAsia="Calibri" w:cs="Calibri"/>
        </w:rPr>
      </w:pPr>
    </w:p>
    <w:p w14:paraId="6EFE881D" w14:textId="77777777" w:rsidR="00B06E91" w:rsidRDefault="00B06E91" w:rsidP="00B06E91">
      <w:pPr>
        <w:snapToGrid w:val="0"/>
        <w:rPr>
          <w:rFonts w:eastAsia="Calibri" w:cs="Calibri"/>
        </w:rPr>
      </w:pPr>
    </w:p>
    <w:p w14:paraId="7FAA1BEF" w14:textId="6D3A41E3" w:rsidR="00B06E91" w:rsidRPr="00B06E91" w:rsidRDefault="00B06E91" w:rsidP="00B06E91">
      <w:pPr>
        <w:snapToGrid w:val="0"/>
        <w:rPr>
          <w:rFonts w:eastAsia="Calibri" w:cs="Calibri"/>
        </w:rPr>
      </w:pPr>
      <w:r w:rsidRPr="00B06E91">
        <w:rPr>
          <w:rFonts w:eastAsia="Calibri" w:cs="Calibri"/>
        </w:rPr>
        <w:t>Cette disposition garantit une retraite sans pénalité financière due à l’anticipation du départ. Enfin, les PSDH peuvent également bénéficier d’aides complémentaires telles que le RPGH ou le RSH pour compléter leurs revenus et assurer une transition vers la retraite dans des conditions stables et adaptées à leurs besoins spécifiques.</w:t>
      </w:r>
    </w:p>
    <w:p w14:paraId="00000253" w14:textId="77777777" w:rsidR="00390100" w:rsidRDefault="00390100" w:rsidP="006C5810">
      <w:pPr>
        <w:snapToGrid w:val="0"/>
        <w:rPr>
          <w:rFonts w:eastAsia="Calibri" w:cs="Calibri"/>
        </w:rPr>
      </w:pPr>
    </w:p>
    <w:p w14:paraId="7677916A" w14:textId="77777777" w:rsidR="00B52F33" w:rsidRPr="002876F8" w:rsidRDefault="00B52F33" w:rsidP="006C5810">
      <w:pPr>
        <w:snapToGrid w:val="0"/>
        <w:rPr>
          <w:rFonts w:eastAsia="Calibri" w:cs="Calibri"/>
        </w:rPr>
      </w:pPr>
    </w:p>
    <w:p w14:paraId="2073B957" w14:textId="3C581E39" w:rsidR="00B52F33" w:rsidRPr="00AB03E5" w:rsidRDefault="00CE34D5" w:rsidP="00C55063">
      <w:pPr>
        <w:pStyle w:val="Titre3"/>
        <w:numPr>
          <w:ilvl w:val="1"/>
          <w:numId w:val="5"/>
        </w:numPr>
        <w:rPr>
          <w:rFonts w:eastAsia="Calibri"/>
        </w:rPr>
      </w:pPr>
      <w:r w:rsidRPr="00AB03E5">
        <w:rPr>
          <w:rFonts w:eastAsia="Calibri"/>
        </w:rPr>
        <w:t xml:space="preserve">Conclusion </w:t>
      </w:r>
    </w:p>
    <w:p w14:paraId="39FC7DDE" w14:textId="77777777" w:rsidR="00B52F33" w:rsidRDefault="00B52F33" w:rsidP="006C5810">
      <w:pPr>
        <w:snapToGrid w:val="0"/>
        <w:rPr>
          <w:rFonts w:eastAsia="Calibri" w:cs="Calibri"/>
          <w:b/>
        </w:rPr>
      </w:pPr>
    </w:p>
    <w:p w14:paraId="034C3593" w14:textId="77777777" w:rsidR="00B52F33" w:rsidRDefault="00B52F33" w:rsidP="006C5810">
      <w:pPr>
        <w:snapToGrid w:val="0"/>
        <w:rPr>
          <w:rFonts w:eastAsia="Calibri" w:cs="Calibri"/>
          <w:b/>
        </w:rPr>
      </w:pPr>
    </w:p>
    <w:p w14:paraId="00621AD1" w14:textId="5C3EF3E0" w:rsidR="00B52F33" w:rsidRDefault="00CE34D5" w:rsidP="006C5810">
      <w:pPr>
        <w:snapToGrid w:val="0"/>
        <w:rPr>
          <w:rFonts w:eastAsia="Calibri" w:cs="Calibri"/>
        </w:rPr>
      </w:pPr>
      <w:r w:rsidRPr="002876F8">
        <w:rPr>
          <w:rFonts w:eastAsia="Calibri" w:cs="Calibri"/>
        </w:rPr>
        <w:t>Bien que le Luxembourg ne propose pas de régime</w:t>
      </w:r>
      <w:r w:rsidR="00A7232F">
        <w:rPr>
          <w:rFonts w:eastAsia="Calibri" w:cs="Calibri"/>
        </w:rPr>
        <w:t>s</w:t>
      </w:r>
      <w:r w:rsidRPr="002876F8">
        <w:rPr>
          <w:rFonts w:eastAsia="Calibri" w:cs="Calibri"/>
        </w:rPr>
        <w:t xml:space="preserve"> de retraite anticipée exclusivement lié</w:t>
      </w:r>
      <w:r w:rsidR="00A7232F">
        <w:rPr>
          <w:rFonts w:eastAsia="Calibri" w:cs="Calibri"/>
        </w:rPr>
        <w:t>s</w:t>
      </w:r>
      <w:r w:rsidRPr="002876F8">
        <w:rPr>
          <w:rFonts w:eastAsia="Calibri" w:cs="Calibri"/>
        </w:rPr>
        <w:t xml:space="preserve"> au handicap, les mécanismes généraux existants offrent des solutions viables et inclusives pour les PSDH. </w:t>
      </w:r>
    </w:p>
    <w:p w14:paraId="23FF115C" w14:textId="77777777" w:rsidR="00B52F33" w:rsidRDefault="00B52F33" w:rsidP="006C5810">
      <w:pPr>
        <w:snapToGrid w:val="0"/>
        <w:rPr>
          <w:rFonts w:eastAsia="Calibri" w:cs="Calibri"/>
        </w:rPr>
      </w:pPr>
    </w:p>
    <w:p w14:paraId="2699F09D" w14:textId="77777777" w:rsidR="00B52F33" w:rsidRDefault="00B52F33" w:rsidP="006C5810">
      <w:pPr>
        <w:snapToGrid w:val="0"/>
        <w:rPr>
          <w:rFonts w:eastAsia="Calibri" w:cs="Calibri"/>
        </w:rPr>
      </w:pPr>
    </w:p>
    <w:p w14:paraId="5F2EFB86" w14:textId="77777777" w:rsidR="00B52F33" w:rsidRDefault="00CE34D5" w:rsidP="006C5810">
      <w:pPr>
        <w:snapToGrid w:val="0"/>
        <w:rPr>
          <w:rFonts w:eastAsia="Calibri" w:cs="Calibri"/>
        </w:rPr>
      </w:pPr>
      <w:r w:rsidRPr="002876F8">
        <w:rPr>
          <w:rFonts w:eastAsia="Calibri" w:cs="Calibri"/>
        </w:rPr>
        <w:t xml:space="preserve">En combinant les périodes d’assurance reconnues, les aides financières complémentaires, et les dispositifs européens de coordination, le système luxembourgeois assure aux travailleurs concernés une transition vers la retraite adaptée à leurs besoins. </w:t>
      </w:r>
    </w:p>
    <w:p w14:paraId="0D23E062" w14:textId="77777777" w:rsidR="00B52F33" w:rsidRDefault="00B52F33" w:rsidP="006C5810">
      <w:pPr>
        <w:snapToGrid w:val="0"/>
        <w:rPr>
          <w:rFonts w:eastAsia="Calibri" w:cs="Calibri"/>
        </w:rPr>
      </w:pPr>
    </w:p>
    <w:p w14:paraId="73BB16DD" w14:textId="77777777" w:rsidR="00B52F33" w:rsidRDefault="00B52F33" w:rsidP="006C5810">
      <w:pPr>
        <w:snapToGrid w:val="0"/>
        <w:rPr>
          <w:rFonts w:eastAsia="Calibri" w:cs="Calibri"/>
        </w:rPr>
      </w:pPr>
    </w:p>
    <w:p w14:paraId="00000254" w14:textId="3463CCF8" w:rsidR="00390100" w:rsidRPr="002876F8" w:rsidRDefault="00CE34D5" w:rsidP="006C5810">
      <w:pPr>
        <w:snapToGrid w:val="0"/>
        <w:rPr>
          <w:rFonts w:eastAsia="Calibri" w:cs="Calibri"/>
        </w:rPr>
      </w:pPr>
      <w:r w:rsidRPr="002876F8">
        <w:rPr>
          <w:rFonts w:eastAsia="Calibri" w:cs="Calibri"/>
        </w:rPr>
        <w:t>Cette approche garantit une prise en charge équilibrée, conciliant justice sociale et stabilité économique.</w:t>
      </w:r>
    </w:p>
    <w:p w14:paraId="00000255" w14:textId="77777777" w:rsidR="00390100" w:rsidRDefault="00390100" w:rsidP="006C5810">
      <w:pPr>
        <w:snapToGrid w:val="0"/>
        <w:rPr>
          <w:rFonts w:eastAsia="Calibri" w:cs="Calibri"/>
        </w:rPr>
      </w:pPr>
    </w:p>
    <w:p w14:paraId="395D05D5" w14:textId="3F7BB7D6" w:rsidR="00D81AA1" w:rsidRDefault="00D81AA1">
      <w:pPr>
        <w:spacing w:line="276" w:lineRule="auto"/>
        <w:rPr>
          <w:rFonts w:eastAsia="Calibri" w:cs="Calibri"/>
        </w:rPr>
      </w:pPr>
      <w:r>
        <w:rPr>
          <w:rFonts w:eastAsia="Calibri" w:cs="Calibri"/>
        </w:rPr>
        <w:br w:type="page"/>
      </w:r>
    </w:p>
    <w:p w14:paraId="084851E8" w14:textId="77777777" w:rsidR="00B52F33" w:rsidRPr="002876F8" w:rsidRDefault="00B52F33" w:rsidP="006C5810">
      <w:pPr>
        <w:snapToGrid w:val="0"/>
        <w:rPr>
          <w:rFonts w:eastAsia="Calibri" w:cs="Calibri"/>
        </w:rPr>
      </w:pPr>
    </w:p>
    <w:p w14:paraId="4E87DAD5" w14:textId="6D826C25" w:rsidR="00AB03E5" w:rsidRDefault="00CE34D5" w:rsidP="00C55063">
      <w:pPr>
        <w:pStyle w:val="Titre2"/>
        <w:numPr>
          <w:ilvl w:val="0"/>
          <w:numId w:val="5"/>
        </w:numPr>
        <w:rPr>
          <w:rFonts w:eastAsia="Calibri"/>
        </w:rPr>
      </w:pPr>
      <w:bookmarkStart w:id="85" w:name="_p7vv5b9cts5" w:colFirst="0" w:colLast="0"/>
      <w:bookmarkStart w:id="86" w:name="_Toc186534373"/>
      <w:bookmarkEnd w:id="85"/>
      <w:r w:rsidRPr="002876F8">
        <w:rPr>
          <w:rFonts w:eastAsia="Calibri"/>
        </w:rPr>
        <w:t xml:space="preserve">Comparaison </w:t>
      </w:r>
      <w:r w:rsidR="00AB03E5">
        <w:rPr>
          <w:rFonts w:eastAsia="Calibri"/>
        </w:rPr>
        <w:t xml:space="preserve">entre </w:t>
      </w:r>
      <w:r w:rsidR="00AB03E5" w:rsidRPr="00AB03E5">
        <w:rPr>
          <w:rFonts w:eastAsia="Calibri"/>
        </w:rPr>
        <w:t xml:space="preserve">les systèmes de retraite pour les </w:t>
      </w:r>
      <w:r w:rsidR="002A664A">
        <w:rPr>
          <w:rFonts w:eastAsia="Calibri"/>
        </w:rPr>
        <w:t>PSDH</w:t>
      </w:r>
      <w:r w:rsidR="00AB03E5" w:rsidRPr="00AB03E5">
        <w:rPr>
          <w:rFonts w:eastAsia="Calibri"/>
        </w:rPr>
        <w:t xml:space="preserve"> en France et au Luxembourg</w:t>
      </w:r>
      <w:bookmarkEnd w:id="86"/>
    </w:p>
    <w:p w14:paraId="76ED0CA1" w14:textId="77777777" w:rsidR="00AB03E5" w:rsidRPr="00AB03E5" w:rsidRDefault="00AB03E5" w:rsidP="00AB03E5">
      <w:pPr>
        <w:pStyle w:val="Paragraphedeliste"/>
        <w:rPr>
          <w:rFonts w:eastAsia="Calibri"/>
        </w:rPr>
      </w:pPr>
    </w:p>
    <w:p w14:paraId="75A6E95E" w14:textId="46BC9677" w:rsidR="00AB03E5" w:rsidRPr="00AB03E5" w:rsidRDefault="00AB03E5" w:rsidP="00D81AA1">
      <w:pPr>
        <w:rPr>
          <w:rFonts w:eastAsia="Calibri"/>
        </w:rPr>
      </w:pPr>
    </w:p>
    <w:p w14:paraId="1F53BBF4" w14:textId="58A9EF0A" w:rsidR="00AB03E5" w:rsidRPr="00D81AA1" w:rsidRDefault="00AB03E5" w:rsidP="00C55063">
      <w:pPr>
        <w:pStyle w:val="Titre3"/>
        <w:numPr>
          <w:ilvl w:val="1"/>
          <w:numId w:val="5"/>
        </w:numPr>
        <w:rPr>
          <w:rFonts w:eastAsia="Calibri"/>
          <w:color w:val="000000" w:themeColor="text1"/>
        </w:rPr>
      </w:pPr>
      <w:r w:rsidRPr="00D81AA1">
        <w:rPr>
          <w:rFonts w:eastAsia="Calibri"/>
          <w:color w:val="000000" w:themeColor="text1"/>
        </w:rPr>
        <w:t>Systèmes de retraite en France</w:t>
      </w:r>
    </w:p>
    <w:p w14:paraId="2EEE5A0C" w14:textId="77777777" w:rsidR="00AB03E5" w:rsidRDefault="00AB03E5" w:rsidP="00AB03E5">
      <w:pPr>
        <w:snapToGrid w:val="0"/>
        <w:rPr>
          <w:rFonts w:eastAsia="Calibri" w:cs="Calibri"/>
          <w:b/>
          <w:bCs/>
        </w:rPr>
      </w:pPr>
    </w:p>
    <w:p w14:paraId="170CB4E3" w14:textId="77777777" w:rsidR="00AB03E5" w:rsidRPr="00AB03E5" w:rsidRDefault="00AB03E5" w:rsidP="00AB03E5">
      <w:pPr>
        <w:snapToGrid w:val="0"/>
        <w:rPr>
          <w:rFonts w:eastAsia="Calibri" w:cs="Calibri"/>
          <w:b/>
          <w:bCs/>
        </w:rPr>
      </w:pPr>
    </w:p>
    <w:p w14:paraId="6A5E3C68" w14:textId="69BFAE1C" w:rsidR="00AB03E5" w:rsidRDefault="00AB03E5" w:rsidP="00AB03E5">
      <w:pPr>
        <w:snapToGrid w:val="0"/>
        <w:rPr>
          <w:rFonts w:eastAsia="Calibri" w:cs="Calibri"/>
          <w:b/>
          <w:bCs/>
        </w:rPr>
      </w:pPr>
      <w:r w:rsidRPr="00AB03E5">
        <w:rPr>
          <w:rFonts w:eastAsia="Calibri" w:cs="Calibri"/>
          <w:b/>
          <w:bCs/>
        </w:rPr>
        <w:t xml:space="preserve">Retraite anticipée pour les travailleurs </w:t>
      </w:r>
      <w:r w:rsidR="002A664A">
        <w:rPr>
          <w:rFonts w:eastAsia="Calibri" w:cs="Calibri"/>
          <w:b/>
          <w:bCs/>
        </w:rPr>
        <w:t>en situation de handicap</w:t>
      </w:r>
      <w:r w:rsidRPr="00AB03E5">
        <w:rPr>
          <w:rFonts w:eastAsia="Calibri" w:cs="Calibri"/>
          <w:b/>
          <w:bCs/>
        </w:rPr>
        <w:t xml:space="preserve"> (dès 55</w:t>
      </w:r>
      <w:r w:rsidR="009163EA">
        <w:rPr>
          <w:rFonts w:ascii="Calibri" w:eastAsia="Calibri" w:hAnsi="Calibri" w:cs="Calibri"/>
          <w:b/>
          <w:bCs/>
        </w:rPr>
        <w:t> </w:t>
      </w:r>
      <w:r w:rsidRPr="00AB03E5">
        <w:rPr>
          <w:rFonts w:eastAsia="Calibri" w:cs="Calibri"/>
          <w:b/>
          <w:bCs/>
        </w:rPr>
        <w:t>ans)</w:t>
      </w:r>
    </w:p>
    <w:p w14:paraId="6738C23E" w14:textId="77777777" w:rsidR="00AB03E5" w:rsidRDefault="00AB03E5" w:rsidP="00AB03E5">
      <w:pPr>
        <w:snapToGrid w:val="0"/>
        <w:rPr>
          <w:rFonts w:eastAsia="Calibri" w:cs="Calibri"/>
          <w:b/>
          <w:bCs/>
        </w:rPr>
      </w:pPr>
    </w:p>
    <w:p w14:paraId="6FC05F7E" w14:textId="77777777" w:rsidR="00AB03E5" w:rsidRPr="00AB03E5" w:rsidRDefault="00AB03E5" w:rsidP="00AB03E5">
      <w:pPr>
        <w:snapToGrid w:val="0"/>
        <w:rPr>
          <w:rFonts w:eastAsia="Calibri" w:cs="Calibri"/>
          <w:b/>
          <w:bCs/>
        </w:rPr>
      </w:pPr>
    </w:p>
    <w:p w14:paraId="552CCA38" w14:textId="573E04C4" w:rsidR="00AB03E5" w:rsidRDefault="00AB03E5" w:rsidP="00AB03E5">
      <w:pPr>
        <w:snapToGrid w:val="0"/>
        <w:rPr>
          <w:rFonts w:eastAsia="Calibri" w:cs="Calibri"/>
        </w:rPr>
      </w:pPr>
      <w:r w:rsidRPr="00AB03E5">
        <w:rPr>
          <w:rFonts w:eastAsia="Calibri" w:cs="Calibri"/>
        </w:rPr>
        <w:t>En France, les PSDH peuvent bénéficier d’une retraite anticipée dès 55</w:t>
      </w:r>
      <w:r w:rsidR="009163EA">
        <w:rPr>
          <w:rFonts w:ascii="Calibri" w:eastAsia="Calibri" w:hAnsi="Calibri" w:cs="Calibri"/>
        </w:rPr>
        <w:t> </w:t>
      </w:r>
      <w:r w:rsidRPr="00AB03E5">
        <w:rPr>
          <w:rFonts w:eastAsia="Calibri" w:cs="Calibri"/>
        </w:rPr>
        <w:t>ans, à condition d’avoir un taux d’incapacité permanente d’au moins 50</w:t>
      </w:r>
      <w:r w:rsidR="009163EA">
        <w:rPr>
          <w:rFonts w:ascii="Calibri" w:eastAsia="Calibri" w:hAnsi="Calibri" w:cs="Calibri"/>
        </w:rPr>
        <w:t> </w:t>
      </w:r>
      <w:r w:rsidRPr="00AB03E5">
        <w:rPr>
          <w:rFonts w:eastAsia="Calibri" w:cs="Calibri"/>
        </w:rPr>
        <w:t xml:space="preserve">%. </w:t>
      </w:r>
    </w:p>
    <w:p w14:paraId="43EC72F9" w14:textId="77777777" w:rsidR="00AB03E5" w:rsidRDefault="00AB03E5" w:rsidP="00AB03E5">
      <w:pPr>
        <w:snapToGrid w:val="0"/>
        <w:rPr>
          <w:rFonts w:eastAsia="Calibri" w:cs="Calibri"/>
        </w:rPr>
      </w:pPr>
    </w:p>
    <w:p w14:paraId="63094603" w14:textId="77777777" w:rsidR="00AB03E5" w:rsidRDefault="00AB03E5" w:rsidP="00AB03E5">
      <w:pPr>
        <w:snapToGrid w:val="0"/>
        <w:rPr>
          <w:rFonts w:eastAsia="Calibri" w:cs="Calibri"/>
        </w:rPr>
      </w:pPr>
    </w:p>
    <w:p w14:paraId="70084ECC" w14:textId="77777777" w:rsidR="00AB03E5" w:rsidRDefault="00AB03E5" w:rsidP="00AB03E5">
      <w:pPr>
        <w:snapToGrid w:val="0"/>
        <w:rPr>
          <w:rFonts w:eastAsia="Calibri" w:cs="Calibri"/>
        </w:rPr>
      </w:pPr>
      <w:r w:rsidRPr="00AB03E5">
        <w:rPr>
          <w:rFonts w:eastAsia="Calibri" w:cs="Calibri"/>
        </w:rPr>
        <w:t xml:space="preserve">Ce dispositif, conçu pour compenser les efforts supplémentaires liés au maintien dans l’emploi, impose toutefois des conditions strictes, notamment la nécessité d’avoir cotisé un certain nombre de trimestres pendant des périodes reconnues de handicap. </w:t>
      </w:r>
    </w:p>
    <w:p w14:paraId="3A808493" w14:textId="77777777" w:rsidR="00AB03E5" w:rsidRDefault="00AB03E5" w:rsidP="00AB03E5">
      <w:pPr>
        <w:snapToGrid w:val="0"/>
        <w:rPr>
          <w:rFonts w:eastAsia="Calibri" w:cs="Calibri"/>
        </w:rPr>
      </w:pPr>
    </w:p>
    <w:p w14:paraId="6D89BF77" w14:textId="77777777" w:rsidR="00AB03E5" w:rsidRDefault="00AB03E5" w:rsidP="00AB03E5">
      <w:pPr>
        <w:snapToGrid w:val="0"/>
        <w:rPr>
          <w:rFonts w:eastAsia="Calibri" w:cs="Calibri"/>
        </w:rPr>
      </w:pPr>
    </w:p>
    <w:p w14:paraId="3C404789" w14:textId="6F6AC162" w:rsidR="00AB03E5" w:rsidRDefault="00AB03E5" w:rsidP="00AB03E5">
      <w:pPr>
        <w:snapToGrid w:val="0"/>
        <w:rPr>
          <w:rFonts w:eastAsia="Calibri" w:cs="Calibri"/>
        </w:rPr>
      </w:pPr>
      <w:r w:rsidRPr="00AB03E5">
        <w:rPr>
          <w:rFonts w:eastAsia="Calibri" w:cs="Calibri"/>
        </w:rPr>
        <w:t>Cela rend ce système particulièrement avantageux pour les travailleurs ayant commencé leur carrière tôt et dont le handicap a été reconnu sur une longue période.</w:t>
      </w:r>
    </w:p>
    <w:p w14:paraId="39F9B006" w14:textId="77777777" w:rsidR="00AB03E5" w:rsidRDefault="00AB03E5" w:rsidP="00AB03E5">
      <w:pPr>
        <w:snapToGrid w:val="0"/>
        <w:rPr>
          <w:rFonts w:eastAsia="Calibri" w:cs="Calibri"/>
        </w:rPr>
      </w:pPr>
    </w:p>
    <w:p w14:paraId="25B85F4B" w14:textId="0A442C8D" w:rsidR="00D81AA1" w:rsidRDefault="00D81AA1">
      <w:pPr>
        <w:spacing w:line="276" w:lineRule="auto"/>
        <w:rPr>
          <w:rFonts w:eastAsia="Calibri" w:cs="Calibri"/>
        </w:rPr>
      </w:pPr>
      <w:r>
        <w:rPr>
          <w:rFonts w:eastAsia="Calibri" w:cs="Calibri"/>
        </w:rPr>
        <w:br w:type="page"/>
      </w:r>
    </w:p>
    <w:p w14:paraId="746DCF7F" w14:textId="77777777" w:rsidR="00AB03E5" w:rsidRPr="00AB03E5" w:rsidRDefault="00AB03E5" w:rsidP="00AB03E5">
      <w:pPr>
        <w:snapToGrid w:val="0"/>
        <w:rPr>
          <w:rFonts w:eastAsia="Calibri" w:cs="Calibri"/>
        </w:rPr>
      </w:pPr>
    </w:p>
    <w:p w14:paraId="09051FE0" w14:textId="04CAB64A" w:rsidR="00AB03E5" w:rsidRDefault="00AB03E5" w:rsidP="00AB03E5">
      <w:pPr>
        <w:snapToGrid w:val="0"/>
        <w:rPr>
          <w:rFonts w:eastAsia="Calibri" w:cs="Calibri"/>
          <w:b/>
          <w:bCs/>
        </w:rPr>
      </w:pPr>
      <w:r w:rsidRPr="00AB03E5">
        <w:rPr>
          <w:rFonts w:eastAsia="Calibri" w:cs="Calibri"/>
          <w:b/>
          <w:bCs/>
        </w:rPr>
        <w:t>Retraite pour inaptitude au travail (dès 62</w:t>
      </w:r>
      <w:r w:rsidR="009163EA">
        <w:rPr>
          <w:rFonts w:ascii="Calibri" w:eastAsia="Calibri" w:hAnsi="Calibri" w:cs="Calibri"/>
          <w:b/>
          <w:bCs/>
        </w:rPr>
        <w:t> </w:t>
      </w:r>
      <w:r w:rsidRPr="00AB03E5">
        <w:rPr>
          <w:rFonts w:eastAsia="Calibri" w:cs="Calibri"/>
          <w:b/>
          <w:bCs/>
        </w:rPr>
        <w:t>ans)</w:t>
      </w:r>
    </w:p>
    <w:p w14:paraId="35F40B5C" w14:textId="77777777" w:rsidR="00AB03E5" w:rsidRDefault="00AB03E5" w:rsidP="00AB03E5">
      <w:pPr>
        <w:snapToGrid w:val="0"/>
        <w:rPr>
          <w:rFonts w:eastAsia="Calibri" w:cs="Calibri"/>
          <w:b/>
          <w:bCs/>
        </w:rPr>
      </w:pPr>
    </w:p>
    <w:p w14:paraId="2607F222" w14:textId="77777777" w:rsidR="00AB03E5" w:rsidRPr="00AB03E5" w:rsidRDefault="00AB03E5" w:rsidP="00AB03E5">
      <w:pPr>
        <w:snapToGrid w:val="0"/>
        <w:rPr>
          <w:rFonts w:eastAsia="Calibri" w:cs="Calibri"/>
          <w:b/>
          <w:bCs/>
        </w:rPr>
      </w:pPr>
    </w:p>
    <w:p w14:paraId="611324FD" w14:textId="30AF29AD" w:rsidR="00AB03E5" w:rsidRDefault="00AB03E5" w:rsidP="00AB03E5">
      <w:pPr>
        <w:snapToGrid w:val="0"/>
        <w:rPr>
          <w:rFonts w:eastAsia="Calibri" w:cs="Calibri"/>
        </w:rPr>
      </w:pPr>
      <w:r w:rsidRPr="00AB03E5">
        <w:rPr>
          <w:rFonts w:eastAsia="Calibri" w:cs="Calibri"/>
        </w:rPr>
        <w:t>Les PSDH incapables de poursuivre une activité professionnelle peuvent accéder à une retraite à taux plein dès 62</w:t>
      </w:r>
      <w:r w:rsidR="009163EA">
        <w:rPr>
          <w:rFonts w:ascii="Calibri" w:eastAsia="Calibri" w:hAnsi="Calibri" w:cs="Calibri"/>
        </w:rPr>
        <w:t> </w:t>
      </w:r>
      <w:r w:rsidRPr="00AB03E5">
        <w:rPr>
          <w:rFonts w:eastAsia="Calibri" w:cs="Calibri"/>
        </w:rPr>
        <w:t xml:space="preserve">ans, même sans remplir les conditions de durée d’assurance. </w:t>
      </w:r>
    </w:p>
    <w:p w14:paraId="4035383A" w14:textId="77777777" w:rsidR="00AB03E5" w:rsidRDefault="00AB03E5" w:rsidP="00AB03E5">
      <w:pPr>
        <w:snapToGrid w:val="0"/>
        <w:rPr>
          <w:rFonts w:eastAsia="Calibri" w:cs="Calibri"/>
        </w:rPr>
      </w:pPr>
    </w:p>
    <w:p w14:paraId="1E9A6D99" w14:textId="77777777" w:rsidR="00AB03E5" w:rsidRDefault="00AB03E5" w:rsidP="00AB03E5">
      <w:pPr>
        <w:snapToGrid w:val="0"/>
        <w:rPr>
          <w:rFonts w:eastAsia="Calibri" w:cs="Calibri"/>
        </w:rPr>
      </w:pPr>
    </w:p>
    <w:p w14:paraId="22CB3D72" w14:textId="77777777" w:rsidR="00BD0745" w:rsidRDefault="00AB03E5" w:rsidP="00AB03E5">
      <w:pPr>
        <w:snapToGrid w:val="0"/>
        <w:rPr>
          <w:rFonts w:eastAsia="Calibri" w:cs="Calibri"/>
        </w:rPr>
      </w:pPr>
      <w:r w:rsidRPr="00AB03E5">
        <w:rPr>
          <w:rFonts w:eastAsia="Calibri" w:cs="Calibri"/>
        </w:rPr>
        <w:t xml:space="preserve">Ce dispositif est basé sur l’incapacité avérée à travailler, et non sur la durée de cotisation. Cela en fait une option précieuse pour les personnes dont le handicap a limité l’accès à l’emploi ou empêché une carrière régulière. </w:t>
      </w:r>
    </w:p>
    <w:p w14:paraId="460F52AA" w14:textId="77777777" w:rsidR="00BD0745" w:rsidRDefault="00BD0745" w:rsidP="00AB03E5">
      <w:pPr>
        <w:snapToGrid w:val="0"/>
        <w:rPr>
          <w:rFonts w:eastAsia="Calibri" w:cs="Calibri"/>
        </w:rPr>
      </w:pPr>
    </w:p>
    <w:p w14:paraId="2A7CEB07" w14:textId="77777777" w:rsidR="00BD0745" w:rsidRDefault="00BD0745" w:rsidP="00AB03E5">
      <w:pPr>
        <w:snapToGrid w:val="0"/>
        <w:rPr>
          <w:rFonts w:eastAsia="Calibri" w:cs="Calibri"/>
        </w:rPr>
      </w:pPr>
    </w:p>
    <w:p w14:paraId="24A48455" w14:textId="54E32E88" w:rsidR="00AB03E5" w:rsidRDefault="00AB03E5" w:rsidP="00AB03E5">
      <w:pPr>
        <w:snapToGrid w:val="0"/>
        <w:rPr>
          <w:rFonts w:eastAsia="Calibri" w:cs="Calibri"/>
        </w:rPr>
      </w:pPr>
      <w:r w:rsidRPr="00AB03E5">
        <w:rPr>
          <w:rFonts w:eastAsia="Calibri" w:cs="Calibri"/>
        </w:rPr>
        <w:t>Les démarches administratives pour bénéficier de ce régime sont simplifiées pour les titulaires de l’Allocation aux Adultes Handicapés (AAH) ou d’une pension d’invalidité.</w:t>
      </w:r>
    </w:p>
    <w:p w14:paraId="68362569" w14:textId="77777777" w:rsidR="00BD0745" w:rsidRDefault="00BD0745" w:rsidP="00AB03E5">
      <w:pPr>
        <w:snapToGrid w:val="0"/>
        <w:rPr>
          <w:rFonts w:eastAsia="Calibri" w:cs="Calibri"/>
        </w:rPr>
      </w:pPr>
    </w:p>
    <w:p w14:paraId="1E9FC882" w14:textId="77777777" w:rsidR="00BD0745" w:rsidRPr="00AB03E5" w:rsidRDefault="00BD0745" w:rsidP="00AB03E5">
      <w:pPr>
        <w:snapToGrid w:val="0"/>
        <w:rPr>
          <w:rFonts w:eastAsia="Calibri" w:cs="Calibri"/>
        </w:rPr>
      </w:pPr>
    </w:p>
    <w:p w14:paraId="56756DF2" w14:textId="72DBDF18" w:rsidR="00AB03E5" w:rsidRDefault="00AB03E5" w:rsidP="00AB03E5">
      <w:pPr>
        <w:snapToGrid w:val="0"/>
        <w:rPr>
          <w:rFonts w:eastAsia="Calibri" w:cs="Calibri"/>
          <w:b/>
          <w:bCs/>
        </w:rPr>
      </w:pPr>
      <w:r w:rsidRPr="00AB03E5">
        <w:rPr>
          <w:rFonts w:eastAsia="Calibri" w:cs="Calibri"/>
          <w:b/>
          <w:bCs/>
        </w:rPr>
        <w:t>Mesures complémentaires</w:t>
      </w:r>
    </w:p>
    <w:p w14:paraId="47353F47" w14:textId="77777777" w:rsidR="00BD0745" w:rsidRDefault="00BD0745" w:rsidP="00AB03E5">
      <w:pPr>
        <w:snapToGrid w:val="0"/>
        <w:rPr>
          <w:rFonts w:eastAsia="Calibri" w:cs="Calibri"/>
          <w:b/>
          <w:bCs/>
        </w:rPr>
      </w:pPr>
    </w:p>
    <w:p w14:paraId="25DB1790" w14:textId="77777777" w:rsidR="00BD0745" w:rsidRPr="00AB03E5" w:rsidRDefault="00BD0745" w:rsidP="00AB03E5">
      <w:pPr>
        <w:snapToGrid w:val="0"/>
        <w:rPr>
          <w:rFonts w:eastAsia="Calibri" w:cs="Calibri"/>
          <w:b/>
          <w:bCs/>
        </w:rPr>
      </w:pPr>
    </w:p>
    <w:p w14:paraId="7207B82D" w14:textId="77777777" w:rsidR="00AB03E5" w:rsidRDefault="00AB03E5" w:rsidP="00AB03E5">
      <w:pPr>
        <w:snapToGrid w:val="0"/>
        <w:rPr>
          <w:rFonts w:eastAsia="Calibri" w:cs="Calibri"/>
        </w:rPr>
      </w:pPr>
      <w:r w:rsidRPr="00AB03E5">
        <w:rPr>
          <w:rFonts w:eastAsia="Calibri" w:cs="Calibri"/>
        </w:rPr>
        <w:t>En France, des aménagements du poste de travail, tels que la réduction du temps de travail ou des adaptations spécifiques, permettent aux PSDH de prolonger leur activité professionnelle, si elles le souhaitent. Par ailleurs, la digitalisation des démarches administratives facilite l’accès aux prestations.</w:t>
      </w:r>
    </w:p>
    <w:p w14:paraId="33957E1A" w14:textId="77777777" w:rsidR="00BD0745" w:rsidRDefault="00BD0745" w:rsidP="00AB03E5">
      <w:pPr>
        <w:snapToGrid w:val="0"/>
        <w:rPr>
          <w:rFonts w:eastAsia="Calibri" w:cs="Calibri"/>
        </w:rPr>
      </w:pPr>
    </w:p>
    <w:p w14:paraId="5394FB26" w14:textId="2EAB4022" w:rsidR="00D81AA1" w:rsidRDefault="00D81AA1">
      <w:pPr>
        <w:spacing w:line="276" w:lineRule="auto"/>
        <w:rPr>
          <w:rFonts w:eastAsia="Calibri" w:cs="Calibri"/>
        </w:rPr>
      </w:pPr>
      <w:r>
        <w:rPr>
          <w:rFonts w:eastAsia="Calibri" w:cs="Calibri"/>
        </w:rPr>
        <w:br w:type="page"/>
      </w:r>
    </w:p>
    <w:p w14:paraId="7AC8308A" w14:textId="77777777" w:rsidR="00BD0745" w:rsidRPr="00AB03E5" w:rsidRDefault="00BD0745" w:rsidP="00AB03E5">
      <w:pPr>
        <w:snapToGrid w:val="0"/>
        <w:rPr>
          <w:rFonts w:eastAsia="Calibri" w:cs="Calibri"/>
        </w:rPr>
      </w:pPr>
    </w:p>
    <w:p w14:paraId="2D317954" w14:textId="075313B7" w:rsidR="00AB03E5" w:rsidRPr="00D81AA1" w:rsidRDefault="00AB03E5" w:rsidP="00C55063">
      <w:pPr>
        <w:pStyle w:val="Titre3"/>
        <w:numPr>
          <w:ilvl w:val="1"/>
          <w:numId w:val="5"/>
        </w:numPr>
        <w:rPr>
          <w:rFonts w:eastAsia="Calibri"/>
          <w:color w:val="000000" w:themeColor="text1"/>
        </w:rPr>
      </w:pPr>
      <w:r w:rsidRPr="00D81AA1">
        <w:rPr>
          <w:rFonts w:eastAsia="Calibri"/>
          <w:color w:val="000000" w:themeColor="text1"/>
        </w:rPr>
        <w:t xml:space="preserve">Systèmes de retraite au </w:t>
      </w:r>
      <w:r w:rsidR="00BD0745" w:rsidRPr="00D81AA1">
        <w:rPr>
          <w:rFonts w:eastAsia="Calibri"/>
          <w:color w:val="000000" w:themeColor="text1"/>
        </w:rPr>
        <w:t>Luxembourg</w:t>
      </w:r>
    </w:p>
    <w:p w14:paraId="190173B9" w14:textId="77777777" w:rsidR="00BD0745" w:rsidRDefault="00BD0745" w:rsidP="00BD0745">
      <w:pPr>
        <w:pStyle w:val="Paragraphedeliste"/>
        <w:snapToGrid w:val="0"/>
        <w:rPr>
          <w:rFonts w:eastAsia="Calibri" w:cs="Calibri"/>
          <w:b/>
          <w:bCs/>
        </w:rPr>
      </w:pPr>
    </w:p>
    <w:p w14:paraId="4A44531D" w14:textId="77777777" w:rsidR="00BD0745" w:rsidRPr="00BD0745" w:rsidRDefault="00BD0745" w:rsidP="00BD0745">
      <w:pPr>
        <w:pStyle w:val="Paragraphedeliste"/>
        <w:snapToGrid w:val="0"/>
        <w:rPr>
          <w:rFonts w:eastAsia="Calibri" w:cs="Calibri"/>
          <w:b/>
          <w:bCs/>
        </w:rPr>
      </w:pPr>
    </w:p>
    <w:p w14:paraId="5E086368" w14:textId="5BF18AA9" w:rsidR="00AB03E5" w:rsidRDefault="00AB03E5" w:rsidP="00AB03E5">
      <w:pPr>
        <w:snapToGrid w:val="0"/>
        <w:rPr>
          <w:rFonts w:eastAsia="Calibri" w:cs="Calibri"/>
          <w:b/>
          <w:bCs/>
        </w:rPr>
      </w:pPr>
      <w:r w:rsidRPr="00AB03E5">
        <w:rPr>
          <w:rFonts w:eastAsia="Calibri" w:cs="Calibri"/>
          <w:b/>
          <w:bCs/>
        </w:rPr>
        <w:t>Pension de vieillesse anticipée à 57</w:t>
      </w:r>
      <w:r w:rsidR="009163EA">
        <w:rPr>
          <w:rFonts w:ascii="Calibri" w:eastAsia="Calibri" w:hAnsi="Calibri" w:cs="Calibri"/>
          <w:b/>
          <w:bCs/>
        </w:rPr>
        <w:t> </w:t>
      </w:r>
      <w:r w:rsidRPr="00AB03E5">
        <w:rPr>
          <w:rFonts w:eastAsia="Calibri" w:cs="Calibri"/>
          <w:b/>
          <w:bCs/>
        </w:rPr>
        <w:t>ans</w:t>
      </w:r>
    </w:p>
    <w:p w14:paraId="0ECA702C" w14:textId="77777777" w:rsidR="00BD0745" w:rsidRDefault="00BD0745" w:rsidP="00AB03E5">
      <w:pPr>
        <w:snapToGrid w:val="0"/>
        <w:rPr>
          <w:rFonts w:eastAsia="Calibri" w:cs="Calibri"/>
          <w:b/>
          <w:bCs/>
        </w:rPr>
      </w:pPr>
    </w:p>
    <w:p w14:paraId="713AC026" w14:textId="77777777" w:rsidR="00BD0745" w:rsidRPr="00AB03E5" w:rsidRDefault="00BD0745" w:rsidP="00AB03E5">
      <w:pPr>
        <w:snapToGrid w:val="0"/>
        <w:rPr>
          <w:rFonts w:eastAsia="Calibri" w:cs="Calibri"/>
          <w:b/>
          <w:bCs/>
        </w:rPr>
      </w:pPr>
    </w:p>
    <w:p w14:paraId="39929D09" w14:textId="3A00A54F" w:rsidR="00BD0745" w:rsidRDefault="00AB03E5" w:rsidP="00AB03E5">
      <w:pPr>
        <w:snapToGrid w:val="0"/>
        <w:rPr>
          <w:rFonts w:eastAsia="Calibri" w:cs="Calibri"/>
        </w:rPr>
      </w:pPr>
      <w:r w:rsidRPr="00AB03E5">
        <w:rPr>
          <w:rFonts w:eastAsia="Calibri" w:cs="Calibri"/>
        </w:rPr>
        <w:t>Au Luxembourg, la pension de vieillesse anticipée à 57</w:t>
      </w:r>
      <w:r w:rsidR="009163EA">
        <w:rPr>
          <w:rFonts w:ascii="Calibri" w:eastAsia="Calibri" w:hAnsi="Calibri" w:cs="Calibri"/>
        </w:rPr>
        <w:t> </w:t>
      </w:r>
      <w:r w:rsidRPr="00AB03E5">
        <w:rPr>
          <w:rFonts w:eastAsia="Calibri" w:cs="Calibri"/>
        </w:rPr>
        <w:t>ans est accessible aux assurés ayant cumulé 480</w:t>
      </w:r>
      <w:r w:rsidR="009163EA">
        <w:rPr>
          <w:rFonts w:ascii="Calibri" w:eastAsia="Calibri" w:hAnsi="Calibri" w:cs="Calibri"/>
        </w:rPr>
        <w:t> </w:t>
      </w:r>
      <w:r w:rsidRPr="00AB03E5">
        <w:rPr>
          <w:rFonts w:eastAsia="Calibri" w:cs="Calibri"/>
        </w:rPr>
        <w:t>mois (40</w:t>
      </w:r>
      <w:r w:rsidR="009163EA">
        <w:rPr>
          <w:rFonts w:ascii="Calibri" w:eastAsia="Calibri" w:hAnsi="Calibri" w:cs="Calibri"/>
        </w:rPr>
        <w:t> </w:t>
      </w:r>
      <w:r w:rsidRPr="00AB03E5">
        <w:rPr>
          <w:rFonts w:eastAsia="Calibri" w:cs="Calibri"/>
        </w:rPr>
        <w:t xml:space="preserve">ans) de périodes d’assurance. </w:t>
      </w:r>
    </w:p>
    <w:p w14:paraId="1E2862FD" w14:textId="77777777" w:rsidR="00BD0745" w:rsidRDefault="00BD0745" w:rsidP="00AB03E5">
      <w:pPr>
        <w:snapToGrid w:val="0"/>
        <w:rPr>
          <w:rFonts w:eastAsia="Calibri" w:cs="Calibri"/>
        </w:rPr>
      </w:pPr>
    </w:p>
    <w:p w14:paraId="1B34EA24" w14:textId="77777777" w:rsidR="00BD0745" w:rsidRDefault="00BD0745" w:rsidP="00AB03E5">
      <w:pPr>
        <w:snapToGrid w:val="0"/>
        <w:rPr>
          <w:rFonts w:eastAsia="Calibri" w:cs="Calibri"/>
        </w:rPr>
      </w:pPr>
    </w:p>
    <w:p w14:paraId="24D47CC6" w14:textId="77777777" w:rsidR="00BD0745" w:rsidRDefault="00AB03E5" w:rsidP="00AB03E5">
      <w:pPr>
        <w:snapToGrid w:val="0"/>
        <w:rPr>
          <w:rFonts w:eastAsia="Calibri" w:cs="Calibri"/>
        </w:rPr>
      </w:pPr>
      <w:r w:rsidRPr="00AB03E5">
        <w:rPr>
          <w:rFonts w:eastAsia="Calibri" w:cs="Calibri"/>
        </w:rPr>
        <w:t xml:space="preserve">Ces périodes peuvent inclure des cotisations obligatoires, volontaires ou facultatives, ainsi que des périodes assimilées (maladie, invalidité, etc.), ce qui offre une certaine flexibilité. </w:t>
      </w:r>
    </w:p>
    <w:p w14:paraId="177CC716" w14:textId="77777777" w:rsidR="00BD0745" w:rsidRDefault="00BD0745" w:rsidP="00AB03E5">
      <w:pPr>
        <w:snapToGrid w:val="0"/>
        <w:rPr>
          <w:rFonts w:eastAsia="Calibri" w:cs="Calibri"/>
        </w:rPr>
      </w:pPr>
    </w:p>
    <w:p w14:paraId="5AB117FC" w14:textId="77777777" w:rsidR="00BD0745" w:rsidRDefault="00BD0745" w:rsidP="00AB03E5">
      <w:pPr>
        <w:snapToGrid w:val="0"/>
        <w:rPr>
          <w:rFonts w:eastAsia="Calibri" w:cs="Calibri"/>
        </w:rPr>
      </w:pPr>
    </w:p>
    <w:p w14:paraId="02DA6919" w14:textId="28EE57F5" w:rsidR="00AB03E5" w:rsidRDefault="00AB03E5" w:rsidP="00AB03E5">
      <w:pPr>
        <w:snapToGrid w:val="0"/>
        <w:rPr>
          <w:rFonts w:eastAsia="Calibri" w:cs="Calibri"/>
        </w:rPr>
      </w:pPr>
      <w:r w:rsidRPr="00AB03E5">
        <w:rPr>
          <w:rFonts w:eastAsia="Calibri" w:cs="Calibri"/>
        </w:rPr>
        <w:t>Cependant, l’absence de critères spécifiques liés au handicap rend ce dispositif plus généraliste. Les PSDH peuvent néanmoins compenser les interruptions de carrière dues à des contraintes de santé grâce à ces périodes assimilées.</w:t>
      </w:r>
    </w:p>
    <w:p w14:paraId="1F92D472" w14:textId="77777777" w:rsidR="00BD0745" w:rsidRDefault="00BD0745" w:rsidP="00AB03E5">
      <w:pPr>
        <w:snapToGrid w:val="0"/>
        <w:rPr>
          <w:rFonts w:eastAsia="Calibri" w:cs="Calibri"/>
        </w:rPr>
      </w:pPr>
    </w:p>
    <w:p w14:paraId="3E1E1142" w14:textId="77777777" w:rsidR="00BD0745" w:rsidRPr="00AB03E5" w:rsidRDefault="00BD0745" w:rsidP="00AB03E5">
      <w:pPr>
        <w:snapToGrid w:val="0"/>
        <w:rPr>
          <w:rFonts w:eastAsia="Calibri" w:cs="Calibri"/>
        </w:rPr>
      </w:pPr>
    </w:p>
    <w:p w14:paraId="0FFE8F2B" w14:textId="38DD2739" w:rsidR="00AB03E5" w:rsidRDefault="00AB03E5" w:rsidP="00AB03E5">
      <w:pPr>
        <w:snapToGrid w:val="0"/>
        <w:rPr>
          <w:rFonts w:eastAsia="Calibri" w:cs="Calibri"/>
          <w:b/>
          <w:bCs/>
        </w:rPr>
      </w:pPr>
      <w:r w:rsidRPr="00AB03E5">
        <w:rPr>
          <w:rFonts w:eastAsia="Calibri" w:cs="Calibri"/>
          <w:b/>
          <w:bCs/>
        </w:rPr>
        <w:t>Pension de vieillesse anticipée à 60</w:t>
      </w:r>
      <w:r w:rsidR="009163EA">
        <w:rPr>
          <w:rFonts w:ascii="Calibri" w:eastAsia="Calibri" w:hAnsi="Calibri" w:cs="Calibri"/>
          <w:b/>
          <w:bCs/>
        </w:rPr>
        <w:t> </w:t>
      </w:r>
      <w:r w:rsidRPr="00AB03E5">
        <w:rPr>
          <w:rFonts w:eastAsia="Calibri" w:cs="Calibri"/>
          <w:b/>
          <w:bCs/>
        </w:rPr>
        <w:t>ans</w:t>
      </w:r>
    </w:p>
    <w:p w14:paraId="47C66D81" w14:textId="77777777" w:rsidR="00BD0745" w:rsidRDefault="00BD0745" w:rsidP="00AB03E5">
      <w:pPr>
        <w:snapToGrid w:val="0"/>
        <w:rPr>
          <w:rFonts w:eastAsia="Calibri" w:cs="Calibri"/>
          <w:b/>
          <w:bCs/>
        </w:rPr>
      </w:pPr>
    </w:p>
    <w:p w14:paraId="666D3308" w14:textId="77777777" w:rsidR="00BD0745" w:rsidRPr="00AB03E5" w:rsidRDefault="00BD0745" w:rsidP="00AB03E5">
      <w:pPr>
        <w:snapToGrid w:val="0"/>
        <w:rPr>
          <w:rFonts w:eastAsia="Calibri" w:cs="Calibri"/>
          <w:b/>
          <w:bCs/>
        </w:rPr>
      </w:pPr>
    </w:p>
    <w:p w14:paraId="11417B9B" w14:textId="36B12920" w:rsidR="00BD0745" w:rsidRDefault="00AB03E5" w:rsidP="00AB03E5">
      <w:pPr>
        <w:snapToGrid w:val="0"/>
        <w:rPr>
          <w:rFonts w:eastAsia="Calibri" w:cs="Calibri"/>
        </w:rPr>
      </w:pPr>
      <w:r w:rsidRPr="00AB03E5">
        <w:rPr>
          <w:rFonts w:eastAsia="Calibri" w:cs="Calibri"/>
        </w:rPr>
        <w:t>La pension de vieillesse anticipée à 60</w:t>
      </w:r>
      <w:r w:rsidR="009163EA">
        <w:rPr>
          <w:rFonts w:ascii="Calibri" w:eastAsia="Calibri" w:hAnsi="Calibri" w:cs="Calibri"/>
        </w:rPr>
        <w:t> </w:t>
      </w:r>
      <w:r w:rsidRPr="00AB03E5">
        <w:rPr>
          <w:rFonts w:eastAsia="Calibri" w:cs="Calibri"/>
        </w:rPr>
        <w:t>ans impose également une durée d’assurance de 480</w:t>
      </w:r>
      <w:r w:rsidR="009163EA">
        <w:rPr>
          <w:rFonts w:ascii="Calibri" w:eastAsia="Calibri" w:hAnsi="Calibri" w:cs="Calibri"/>
        </w:rPr>
        <w:t> </w:t>
      </w:r>
      <w:r w:rsidRPr="00AB03E5">
        <w:rPr>
          <w:rFonts w:eastAsia="Calibri" w:cs="Calibri"/>
        </w:rPr>
        <w:t>mois, mais avec une condition supplémentaire</w:t>
      </w:r>
      <w:r w:rsidR="009163EA">
        <w:rPr>
          <w:rFonts w:ascii="Calibri" w:eastAsia="Calibri" w:hAnsi="Calibri" w:cs="Calibri"/>
        </w:rPr>
        <w:t> </w:t>
      </w:r>
      <w:r w:rsidRPr="00AB03E5">
        <w:rPr>
          <w:rFonts w:eastAsia="Calibri" w:cs="Calibri"/>
        </w:rPr>
        <w:t>: au moins 120</w:t>
      </w:r>
      <w:r w:rsidR="009163EA">
        <w:rPr>
          <w:rFonts w:ascii="Calibri" w:eastAsia="Calibri" w:hAnsi="Calibri" w:cs="Calibri"/>
        </w:rPr>
        <w:t> </w:t>
      </w:r>
      <w:r w:rsidRPr="00AB03E5">
        <w:rPr>
          <w:rFonts w:eastAsia="Calibri" w:cs="Calibri"/>
        </w:rPr>
        <w:t>mois (10</w:t>
      </w:r>
      <w:r w:rsidR="009163EA">
        <w:rPr>
          <w:rFonts w:ascii="Calibri" w:eastAsia="Calibri" w:hAnsi="Calibri" w:cs="Calibri"/>
        </w:rPr>
        <w:t> </w:t>
      </w:r>
      <w:r w:rsidRPr="00AB03E5">
        <w:rPr>
          <w:rFonts w:eastAsia="Calibri" w:cs="Calibri"/>
        </w:rPr>
        <w:t>ans) doivent être constitués de cotisations directes,</w:t>
      </w:r>
      <w:r w:rsidR="00BD0745">
        <w:rPr>
          <w:rFonts w:eastAsia="Calibri" w:cs="Calibri"/>
        </w:rPr>
        <w:t xml:space="preserve"> </w:t>
      </w:r>
      <w:r w:rsidRPr="00AB03E5">
        <w:rPr>
          <w:rFonts w:eastAsia="Calibri" w:cs="Calibri"/>
        </w:rPr>
        <w:t xml:space="preserve">versées dans le cadre d’une activité professionnelle. </w:t>
      </w:r>
    </w:p>
    <w:p w14:paraId="7708CC65" w14:textId="77777777" w:rsidR="00BD0745" w:rsidRDefault="00BD0745" w:rsidP="00AB03E5">
      <w:pPr>
        <w:snapToGrid w:val="0"/>
        <w:rPr>
          <w:rFonts w:eastAsia="Calibri" w:cs="Calibri"/>
        </w:rPr>
      </w:pPr>
    </w:p>
    <w:p w14:paraId="46D2CD26" w14:textId="77777777" w:rsidR="00BD0745" w:rsidRDefault="00BD0745" w:rsidP="00AB03E5">
      <w:pPr>
        <w:snapToGrid w:val="0"/>
        <w:rPr>
          <w:rFonts w:eastAsia="Calibri" w:cs="Calibri"/>
        </w:rPr>
      </w:pPr>
    </w:p>
    <w:p w14:paraId="33C7291C" w14:textId="279629EA" w:rsidR="00AB03E5" w:rsidRDefault="00AB03E5" w:rsidP="00AB03E5">
      <w:pPr>
        <w:snapToGrid w:val="0"/>
        <w:rPr>
          <w:rFonts w:eastAsia="Calibri" w:cs="Calibri"/>
        </w:rPr>
      </w:pPr>
      <w:r w:rsidRPr="00AB03E5">
        <w:rPr>
          <w:rFonts w:eastAsia="Calibri" w:cs="Calibri"/>
        </w:rPr>
        <w:t xml:space="preserve">Ce critère peut représenter un obstacle pour les PSDH ayant connu de longues interruptions de carrière. Toutefois, les dispositifs d’assimilation des périodes non cotisées (maladie, invalidité) et la reconnaissance des </w:t>
      </w:r>
      <w:r w:rsidRPr="00AB03E5">
        <w:rPr>
          <w:rFonts w:eastAsia="Calibri" w:cs="Calibri"/>
        </w:rPr>
        <w:lastRenderedPageBreak/>
        <w:t>périodes d’assurance à l’étranger via les mécanismes européens apportent une flexibilité.</w:t>
      </w:r>
    </w:p>
    <w:p w14:paraId="62CD0F30" w14:textId="77777777" w:rsidR="00BD0745" w:rsidRDefault="00BD0745" w:rsidP="00AB03E5">
      <w:pPr>
        <w:snapToGrid w:val="0"/>
        <w:rPr>
          <w:rFonts w:eastAsia="Calibri" w:cs="Calibri"/>
        </w:rPr>
      </w:pPr>
    </w:p>
    <w:p w14:paraId="15120494" w14:textId="77777777" w:rsidR="00BD0745" w:rsidRPr="00AB03E5" w:rsidRDefault="00BD0745" w:rsidP="00AB03E5">
      <w:pPr>
        <w:snapToGrid w:val="0"/>
        <w:rPr>
          <w:rFonts w:eastAsia="Calibri" w:cs="Calibri"/>
        </w:rPr>
      </w:pPr>
    </w:p>
    <w:p w14:paraId="7A80E266" w14:textId="44F14A04" w:rsidR="00AB03E5" w:rsidRDefault="00AB03E5" w:rsidP="00AB03E5">
      <w:pPr>
        <w:snapToGrid w:val="0"/>
        <w:rPr>
          <w:rFonts w:eastAsia="Calibri" w:cs="Calibri"/>
          <w:b/>
          <w:bCs/>
        </w:rPr>
      </w:pPr>
      <w:r w:rsidRPr="00AB03E5">
        <w:rPr>
          <w:rFonts w:eastAsia="Calibri" w:cs="Calibri"/>
          <w:b/>
          <w:bCs/>
        </w:rPr>
        <w:t>Soutien financier complémentaire</w:t>
      </w:r>
    </w:p>
    <w:p w14:paraId="68D17389" w14:textId="77777777" w:rsidR="00BD0745" w:rsidRDefault="00BD0745" w:rsidP="00AB03E5">
      <w:pPr>
        <w:snapToGrid w:val="0"/>
        <w:rPr>
          <w:rFonts w:eastAsia="Calibri" w:cs="Calibri"/>
          <w:b/>
          <w:bCs/>
        </w:rPr>
      </w:pPr>
    </w:p>
    <w:p w14:paraId="2BC47821" w14:textId="77777777" w:rsidR="00BD0745" w:rsidRPr="00AB03E5" w:rsidRDefault="00BD0745" w:rsidP="00AB03E5">
      <w:pPr>
        <w:snapToGrid w:val="0"/>
        <w:rPr>
          <w:rFonts w:eastAsia="Calibri" w:cs="Calibri"/>
          <w:b/>
          <w:bCs/>
        </w:rPr>
      </w:pPr>
    </w:p>
    <w:p w14:paraId="3D7A4AFB" w14:textId="77777777" w:rsidR="00AB03E5" w:rsidRDefault="00AB03E5" w:rsidP="00AB03E5">
      <w:pPr>
        <w:snapToGrid w:val="0"/>
        <w:rPr>
          <w:rFonts w:eastAsia="Calibri" w:cs="Calibri"/>
        </w:rPr>
      </w:pPr>
      <w:r w:rsidRPr="00AB03E5">
        <w:rPr>
          <w:rFonts w:eastAsia="Calibri" w:cs="Calibri"/>
        </w:rPr>
        <w:t>Les PSDH au Luxembourg peuvent bénéficier du Revenu pour Personnes Gravement Handicapées (RPGH) ou du Revenu pour Salariés Handicapés (RSH) pour compléter leurs revenus. Ces aides offrent une sécurité financière pendant la transition vers la retraite.</w:t>
      </w:r>
    </w:p>
    <w:p w14:paraId="068E4E78" w14:textId="77777777" w:rsidR="00BD0745" w:rsidRDefault="00BD0745" w:rsidP="00AB03E5">
      <w:pPr>
        <w:snapToGrid w:val="0"/>
        <w:rPr>
          <w:rFonts w:eastAsia="Calibri" w:cs="Calibri"/>
        </w:rPr>
      </w:pPr>
    </w:p>
    <w:p w14:paraId="179B56A1" w14:textId="70F98705" w:rsidR="00AB03E5" w:rsidRPr="00AB03E5" w:rsidRDefault="00AB03E5" w:rsidP="00AB03E5">
      <w:pPr>
        <w:snapToGrid w:val="0"/>
        <w:rPr>
          <w:rFonts w:eastAsia="Calibri" w:cs="Calibri"/>
        </w:rPr>
      </w:pPr>
    </w:p>
    <w:p w14:paraId="3D5710FE" w14:textId="779408C0" w:rsidR="00AB03E5" w:rsidRPr="00BD0745" w:rsidRDefault="00AB03E5" w:rsidP="00C55063">
      <w:pPr>
        <w:pStyle w:val="Titre3"/>
        <w:numPr>
          <w:ilvl w:val="1"/>
          <w:numId w:val="5"/>
        </w:numPr>
        <w:rPr>
          <w:rFonts w:eastAsia="Calibri"/>
        </w:rPr>
      </w:pPr>
      <w:r w:rsidRPr="00BD0745">
        <w:rPr>
          <w:rFonts w:eastAsia="Calibri"/>
        </w:rPr>
        <w:t>Comparaison et avantage pour les PSDH</w:t>
      </w:r>
    </w:p>
    <w:p w14:paraId="49478A3B" w14:textId="77777777" w:rsidR="00BD0745" w:rsidRDefault="00BD0745" w:rsidP="00AB03E5">
      <w:pPr>
        <w:snapToGrid w:val="0"/>
        <w:rPr>
          <w:rFonts w:eastAsia="Calibri" w:cs="Calibri"/>
          <w:b/>
          <w:bCs/>
        </w:rPr>
      </w:pPr>
    </w:p>
    <w:p w14:paraId="7B3A8B5D" w14:textId="77777777" w:rsidR="00BD0745" w:rsidRDefault="00BD0745" w:rsidP="00AB03E5">
      <w:pPr>
        <w:snapToGrid w:val="0"/>
        <w:rPr>
          <w:rFonts w:eastAsia="Calibri" w:cs="Calibri"/>
          <w:b/>
          <w:bCs/>
        </w:rPr>
      </w:pPr>
    </w:p>
    <w:p w14:paraId="5033A415" w14:textId="588ED97E" w:rsidR="00AB03E5" w:rsidRDefault="00AB03E5" w:rsidP="00AB03E5">
      <w:pPr>
        <w:snapToGrid w:val="0"/>
        <w:rPr>
          <w:rFonts w:eastAsia="Calibri" w:cs="Calibri"/>
          <w:b/>
          <w:bCs/>
        </w:rPr>
      </w:pPr>
      <w:r w:rsidRPr="00AB03E5">
        <w:rPr>
          <w:rFonts w:eastAsia="Calibri" w:cs="Calibri"/>
          <w:b/>
          <w:bCs/>
        </w:rPr>
        <w:t>Critères d’éligibilité</w:t>
      </w:r>
    </w:p>
    <w:p w14:paraId="22760CCD" w14:textId="77777777" w:rsidR="00BD0745" w:rsidRDefault="00BD0745" w:rsidP="00AB03E5">
      <w:pPr>
        <w:snapToGrid w:val="0"/>
        <w:rPr>
          <w:rFonts w:eastAsia="Calibri" w:cs="Calibri"/>
          <w:b/>
          <w:bCs/>
        </w:rPr>
      </w:pPr>
    </w:p>
    <w:p w14:paraId="1578A60C" w14:textId="77777777" w:rsidR="00BD0745" w:rsidRPr="00AB03E5" w:rsidRDefault="00BD0745" w:rsidP="00AB03E5">
      <w:pPr>
        <w:snapToGrid w:val="0"/>
        <w:rPr>
          <w:rFonts w:eastAsia="Calibri" w:cs="Calibri"/>
          <w:b/>
          <w:bCs/>
        </w:rPr>
      </w:pPr>
    </w:p>
    <w:p w14:paraId="5FEF2CC4" w14:textId="77777777" w:rsidR="00BD0745" w:rsidRDefault="00AB03E5" w:rsidP="00AB03E5">
      <w:pPr>
        <w:snapToGrid w:val="0"/>
        <w:rPr>
          <w:rFonts w:eastAsia="Calibri" w:cs="Calibri"/>
        </w:rPr>
      </w:pPr>
      <w:r w:rsidRPr="00AB03E5">
        <w:rPr>
          <w:rFonts w:eastAsia="Calibri" w:cs="Calibri"/>
        </w:rPr>
        <w:t xml:space="preserve">En France, les dispositifs sont spécifiquement adaptés aux PSDH, avec des conditions basées sur le taux d’incapacité ou l’inaptitude, ce qui en fait un système plus inclusif pour les personnes ayant des parcours professionnels interrompus ou irréguliers. </w:t>
      </w:r>
    </w:p>
    <w:p w14:paraId="78125950" w14:textId="77777777" w:rsidR="00BD0745" w:rsidRDefault="00BD0745" w:rsidP="00AB03E5">
      <w:pPr>
        <w:snapToGrid w:val="0"/>
        <w:rPr>
          <w:rFonts w:eastAsia="Calibri" w:cs="Calibri"/>
        </w:rPr>
      </w:pPr>
    </w:p>
    <w:p w14:paraId="5F1E2BBF" w14:textId="77777777" w:rsidR="00BD0745" w:rsidRDefault="00BD0745" w:rsidP="00AB03E5">
      <w:pPr>
        <w:snapToGrid w:val="0"/>
        <w:rPr>
          <w:rFonts w:eastAsia="Calibri" w:cs="Calibri"/>
        </w:rPr>
      </w:pPr>
    </w:p>
    <w:p w14:paraId="682AA23A" w14:textId="72F94021" w:rsidR="00AB03E5" w:rsidRDefault="00AB03E5" w:rsidP="00AB03E5">
      <w:pPr>
        <w:snapToGrid w:val="0"/>
        <w:rPr>
          <w:rFonts w:eastAsia="Calibri" w:cs="Calibri"/>
        </w:rPr>
      </w:pPr>
      <w:r w:rsidRPr="00AB03E5">
        <w:rPr>
          <w:rFonts w:eastAsia="Calibri" w:cs="Calibri"/>
        </w:rPr>
        <w:t>En revanche, au Luxembourg, les critères d’éligibilité reposent sur la durée d’assurance (480 mois) et des cotisations directes, ce qui peut être plus contraignant pour les PSDH ayant eu des interruptions de carrière fréquentes ou prolongées.</w:t>
      </w:r>
    </w:p>
    <w:p w14:paraId="2B826F9F" w14:textId="77777777" w:rsidR="00BD0745" w:rsidRDefault="00BD0745" w:rsidP="00AB03E5">
      <w:pPr>
        <w:snapToGrid w:val="0"/>
        <w:rPr>
          <w:rFonts w:eastAsia="Calibri" w:cs="Calibri"/>
        </w:rPr>
      </w:pPr>
    </w:p>
    <w:p w14:paraId="2E10F62C" w14:textId="05209A2D" w:rsidR="00D81AA1" w:rsidRDefault="00D81AA1">
      <w:pPr>
        <w:spacing w:line="276" w:lineRule="auto"/>
        <w:rPr>
          <w:rFonts w:eastAsia="Calibri" w:cs="Calibri"/>
        </w:rPr>
      </w:pPr>
      <w:r>
        <w:rPr>
          <w:rFonts w:eastAsia="Calibri" w:cs="Calibri"/>
        </w:rPr>
        <w:br w:type="page"/>
      </w:r>
    </w:p>
    <w:p w14:paraId="4EC75D87" w14:textId="77777777" w:rsidR="00BD0745" w:rsidRPr="00AB03E5" w:rsidRDefault="00BD0745" w:rsidP="00AB03E5">
      <w:pPr>
        <w:snapToGrid w:val="0"/>
        <w:rPr>
          <w:rFonts w:eastAsia="Calibri" w:cs="Calibri"/>
        </w:rPr>
      </w:pPr>
    </w:p>
    <w:p w14:paraId="469E7ACA" w14:textId="77777777" w:rsidR="00AB03E5" w:rsidRDefault="00AB03E5" w:rsidP="00AB03E5">
      <w:pPr>
        <w:snapToGrid w:val="0"/>
        <w:rPr>
          <w:rFonts w:eastAsia="Calibri" w:cs="Calibri"/>
          <w:b/>
          <w:bCs/>
        </w:rPr>
      </w:pPr>
      <w:r w:rsidRPr="00AB03E5">
        <w:rPr>
          <w:rFonts w:eastAsia="Calibri" w:cs="Calibri"/>
          <w:b/>
          <w:bCs/>
        </w:rPr>
        <w:t>Âge minimal de départ</w:t>
      </w:r>
    </w:p>
    <w:p w14:paraId="0D7074A8" w14:textId="77777777" w:rsidR="00BD0745" w:rsidRDefault="00BD0745" w:rsidP="00AB03E5">
      <w:pPr>
        <w:snapToGrid w:val="0"/>
        <w:rPr>
          <w:rFonts w:eastAsia="Calibri" w:cs="Calibri"/>
          <w:b/>
          <w:bCs/>
        </w:rPr>
      </w:pPr>
    </w:p>
    <w:p w14:paraId="3845278D" w14:textId="77777777" w:rsidR="00BD0745" w:rsidRPr="00AB03E5" w:rsidRDefault="00BD0745" w:rsidP="00AB03E5">
      <w:pPr>
        <w:snapToGrid w:val="0"/>
        <w:rPr>
          <w:rFonts w:eastAsia="Calibri" w:cs="Calibri"/>
          <w:b/>
          <w:bCs/>
        </w:rPr>
      </w:pPr>
    </w:p>
    <w:p w14:paraId="48D96A8E" w14:textId="700EECC0" w:rsidR="00AB03E5" w:rsidRDefault="00AB03E5" w:rsidP="00AB03E5">
      <w:pPr>
        <w:snapToGrid w:val="0"/>
        <w:rPr>
          <w:rFonts w:eastAsia="Calibri" w:cs="Calibri"/>
        </w:rPr>
      </w:pPr>
      <w:r w:rsidRPr="00AB03E5">
        <w:rPr>
          <w:rFonts w:eastAsia="Calibri" w:cs="Calibri"/>
        </w:rPr>
        <w:t>La France offre un départ à la retraite dès 55</w:t>
      </w:r>
      <w:r w:rsidR="009163EA">
        <w:rPr>
          <w:rFonts w:ascii="Calibri" w:eastAsia="Calibri" w:hAnsi="Calibri" w:cs="Calibri"/>
        </w:rPr>
        <w:t> </w:t>
      </w:r>
      <w:r w:rsidRPr="00AB03E5">
        <w:rPr>
          <w:rFonts w:eastAsia="Calibri" w:cs="Calibri"/>
        </w:rPr>
        <w:t>ans pour les travailleurs handicapés remplissant les critères d’assurance, tandis que le Luxembourg propose un départ anticipé à partir de 57</w:t>
      </w:r>
      <w:r w:rsidR="009163EA">
        <w:rPr>
          <w:rFonts w:ascii="Calibri" w:eastAsia="Calibri" w:hAnsi="Calibri" w:cs="Calibri"/>
        </w:rPr>
        <w:t> </w:t>
      </w:r>
      <w:r w:rsidRPr="00AB03E5">
        <w:rPr>
          <w:rFonts w:eastAsia="Calibri" w:cs="Calibri"/>
        </w:rPr>
        <w:t>ans, mais sans dispositif spécifique lié au handicap. L’avantage en termes d’âge minimum revient donc à la France.</w:t>
      </w:r>
    </w:p>
    <w:p w14:paraId="565E49E1" w14:textId="77777777" w:rsidR="00BD0745" w:rsidRDefault="00BD0745" w:rsidP="00AB03E5">
      <w:pPr>
        <w:snapToGrid w:val="0"/>
        <w:rPr>
          <w:rFonts w:eastAsia="Calibri" w:cs="Calibri"/>
        </w:rPr>
      </w:pPr>
    </w:p>
    <w:p w14:paraId="4B2ED305" w14:textId="77777777" w:rsidR="00BD0745" w:rsidRPr="00AB03E5" w:rsidRDefault="00BD0745" w:rsidP="00AB03E5">
      <w:pPr>
        <w:snapToGrid w:val="0"/>
        <w:rPr>
          <w:rFonts w:eastAsia="Calibri" w:cs="Calibri"/>
        </w:rPr>
      </w:pPr>
    </w:p>
    <w:p w14:paraId="57D994E3" w14:textId="77777777" w:rsidR="00AB03E5" w:rsidRDefault="00AB03E5" w:rsidP="00AB03E5">
      <w:pPr>
        <w:snapToGrid w:val="0"/>
        <w:rPr>
          <w:rFonts w:eastAsia="Calibri" w:cs="Calibri"/>
          <w:b/>
          <w:bCs/>
        </w:rPr>
      </w:pPr>
      <w:r w:rsidRPr="00AB03E5">
        <w:rPr>
          <w:rFonts w:eastAsia="Calibri" w:cs="Calibri"/>
          <w:b/>
          <w:bCs/>
        </w:rPr>
        <w:t>Flexibilité des périodes d’assurance</w:t>
      </w:r>
    </w:p>
    <w:p w14:paraId="78F2CEBD" w14:textId="77777777" w:rsidR="00BD0745" w:rsidRDefault="00BD0745" w:rsidP="00AB03E5">
      <w:pPr>
        <w:snapToGrid w:val="0"/>
        <w:rPr>
          <w:rFonts w:eastAsia="Calibri" w:cs="Calibri"/>
          <w:b/>
          <w:bCs/>
        </w:rPr>
      </w:pPr>
    </w:p>
    <w:p w14:paraId="021CE5D1" w14:textId="77777777" w:rsidR="00BD0745" w:rsidRPr="00AB03E5" w:rsidRDefault="00BD0745" w:rsidP="00AB03E5">
      <w:pPr>
        <w:snapToGrid w:val="0"/>
        <w:rPr>
          <w:rFonts w:eastAsia="Calibri" w:cs="Calibri"/>
          <w:b/>
          <w:bCs/>
        </w:rPr>
      </w:pPr>
    </w:p>
    <w:p w14:paraId="5CBB3207" w14:textId="77777777" w:rsidR="00BD0745" w:rsidRDefault="00AB03E5" w:rsidP="00AB03E5">
      <w:pPr>
        <w:snapToGrid w:val="0"/>
        <w:rPr>
          <w:rFonts w:eastAsia="Calibri" w:cs="Calibri"/>
        </w:rPr>
      </w:pPr>
      <w:r w:rsidRPr="00AB03E5">
        <w:rPr>
          <w:rFonts w:eastAsia="Calibri" w:cs="Calibri"/>
        </w:rPr>
        <w:t xml:space="preserve">Le Luxembourg permet de comptabiliser une large variété de périodes d’assurance, y compris les périodes assimilées (maladie, invalidité). </w:t>
      </w:r>
    </w:p>
    <w:p w14:paraId="546EE063" w14:textId="77777777" w:rsidR="00BD0745" w:rsidRDefault="00BD0745" w:rsidP="00AB03E5">
      <w:pPr>
        <w:snapToGrid w:val="0"/>
        <w:rPr>
          <w:rFonts w:eastAsia="Calibri" w:cs="Calibri"/>
        </w:rPr>
      </w:pPr>
    </w:p>
    <w:p w14:paraId="58D58A29" w14:textId="77777777" w:rsidR="00BD0745" w:rsidRDefault="00BD0745" w:rsidP="00AB03E5">
      <w:pPr>
        <w:snapToGrid w:val="0"/>
        <w:rPr>
          <w:rFonts w:eastAsia="Calibri" w:cs="Calibri"/>
        </w:rPr>
      </w:pPr>
    </w:p>
    <w:p w14:paraId="5131B75C" w14:textId="1A9FC8C5" w:rsidR="00AB03E5" w:rsidRDefault="00AB03E5" w:rsidP="00AB03E5">
      <w:pPr>
        <w:snapToGrid w:val="0"/>
        <w:rPr>
          <w:rFonts w:eastAsia="Calibri" w:cs="Calibri"/>
        </w:rPr>
      </w:pPr>
      <w:r w:rsidRPr="00AB03E5">
        <w:rPr>
          <w:rFonts w:eastAsia="Calibri" w:cs="Calibri"/>
        </w:rPr>
        <w:t>Cependant, les 120</w:t>
      </w:r>
      <w:r w:rsidR="009163EA">
        <w:rPr>
          <w:rFonts w:ascii="Calibri" w:eastAsia="Calibri" w:hAnsi="Calibri" w:cs="Calibri"/>
        </w:rPr>
        <w:t> </w:t>
      </w:r>
      <w:r w:rsidRPr="00AB03E5">
        <w:rPr>
          <w:rFonts w:eastAsia="Calibri" w:cs="Calibri"/>
        </w:rPr>
        <w:t>mois de cotisations directes exigées pour la pension à 60</w:t>
      </w:r>
      <w:r w:rsidR="009163EA">
        <w:rPr>
          <w:rFonts w:ascii="Calibri" w:eastAsia="Calibri" w:hAnsi="Calibri" w:cs="Calibri"/>
        </w:rPr>
        <w:t> </w:t>
      </w:r>
      <w:r w:rsidRPr="00AB03E5">
        <w:rPr>
          <w:rFonts w:eastAsia="Calibri" w:cs="Calibri"/>
        </w:rPr>
        <w:t>ans peuvent limiter l’accès pour certains PSDH. En France, la reconnaissance du handicap sur une période donnée permet d’inclure des trimestres cotisés pendant cette période, ce qui est avantageux pour ceux ayant connu des interruptions de carrière.</w:t>
      </w:r>
    </w:p>
    <w:p w14:paraId="1EECE25E" w14:textId="77777777" w:rsidR="00BD0745" w:rsidRDefault="00BD0745" w:rsidP="00AB03E5">
      <w:pPr>
        <w:snapToGrid w:val="0"/>
        <w:rPr>
          <w:rFonts w:eastAsia="Calibri" w:cs="Calibri"/>
        </w:rPr>
      </w:pPr>
    </w:p>
    <w:p w14:paraId="3A3C1861" w14:textId="77777777" w:rsidR="00BD0745" w:rsidRPr="00AB03E5" w:rsidRDefault="00BD0745" w:rsidP="00AB03E5">
      <w:pPr>
        <w:snapToGrid w:val="0"/>
        <w:rPr>
          <w:rFonts w:eastAsia="Calibri" w:cs="Calibri"/>
        </w:rPr>
      </w:pPr>
    </w:p>
    <w:p w14:paraId="7B5417AA" w14:textId="77777777" w:rsidR="00AB03E5" w:rsidRDefault="00AB03E5" w:rsidP="00AB03E5">
      <w:pPr>
        <w:snapToGrid w:val="0"/>
        <w:rPr>
          <w:rFonts w:eastAsia="Calibri" w:cs="Calibri"/>
          <w:b/>
          <w:bCs/>
        </w:rPr>
      </w:pPr>
      <w:r w:rsidRPr="00AB03E5">
        <w:rPr>
          <w:rFonts w:eastAsia="Calibri" w:cs="Calibri"/>
          <w:b/>
          <w:bCs/>
        </w:rPr>
        <w:t>Soutien financier complémentaire</w:t>
      </w:r>
    </w:p>
    <w:p w14:paraId="02317BB3" w14:textId="77777777" w:rsidR="00BD0745" w:rsidRDefault="00BD0745" w:rsidP="00AB03E5">
      <w:pPr>
        <w:snapToGrid w:val="0"/>
        <w:rPr>
          <w:rFonts w:eastAsia="Calibri" w:cs="Calibri"/>
          <w:b/>
          <w:bCs/>
        </w:rPr>
      </w:pPr>
    </w:p>
    <w:p w14:paraId="5DD732B7" w14:textId="77777777" w:rsidR="00BD0745" w:rsidRPr="00AB03E5" w:rsidRDefault="00BD0745" w:rsidP="00AB03E5">
      <w:pPr>
        <w:snapToGrid w:val="0"/>
        <w:rPr>
          <w:rFonts w:eastAsia="Calibri" w:cs="Calibri"/>
          <w:b/>
          <w:bCs/>
        </w:rPr>
      </w:pPr>
    </w:p>
    <w:p w14:paraId="641CCD64" w14:textId="77777777" w:rsidR="00AB03E5" w:rsidRDefault="00AB03E5" w:rsidP="00AB03E5">
      <w:pPr>
        <w:snapToGrid w:val="0"/>
        <w:rPr>
          <w:rFonts w:eastAsia="Calibri" w:cs="Calibri"/>
        </w:rPr>
      </w:pPr>
      <w:r w:rsidRPr="00AB03E5">
        <w:rPr>
          <w:rFonts w:eastAsia="Calibri" w:cs="Calibri"/>
        </w:rPr>
        <w:t>Le Luxembourg se distingue par la disponibilité d’aides spécifiques comme le RPGH et le RSH, qui complètent efficacement les revenus des PSDH. En France, ces aides sont moins intégrées dans le cadre du système de retraite, bien qu’elles soient disponibles sous d’autres formes (AAH, pension d’invalidité).</w:t>
      </w:r>
    </w:p>
    <w:p w14:paraId="50ADF810" w14:textId="77777777" w:rsidR="00BD0745" w:rsidRPr="00AB03E5" w:rsidRDefault="00BD0745" w:rsidP="00AB03E5">
      <w:pPr>
        <w:snapToGrid w:val="0"/>
        <w:rPr>
          <w:rFonts w:eastAsia="Calibri" w:cs="Calibri"/>
        </w:rPr>
      </w:pPr>
    </w:p>
    <w:p w14:paraId="40006040" w14:textId="3D1252DB" w:rsidR="00AB03E5" w:rsidRPr="00AB03E5" w:rsidRDefault="00AB03E5" w:rsidP="00AB03E5">
      <w:pPr>
        <w:snapToGrid w:val="0"/>
        <w:rPr>
          <w:rFonts w:eastAsia="Calibri" w:cs="Calibri"/>
        </w:rPr>
      </w:pPr>
    </w:p>
    <w:p w14:paraId="697958CE" w14:textId="4F66F5BA" w:rsidR="00AB03E5" w:rsidRDefault="00AB03E5" w:rsidP="00C55063">
      <w:pPr>
        <w:pStyle w:val="Titre3"/>
        <w:numPr>
          <w:ilvl w:val="1"/>
          <w:numId w:val="5"/>
        </w:numPr>
        <w:rPr>
          <w:rFonts w:eastAsia="Calibri"/>
        </w:rPr>
      </w:pPr>
      <w:r w:rsidRPr="00AB03E5">
        <w:rPr>
          <w:rFonts w:eastAsia="Calibri"/>
        </w:rPr>
        <w:lastRenderedPageBreak/>
        <w:t>Conclusion</w:t>
      </w:r>
    </w:p>
    <w:p w14:paraId="6AF030FD" w14:textId="77777777" w:rsidR="00BD0745" w:rsidRDefault="00BD0745" w:rsidP="00AB03E5">
      <w:pPr>
        <w:snapToGrid w:val="0"/>
        <w:rPr>
          <w:rFonts w:eastAsia="Calibri" w:cs="Calibri"/>
          <w:b/>
          <w:bCs/>
        </w:rPr>
      </w:pPr>
    </w:p>
    <w:p w14:paraId="06A5B284" w14:textId="77777777" w:rsidR="00BD0745" w:rsidRPr="00AB03E5" w:rsidRDefault="00BD0745" w:rsidP="00AB03E5">
      <w:pPr>
        <w:snapToGrid w:val="0"/>
        <w:rPr>
          <w:rFonts w:eastAsia="Calibri" w:cs="Calibri"/>
          <w:b/>
          <w:bCs/>
        </w:rPr>
      </w:pPr>
    </w:p>
    <w:p w14:paraId="23979429" w14:textId="574CEE42" w:rsidR="00BD0745" w:rsidRDefault="00AB03E5" w:rsidP="00AB03E5">
      <w:pPr>
        <w:snapToGrid w:val="0"/>
        <w:rPr>
          <w:rFonts w:eastAsia="Calibri" w:cs="Calibri"/>
        </w:rPr>
      </w:pPr>
      <w:r w:rsidRPr="00AB03E5">
        <w:rPr>
          <w:rFonts w:eastAsia="Calibri" w:cs="Calibri"/>
        </w:rPr>
        <w:t>Pour les PSDH, le système français semble plus avantageux en termes de souplesse et d’inclusivité, notamment grâce à la possibilité de départ dès 55</w:t>
      </w:r>
      <w:r w:rsidR="009163EA">
        <w:rPr>
          <w:rFonts w:ascii="Calibri" w:eastAsia="Calibri" w:hAnsi="Calibri" w:cs="Calibri"/>
        </w:rPr>
        <w:t> </w:t>
      </w:r>
      <w:r w:rsidRPr="00AB03E5">
        <w:rPr>
          <w:rFonts w:eastAsia="Calibri" w:cs="Calibri"/>
        </w:rPr>
        <w:t xml:space="preserve">ans pour les travailleurs handicapés et l’absence d’exigences rigides de cotisation pour la retraite pour inaptitude au travail. </w:t>
      </w:r>
    </w:p>
    <w:p w14:paraId="04F1472D" w14:textId="77777777" w:rsidR="00BD0745" w:rsidRDefault="00BD0745" w:rsidP="00AB03E5">
      <w:pPr>
        <w:snapToGrid w:val="0"/>
        <w:rPr>
          <w:rFonts w:eastAsia="Calibri" w:cs="Calibri"/>
        </w:rPr>
      </w:pPr>
    </w:p>
    <w:p w14:paraId="51008F43" w14:textId="77777777" w:rsidR="00BD0745" w:rsidRDefault="00BD0745" w:rsidP="00AB03E5">
      <w:pPr>
        <w:snapToGrid w:val="0"/>
        <w:rPr>
          <w:rFonts w:eastAsia="Calibri" w:cs="Calibri"/>
        </w:rPr>
      </w:pPr>
    </w:p>
    <w:p w14:paraId="6F50C3B4" w14:textId="37444464" w:rsidR="00AB03E5" w:rsidRDefault="00AB03E5" w:rsidP="00AB03E5">
      <w:pPr>
        <w:snapToGrid w:val="0"/>
        <w:rPr>
          <w:rFonts w:eastAsia="Calibri" w:cs="Calibri"/>
        </w:rPr>
      </w:pPr>
      <w:r w:rsidRPr="00AB03E5">
        <w:rPr>
          <w:rFonts w:eastAsia="Calibri" w:cs="Calibri"/>
        </w:rPr>
        <w:t>Cependant, le Luxembourg offre un cadre solide et bien structuré, avec des mécanismes de coordination européenne et des soutiens financiers complémentaires qui renforcent la stabilité des PSDH en transition vers la retraite. Le choix du système le plus avantageux dépendra donc des parcours professionnels et des besoins spécifiques des bénéficiaires.</w:t>
      </w:r>
    </w:p>
    <w:p w14:paraId="773EC8D8" w14:textId="77777777" w:rsidR="00BD0745" w:rsidRDefault="00BD0745" w:rsidP="00AB03E5">
      <w:pPr>
        <w:snapToGrid w:val="0"/>
        <w:rPr>
          <w:rFonts w:eastAsia="Calibri" w:cs="Calibri"/>
        </w:rPr>
      </w:pPr>
    </w:p>
    <w:p w14:paraId="66A5DBF5" w14:textId="77777777" w:rsidR="00BD0745" w:rsidRDefault="00BD0745" w:rsidP="00AB03E5">
      <w:pPr>
        <w:snapToGrid w:val="0"/>
        <w:rPr>
          <w:rFonts w:eastAsia="Calibri" w:cs="Calibri"/>
        </w:rPr>
      </w:pPr>
    </w:p>
    <w:p w14:paraId="7DABD4E3" w14:textId="77777777" w:rsidR="002939BD" w:rsidRPr="002939BD" w:rsidRDefault="002939BD" w:rsidP="002939BD">
      <w:pPr>
        <w:snapToGrid w:val="0"/>
        <w:rPr>
          <w:rFonts w:eastAsia="Calibri" w:cs="Calibri"/>
        </w:rPr>
      </w:pPr>
      <w:r w:rsidRPr="002939BD">
        <w:rPr>
          <w:rFonts w:eastAsia="Calibri" w:cs="Calibri"/>
        </w:rPr>
        <w:t>Si les systèmes de retraite en France et au Luxembourg apportent des réponses structurées aux besoins des PSDH en fin de carrière, il est essentiel de considérer que leur parcours professionnel est façonné bien en amont par divers facteurs, notamment le rôle des syndicats. Ces derniers jouent un rôle clé tout au long de la vie active des travailleurs handicapés, en négociant des mesures concrètes pour leur inclusion, leur maintien dans l’emploi, et la reconnaissance de leur qualité de travailleur handicapé.</w:t>
      </w:r>
    </w:p>
    <w:p w14:paraId="00000258" w14:textId="77777777" w:rsidR="00390100" w:rsidRDefault="00390100" w:rsidP="006C5810">
      <w:pPr>
        <w:snapToGrid w:val="0"/>
        <w:rPr>
          <w:rFonts w:eastAsia="Calibri" w:cs="Calibri"/>
        </w:rPr>
      </w:pPr>
    </w:p>
    <w:p w14:paraId="47784E55" w14:textId="641E5F34" w:rsidR="00D81AA1" w:rsidRDefault="00D81AA1">
      <w:pPr>
        <w:spacing w:line="276" w:lineRule="auto"/>
        <w:rPr>
          <w:rFonts w:eastAsia="Calibri" w:cs="Calibri"/>
        </w:rPr>
      </w:pPr>
      <w:r>
        <w:rPr>
          <w:rFonts w:eastAsia="Calibri" w:cs="Calibri"/>
        </w:rPr>
        <w:br w:type="page"/>
      </w:r>
    </w:p>
    <w:p w14:paraId="7C372AE0" w14:textId="77777777" w:rsidR="00B52F33" w:rsidRPr="002876F8" w:rsidRDefault="00B52F33" w:rsidP="006C5810">
      <w:pPr>
        <w:snapToGrid w:val="0"/>
        <w:rPr>
          <w:rFonts w:eastAsia="Calibri" w:cs="Calibri"/>
        </w:rPr>
      </w:pPr>
    </w:p>
    <w:p w14:paraId="4B1C7CDC" w14:textId="296007F7" w:rsidR="00045604" w:rsidRPr="00045604" w:rsidRDefault="00045604" w:rsidP="00D81AA1">
      <w:pPr>
        <w:pStyle w:val="Titre2"/>
        <w:rPr>
          <w:rFonts w:eastAsia="Calibri"/>
        </w:rPr>
      </w:pPr>
      <w:bookmarkStart w:id="87" w:name="_Toc186534374"/>
      <w:r w:rsidRPr="00045604">
        <w:rPr>
          <w:rFonts w:eastAsia="Calibri"/>
        </w:rPr>
        <w:t xml:space="preserve">L’Apport des Syndicats de Travailleurs à l’Intégration et à la Vie Professionnelle des Personnes en Situation de Handicap en </w:t>
      </w:r>
      <w:r w:rsidR="003C66EC">
        <w:rPr>
          <w:rFonts w:eastAsia="Calibri"/>
        </w:rPr>
        <w:t>France et au Luxembourg</w:t>
      </w:r>
      <w:bookmarkEnd w:id="87"/>
    </w:p>
    <w:p w14:paraId="1D9F0156" w14:textId="77777777" w:rsidR="00045604" w:rsidRDefault="00045604" w:rsidP="00045604">
      <w:pPr>
        <w:snapToGrid w:val="0"/>
        <w:rPr>
          <w:rFonts w:eastAsia="Calibri" w:cs="Calibri"/>
        </w:rPr>
      </w:pPr>
    </w:p>
    <w:p w14:paraId="255ADF5C" w14:textId="77777777" w:rsidR="00045604" w:rsidRDefault="00045604" w:rsidP="00045604">
      <w:pPr>
        <w:snapToGrid w:val="0"/>
        <w:rPr>
          <w:rFonts w:eastAsia="Calibri" w:cs="Calibri"/>
        </w:rPr>
      </w:pPr>
    </w:p>
    <w:p w14:paraId="49A798B9" w14:textId="77777777" w:rsidR="00045604" w:rsidRDefault="00045604" w:rsidP="00045604">
      <w:pPr>
        <w:snapToGrid w:val="0"/>
        <w:rPr>
          <w:rFonts w:eastAsia="Calibri" w:cs="Calibri"/>
        </w:rPr>
      </w:pPr>
      <w:r w:rsidRPr="00045604">
        <w:rPr>
          <w:rFonts w:eastAsia="Calibri" w:cs="Calibri"/>
        </w:rPr>
        <w:t xml:space="preserve">En France, les syndicats de travailleurs jouent un rôle clé dans la défense des droits des salariés, y compris ceux en situation de handicap. </w:t>
      </w:r>
    </w:p>
    <w:p w14:paraId="76891BBC" w14:textId="77777777" w:rsidR="00045604" w:rsidRDefault="00045604" w:rsidP="00045604">
      <w:pPr>
        <w:snapToGrid w:val="0"/>
        <w:rPr>
          <w:rFonts w:eastAsia="Calibri" w:cs="Calibri"/>
        </w:rPr>
      </w:pPr>
    </w:p>
    <w:p w14:paraId="04B3B4F1" w14:textId="77777777" w:rsidR="00045604" w:rsidRDefault="00045604" w:rsidP="00045604">
      <w:pPr>
        <w:snapToGrid w:val="0"/>
        <w:rPr>
          <w:rFonts w:eastAsia="Calibri" w:cs="Calibri"/>
        </w:rPr>
      </w:pPr>
    </w:p>
    <w:p w14:paraId="58604BD2" w14:textId="788A2D1A" w:rsidR="00045604" w:rsidRPr="00045604" w:rsidRDefault="00045604" w:rsidP="00C55063">
      <w:pPr>
        <w:pStyle w:val="Titre2"/>
        <w:numPr>
          <w:ilvl w:val="0"/>
          <w:numId w:val="5"/>
        </w:numPr>
        <w:rPr>
          <w:rFonts w:eastAsia="Calibri"/>
        </w:rPr>
      </w:pPr>
      <w:bookmarkStart w:id="88" w:name="_Toc186534375"/>
      <w:r w:rsidRPr="00045604">
        <w:rPr>
          <w:rFonts w:eastAsia="Calibri"/>
        </w:rPr>
        <w:t>La contribution des syndicats de travailleurs à l’intégration et à l’amélioration des conditions de vie professionnelle des PSDH</w:t>
      </w:r>
      <w:r w:rsidR="003C66EC">
        <w:rPr>
          <w:rFonts w:eastAsia="Calibri"/>
        </w:rPr>
        <w:t xml:space="preserve"> en France</w:t>
      </w:r>
      <w:bookmarkEnd w:id="88"/>
    </w:p>
    <w:p w14:paraId="77EC211A" w14:textId="77777777" w:rsidR="00045604" w:rsidRDefault="00045604" w:rsidP="00045604">
      <w:pPr>
        <w:snapToGrid w:val="0"/>
        <w:rPr>
          <w:rFonts w:eastAsia="Calibri" w:cs="Calibri"/>
        </w:rPr>
      </w:pPr>
    </w:p>
    <w:p w14:paraId="0BD0A5A9" w14:textId="77777777" w:rsidR="00045604" w:rsidRDefault="00045604" w:rsidP="00045604">
      <w:pPr>
        <w:snapToGrid w:val="0"/>
        <w:rPr>
          <w:rFonts w:eastAsia="Calibri" w:cs="Calibri"/>
        </w:rPr>
      </w:pPr>
    </w:p>
    <w:p w14:paraId="1EEEEFBF" w14:textId="4410E587" w:rsidR="00045604" w:rsidRDefault="00045604" w:rsidP="00045604">
      <w:pPr>
        <w:snapToGrid w:val="0"/>
        <w:rPr>
          <w:rFonts w:eastAsia="Calibri" w:cs="Calibri"/>
        </w:rPr>
      </w:pPr>
      <w:r>
        <w:rPr>
          <w:rFonts w:eastAsia="Calibri" w:cs="Calibri"/>
        </w:rPr>
        <w:t xml:space="preserve">Cette contribution </w:t>
      </w:r>
      <w:r w:rsidRPr="00045604">
        <w:rPr>
          <w:rFonts w:eastAsia="Calibri" w:cs="Calibri"/>
        </w:rPr>
        <w:t>se manifeste à travers des initiatives concrètes, des négociations collectives, et un soutien actif pour réduire les obstacles à l’emploi.</w:t>
      </w:r>
    </w:p>
    <w:p w14:paraId="0CEFF4FA" w14:textId="77777777" w:rsidR="00045604" w:rsidRPr="00045604" w:rsidRDefault="00045604" w:rsidP="00045604">
      <w:pPr>
        <w:snapToGrid w:val="0"/>
        <w:rPr>
          <w:rFonts w:eastAsia="Calibri" w:cs="Calibri"/>
        </w:rPr>
      </w:pPr>
    </w:p>
    <w:p w14:paraId="6333C611" w14:textId="77777777" w:rsidR="00045604" w:rsidRDefault="00045604" w:rsidP="00045604">
      <w:pPr>
        <w:snapToGrid w:val="0"/>
        <w:rPr>
          <w:rFonts w:eastAsia="Calibri" w:cs="Calibri"/>
        </w:rPr>
      </w:pPr>
    </w:p>
    <w:p w14:paraId="4F703479" w14:textId="689F1A16" w:rsidR="00045604" w:rsidRPr="00045604" w:rsidRDefault="00045604" w:rsidP="00C55063">
      <w:pPr>
        <w:pStyle w:val="Titre3"/>
        <w:numPr>
          <w:ilvl w:val="1"/>
          <w:numId w:val="5"/>
        </w:numPr>
        <w:rPr>
          <w:rFonts w:eastAsia="Calibri"/>
        </w:rPr>
      </w:pPr>
      <w:r w:rsidRPr="00045604">
        <w:rPr>
          <w:rFonts w:eastAsia="Calibri"/>
        </w:rPr>
        <w:t>Lutter contre les discriminations et promouvoir l’inclusion</w:t>
      </w:r>
    </w:p>
    <w:p w14:paraId="7CC2789C" w14:textId="77777777" w:rsidR="00045604" w:rsidRPr="00045604" w:rsidRDefault="00045604" w:rsidP="00045604">
      <w:pPr>
        <w:pStyle w:val="Paragraphedeliste"/>
        <w:snapToGrid w:val="0"/>
        <w:ind w:left="5040"/>
        <w:rPr>
          <w:rFonts w:eastAsia="Calibri" w:cs="Calibri"/>
          <w:b/>
          <w:bCs/>
        </w:rPr>
      </w:pPr>
    </w:p>
    <w:p w14:paraId="7766696D" w14:textId="77777777" w:rsidR="00045604" w:rsidRDefault="00045604" w:rsidP="00045604">
      <w:pPr>
        <w:snapToGrid w:val="0"/>
        <w:rPr>
          <w:rFonts w:eastAsia="Calibri" w:cs="Calibri"/>
        </w:rPr>
      </w:pPr>
      <w:r w:rsidRPr="00045604">
        <w:rPr>
          <w:rFonts w:eastAsia="Calibri" w:cs="Calibri"/>
        </w:rPr>
        <w:t xml:space="preserve">Les syndicats participent activement à la lutte contre les discriminations liées au handicap. </w:t>
      </w:r>
    </w:p>
    <w:p w14:paraId="0172FB65" w14:textId="77777777" w:rsidR="00045604" w:rsidRDefault="00045604" w:rsidP="00045604">
      <w:pPr>
        <w:snapToGrid w:val="0"/>
        <w:rPr>
          <w:rFonts w:eastAsia="Calibri" w:cs="Calibri"/>
        </w:rPr>
      </w:pPr>
    </w:p>
    <w:p w14:paraId="5F3CCECE" w14:textId="77777777" w:rsidR="00045604" w:rsidRDefault="00045604" w:rsidP="00045604">
      <w:pPr>
        <w:snapToGrid w:val="0"/>
        <w:rPr>
          <w:rFonts w:eastAsia="Calibri" w:cs="Calibri"/>
        </w:rPr>
      </w:pPr>
    </w:p>
    <w:p w14:paraId="55F3EFFC" w14:textId="77777777" w:rsidR="00045604" w:rsidRDefault="00045604" w:rsidP="00045604">
      <w:pPr>
        <w:snapToGrid w:val="0"/>
        <w:rPr>
          <w:rFonts w:eastAsia="Calibri" w:cs="Calibri"/>
        </w:rPr>
      </w:pPr>
      <w:r w:rsidRPr="00045604">
        <w:rPr>
          <w:rFonts w:eastAsia="Calibri" w:cs="Calibri"/>
        </w:rPr>
        <w:t xml:space="preserve">À travers des campagnes de sensibilisation, des accords d’entreprise et des partenariats avec des organismes tels que l’AGEFIPH, ils favorisent un environnement de travail inclusif. </w:t>
      </w:r>
    </w:p>
    <w:p w14:paraId="6408A02C" w14:textId="77777777" w:rsidR="00045604" w:rsidRDefault="00045604" w:rsidP="00045604">
      <w:pPr>
        <w:snapToGrid w:val="0"/>
        <w:rPr>
          <w:rFonts w:eastAsia="Calibri" w:cs="Calibri"/>
        </w:rPr>
      </w:pPr>
    </w:p>
    <w:p w14:paraId="1D5B1827" w14:textId="77777777" w:rsidR="00045604" w:rsidRDefault="00045604" w:rsidP="00045604">
      <w:pPr>
        <w:snapToGrid w:val="0"/>
        <w:rPr>
          <w:rFonts w:eastAsia="Calibri" w:cs="Calibri"/>
        </w:rPr>
      </w:pPr>
    </w:p>
    <w:p w14:paraId="1E99E7BE" w14:textId="39F594D2" w:rsidR="00045604" w:rsidRDefault="00045604" w:rsidP="00045604">
      <w:pPr>
        <w:snapToGrid w:val="0"/>
        <w:rPr>
          <w:rFonts w:eastAsia="Calibri" w:cs="Calibri"/>
        </w:rPr>
      </w:pPr>
      <w:r w:rsidRPr="00045604">
        <w:rPr>
          <w:rFonts w:eastAsia="Calibri" w:cs="Calibri"/>
        </w:rPr>
        <w:t>Ils mettent également en lumière les bénéfices d’une diversité accrue dans le monde professionnel, pour les employeurs comme pour les salariés.</w:t>
      </w:r>
    </w:p>
    <w:p w14:paraId="6ABB74D4" w14:textId="77777777" w:rsidR="00045604" w:rsidRDefault="00045604" w:rsidP="00045604">
      <w:pPr>
        <w:snapToGrid w:val="0"/>
        <w:rPr>
          <w:rFonts w:eastAsia="Calibri" w:cs="Calibri"/>
        </w:rPr>
      </w:pPr>
    </w:p>
    <w:p w14:paraId="5D2F5D9A" w14:textId="77777777" w:rsidR="00045604" w:rsidRPr="00045604" w:rsidRDefault="00045604" w:rsidP="00045604">
      <w:pPr>
        <w:snapToGrid w:val="0"/>
        <w:rPr>
          <w:rFonts w:eastAsia="Calibri" w:cs="Calibri"/>
        </w:rPr>
      </w:pPr>
    </w:p>
    <w:p w14:paraId="115C1913" w14:textId="598856D0" w:rsidR="00045604" w:rsidRDefault="00045604" w:rsidP="00C55063">
      <w:pPr>
        <w:pStyle w:val="Titre3"/>
        <w:numPr>
          <w:ilvl w:val="1"/>
          <w:numId w:val="5"/>
        </w:numPr>
        <w:rPr>
          <w:rFonts w:eastAsia="Calibri"/>
        </w:rPr>
      </w:pPr>
      <w:r w:rsidRPr="00045604">
        <w:rPr>
          <w:rFonts w:eastAsia="Calibri"/>
        </w:rPr>
        <w:t>Soutien aux démarches administratives</w:t>
      </w:r>
    </w:p>
    <w:p w14:paraId="17A95A3B" w14:textId="77777777" w:rsidR="00045604" w:rsidRDefault="00045604" w:rsidP="00045604">
      <w:pPr>
        <w:pStyle w:val="Paragraphedeliste"/>
        <w:snapToGrid w:val="0"/>
        <w:rPr>
          <w:rFonts w:eastAsia="Calibri" w:cs="Calibri"/>
          <w:b/>
          <w:bCs/>
        </w:rPr>
      </w:pPr>
    </w:p>
    <w:p w14:paraId="65758D7D" w14:textId="77777777" w:rsidR="00045604" w:rsidRPr="00045604" w:rsidRDefault="00045604" w:rsidP="00045604">
      <w:pPr>
        <w:pStyle w:val="Paragraphedeliste"/>
        <w:snapToGrid w:val="0"/>
        <w:rPr>
          <w:rFonts w:eastAsia="Calibri" w:cs="Calibri"/>
          <w:b/>
          <w:bCs/>
        </w:rPr>
      </w:pPr>
    </w:p>
    <w:p w14:paraId="4CB5EC0A" w14:textId="77777777" w:rsidR="00045604" w:rsidRDefault="00045604" w:rsidP="00045604">
      <w:pPr>
        <w:snapToGrid w:val="0"/>
        <w:rPr>
          <w:rFonts w:eastAsia="Calibri" w:cs="Calibri"/>
        </w:rPr>
      </w:pPr>
      <w:r w:rsidRPr="00045604">
        <w:rPr>
          <w:rFonts w:eastAsia="Calibri" w:cs="Calibri"/>
        </w:rPr>
        <w:t xml:space="preserve">La complexité administrative constitue un frein majeur pour les travailleurs en situation de handicap. </w:t>
      </w:r>
    </w:p>
    <w:p w14:paraId="305E0075" w14:textId="77777777" w:rsidR="00045604" w:rsidRDefault="00045604" w:rsidP="00045604">
      <w:pPr>
        <w:snapToGrid w:val="0"/>
        <w:rPr>
          <w:rFonts w:eastAsia="Calibri" w:cs="Calibri"/>
        </w:rPr>
      </w:pPr>
    </w:p>
    <w:p w14:paraId="6B7E731D" w14:textId="77777777" w:rsidR="003C66EC" w:rsidRDefault="00045604" w:rsidP="00045604">
      <w:pPr>
        <w:snapToGrid w:val="0"/>
        <w:rPr>
          <w:rFonts w:eastAsia="Calibri" w:cs="Calibri"/>
        </w:rPr>
      </w:pPr>
      <w:r w:rsidRPr="00045604">
        <w:rPr>
          <w:rFonts w:eastAsia="Calibri" w:cs="Calibri"/>
        </w:rPr>
        <w:t xml:space="preserve">La CFDT, notamment à travers sa branche assistance, illustre bien cet engagement en facilitant les démarches liées à la Reconnaissance de la Qualité de Travailleur Handicapé (RQTH). </w:t>
      </w:r>
    </w:p>
    <w:p w14:paraId="11E64523" w14:textId="77777777" w:rsidR="003C66EC" w:rsidRDefault="003C66EC" w:rsidP="00045604">
      <w:pPr>
        <w:snapToGrid w:val="0"/>
        <w:rPr>
          <w:rFonts w:eastAsia="Calibri" w:cs="Calibri"/>
        </w:rPr>
      </w:pPr>
    </w:p>
    <w:p w14:paraId="2533B59C" w14:textId="77777777" w:rsidR="003C66EC" w:rsidRDefault="003C66EC" w:rsidP="00045604">
      <w:pPr>
        <w:snapToGrid w:val="0"/>
        <w:rPr>
          <w:rFonts w:eastAsia="Calibri" w:cs="Calibri"/>
        </w:rPr>
      </w:pPr>
    </w:p>
    <w:p w14:paraId="044B5ABB" w14:textId="77777777" w:rsidR="003C66EC" w:rsidRDefault="00045604" w:rsidP="00045604">
      <w:pPr>
        <w:snapToGrid w:val="0"/>
        <w:rPr>
          <w:rFonts w:eastAsia="Calibri" w:cs="Calibri"/>
        </w:rPr>
      </w:pPr>
      <w:r w:rsidRPr="00045604">
        <w:rPr>
          <w:rFonts w:eastAsia="Calibri" w:cs="Calibri"/>
        </w:rPr>
        <w:t xml:space="preserve">Comme le souligne Fabien Carbonnel, </w:t>
      </w:r>
      <w:r w:rsidR="003C66EC">
        <w:rPr>
          <w:rFonts w:eastAsia="Calibri" w:cs="Calibri"/>
        </w:rPr>
        <w:t xml:space="preserve">intervenant de la table ronde du projet e-Handi Tour en France </w:t>
      </w:r>
      <w:r w:rsidRPr="00045604">
        <w:rPr>
          <w:rFonts w:eastAsia="Calibri" w:cs="Calibri"/>
        </w:rPr>
        <w:t xml:space="preserve">une journée de travail rémunérée est désormais accordée aux salariés pour initier ou renouveler leur RQTH, réduisant ainsi le stress et les contraintes liées à ces démarches. </w:t>
      </w:r>
    </w:p>
    <w:p w14:paraId="2BD3E2FD" w14:textId="77777777" w:rsidR="003C66EC" w:rsidRDefault="003C66EC" w:rsidP="00045604">
      <w:pPr>
        <w:snapToGrid w:val="0"/>
        <w:rPr>
          <w:rFonts w:eastAsia="Calibri" w:cs="Calibri"/>
        </w:rPr>
      </w:pPr>
    </w:p>
    <w:p w14:paraId="79C02C0F" w14:textId="77777777" w:rsidR="003C66EC" w:rsidRDefault="003C66EC" w:rsidP="00045604">
      <w:pPr>
        <w:snapToGrid w:val="0"/>
        <w:rPr>
          <w:rFonts w:eastAsia="Calibri" w:cs="Calibri"/>
        </w:rPr>
      </w:pPr>
    </w:p>
    <w:p w14:paraId="153AB875" w14:textId="7AB7D701" w:rsidR="00045604" w:rsidRDefault="00045604" w:rsidP="00045604">
      <w:pPr>
        <w:snapToGrid w:val="0"/>
        <w:rPr>
          <w:rFonts w:eastAsia="Calibri" w:cs="Calibri"/>
        </w:rPr>
      </w:pPr>
      <w:r w:rsidRPr="00045604">
        <w:rPr>
          <w:rFonts w:eastAsia="Calibri" w:cs="Calibri"/>
        </w:rPr>
        <w:t>Cette initiative permet non seulement de simplifier l’accès à des droits spécifiques, mais également de favoriser la reconnaissance officielle du handicap, condition essentielle pour bénéficier d’aménagements de poste et d’un accompagnement adapté.</w:t>
      </w:r>
    </w:p>
    <w:p w14:paraId="7D6E5E2C" w14:textId="77777777" w:rsidR="003C66EC" w:rsidRDefault="003C66EC" w:rsidP="00045604">
      <w:pPr>
        <w:snapToGrid w:val="0"/>
        <w:rPr>
          <w:rFonts w:eastAsia="Calibri" w:cs="Calibri"/>
        </w:rPr>
      </w:pPr>
    </w:p>
    <w:p w14:paraId="73402436" w14:textId="77777777" w:rsidR="003C66EC" w:rsidRPr="00045604" w:rsidRDefault="003C66EC" w:rsidP="00045604">
      <w:pPr>
        <w:snapToGrid w:val="0"/>
        <w:rPr>
          <w:rFonts w:eastAsia="Calibri" w:cs="Calibri"/>
        </w:rPr>
      </w:pPr>
    </w:p>
    <w:p w14:paraId="08C33015" w14:textId="22921EE0" w:rsidR="00045604" w:rsidRPr="003C66EC" w:rsidRDefault="00045604" w:rsidP="00C55063">
      <w:pPr>
        <w:pStyle w:val="Titre3"/>
        <w:numPr>
          <w:ilvl w:val="1"/>
          <w:numId w:val="5"/>
        </w:numPr>
        <w:rPr>
          <w:rFonts w:eastAsia="Calibri"/>
        </w:rPr>
      </w:pPr>
      <w:r w:rsidRPr="003C66EC">
        <w:rPr>
          <w:rFonts w:eastAsia="Calibri"/>
        </w:rPr>
        <w:lastRenderedPageBreak/>
        <w:t>Aménagements des postes et adaptation des contraintes professionnelles</w:t>
      </w:r>
    </w:p>
    <w:p w14:paraId="428D314A" w14:textId="77777777" w:rsidR="003C66EC" w:rsidRDefault="003C66EC" w:rsidP="00045604">
      <w:pPr>
        <w:snapToGrid w:val="0"/>
        <w:rPr>
          <w:rFonts w:eastAsia="Calibri" w:cs="Calibri"/>
        </w:rPr>
      </w:pPr>
    </w:p>
    <w:p w14:paraId="0BD40748" w14:textId="77777777" w:rsidR="003C66EC" w:rsidRDefault="003C66EC" w:rsidP="00045604">
      <w:pPr>
        <w:snapToGrid w:val="0"/>
        <w:rPr>
          <w:rFonts w:eastAsia="Calibri" w:cs="Calibri"/>
        </w:rPr>
      </w:pPr>
    </w:p>
    <w:p w14:paraId="7B7579CC" w14:textId="79F80E9B" w:rsidR="003C66EC" w:rsidRDefault="00045604" w:rsidP="00045604">
      <w:pPr>
        <w:snapToGrid w:val="0"/>
        <w:rPr>
          <w:rFonts w:eastAsia="Calibri" w:cs="Calibri"/>
        </w:rPr>
      </w:pPr>
      <w:r w:rsidRPr="00045604">
        <w:rPr>
          <w:rFonts w:eastAsia="Calibri" w:cs="Calibri"/>
        </w:rPr>
        <w:t xml:space="preserve">Les syndicats s’investissent également dans la mise en place d’aménagements adaptés pour faciliter le travail des </w:t>
      </w:r>
      <w:r w:rsidR="001D3E5C">
        <w:rPr>
          <w:rFonts w:eastAsia="Calibri" w:cs="Calibri"/>
        </w:rPr>
        <w:t>PSDH</w:t>
      </w:r>
      <w:r w:rsidRPr="00045604">
        <w:rPr>
          <w:rFonts w:eastAsia="Calibri" w:cs="Calibri"/>
        </w:rPr>
        <w:t xml:space="preserve">. </w:t>
      </w:r>
    </w:p>
    <w:p w14:paraId="5EBA4162" w14:textId="77777777" w:rsidR="003C66EC" w:rsidRDefault="003C66EC" w:rsidP="00045604">
      <w:pPr>
        <w:snapToGrid w:val="0"/>
        <w:rPr>
          <w:rFonts w:eastAsia="Calibri" w:cs="Calibri"/>
        </w:rPr>
      </w:pPr>
    </w:p>
    <w:p w14:paraId="6BEAEC01" w14:textId="77777777" w:rsidR="003C66EC" w:rsidRDefault="003C66EC" w:rsidP="00045604">
      <w:pPr>
        <w:snapToGrid w:val="0"/>
        <w:rPr>
          <w:rFonts w:eastAsia="Calibri" w:cs="Calibri"/>
        </w:rPr>
      </w:pPr>
    </w:p>
    <w:p w14:paraId="20B2D838" w14:textId="77777777" w:rsidR="003C66EC" w:rsidRDefault="00045604" w:rsidP="00045604">
      <w:pPr>
        <w:snapToGrid w:val="0"/>
        <w:rPr>
          <w:rFonts w:eastAsia="Calibri" w:cs="Calibri"/>
        </w:rPr>
      </w:pPr>
      <w:r w:rsidRPr="00045604">
        <w:rPr>
          <w:rFonts w:eastAsia="Calibri" w:cs="Calibri"/>
        </w:rPr>
        <w:t xml:space="preserve">Cela inclut des horaires flexibles, des dispositifs ergonomiques, et une réorganisation des tâches pour mieux répondre aux besoins individuels. </w:t>
      </w:r>
    </w:p>
    <w:p w14:paraId="7187D86F" w14:textId="77777777" w:rsidR="003C66EC" w:rsidRDefault="003C66EC" w:rsidP="00045604">
      <w:pPr>
        <w:snapToGrid w:val="0"/>
        <w:rPr>
          <w:rFonts w:eastAsia="Calibri" w:cs="Calibri"/>
        </w:rPr>
      </w:pPr>
    </w:p>
    <w:p w14:paraId="6CA211CC" w14:textId="77777777" w:rsidR="003C66EC" w:rsidRDefault="003C66EC" w:rsidP="00045604">
      <w:pPr>
        <w:snapToGrid w:val="0"/>
        <w:rPr>
          <w:rFonts w:eastAsia="Calibri" w:cs="Calibri"/>
        </w:rPr>
      </w:pPr>
    </w:p>
    <w:p w14:paraId="4318455C" w14:textId="0386FCEF" w:rsidR="00045604" w:rsidRDefault="00045604" w:rsidP="00045604">
      <w:pPr>
        <w:snapToGrid w:val="0"/>
        <w:rPr>
          <w:rFonts w:eastAsia="Calibri" w:cs="Calibri"/>
        </w:rPr>
      </w:pPr>
      <w:r w:rsidRPr="00045604">
        <w:rPr>
          <w:rFonts w:eastAsia="Calibri" w:cs="Calibri"/>
        </w:rPr>
        <w:t>La CFDT, par exemple, milite pour la prise en charge des frais de transport par les employeurs, notamment dans les métiers exigeants comme ceux de la branche assistance où les contraintes horaires et les déplacements complexes peuvent constituer un frein majeur.</w:t>
      </w:r>
    </w:p>
    <w:p w14:paraId="0F0F784C" w14:textId="77777777" w:rsidR="003C66EC" w:rsidRDefault="003C66EC" w:rsidP="00045604">
      <w:pPr>
        <w:snapToGrid w:val="0"/>
        <w:rPr>
          <w:rFonts w:eastAsia="Calibri" w:cs="Calibri"/>
        </w:rPr>
      </w:pPr>
    </w:p>
    <w:p w14:paraId="4E703FB9" w14:textId="77777777" w:rsidR="003C66EC" w:rsidRPr="00045604" w:rsidRDefault="003C66EC" w:rsidP="00045604">
      <w:pPr>
        <w:snapToGrid w:val="0"/>
        <w:rPr>
          <w:rFonts w:eastAsia="Calibri" w:cs="Calibri"/>
        </w:rPr>
      </w:pPr>
    </w:p>
    <w:p w14:paraId="1529A8F3" w14:textId="10B4D3BF" w:rsidR="00045604" w:rsidRDefault="00045604" w:rsidP="00C55063">
      <w:pPr>
        <w:pStyle w:val="Titre3"/>
        <w:numPr>
          <w:ilvl w:val="1"/>
          <w:numId w:val="5"/>
        </w:numPr>
        <w:rPr>
          <w:rFonts w:eastAsia="Calibri"/>
        </w:rPr>
      </w:pPr>
      <w:r w:rsidRPr="003C66EC">
        <w:rPr>
          <w:rFonts w:eastAsia="Calibri"/>
        </w:rPr>
        <w:t>Dialogue social et négociation collective</w:t>
      </w:r>
    </w:p>
    <w:p w14:paraId="780C3790" w14:textId="77777777" w:rsidR="003C66EC" w:rsidRDefault="003C66EC" w:rsidP="003C66EC">
      <w:pPr>
        <w:pStyle w:val="Paragraphedeliste"/>
        <w:snapToGrid w:val="0"/>
        <w:rPr>
          <w:rFonts w:eastAsia="Calibri" w:cs="Calibri"/>
          <w:b/>
          <w:bCs/>
        </w:rPr>
      </w:pPr>
    </w:p>
    <w:p w14:paraId="679E2F7D" w14:textId="77777777" w:rsidR="003C66EC" w:rsidRPr="003C66EC" w:rsidRDefault="003C66EC" w:rsidP="003C66EC">
      <w:pPr>
        <w:pStyle w:val="Paragraphedeliste"/>
        <w:snapToGrid w:val="0"/>
        <w:rPr>
          <w:rFonts w:eastAsia="Calibri" w:cs="Calibri"/>
          <w:b/>
          <w:bCs/>
        </w:rPr>
      </w:pPr>
    </w:p>
    <w:p w14:paraId="5E1168B3" w14:textId="6EA3CAFD" w:rsidR="003C66EC" w:rsidRDefault="00045604" w:rsidP="00045604">
      <w:pPr>
        <w:snapToGrid w:val="0"/>
        <w:rPr>
          <w:rFonts w:eastAsia="Calibri" w:cs="Calibri"/>
        </w:rPr>
      </w:pPr>
      <w:r w:rsidRPr="00045604">
        <w:rPr>
          <w:rFonts w:eastAsia="Calibri" w:cs="Calibri"/>
        </w:rPr>
        <w:t xml:space="preserve">Les syndicats comme la CFDT, la CGT, FO, et d’autres, jouent un rôle </w:t>
      </w:r>
      <w:r w:rsidR="004D3CEC">
        <w:rPr>
          <w:rFonts w:eastAsia="Calibri" w:cs="Calibri"/>
        </w:rPr>
        <w:t>significatif</w:t>
      </w:r>
      <w:r w:rsidRPr="00045604">
        <w:rPr>
          <w:rFonts w:eastAsia="Calibri" w:cs="Calibri"/>
        </w:rPr>
        <w:t xml:space="preserve"> dans la négociation de mesures spécifiques dans les conventions collectives. </w:t>
      </w:r>
    </w:p>
    <w:p w14:paraId="2CE7F3E9" w14:textId="77777777" w:rsidR="003C66EC" w:rsidRDefault="003C66EC" w:rsidP="00045604">
      <w:pPr>
        <w:snapToGrid w:val="0"/>
        <w:rPr>
          <w:rFonts w:eastAsia="Calibri" w:cs="Calibri"/>
        </w:rPr>
      </w:pPr>
    </w:p>
    <w:p w14:paraId="60920028" w14:textId="77777777" w:rsidR="003C66EC" w:rsidRDefault="003C66EC" w:rsidP="00045604">
      <w:pPr>
        <w:snapToGrid w:val="0"/>
        <w:rPr>
          <w:rFonts w:eastAsia="Calibri" w:cs="Calibri"/>
        </w:rPr>
      </w:pPr>
    </w:p>
    <w:p w14:paraId="5BC4CDBD" w14:textId="77777777" w:rsidR="003C66EC" w:rsidRDefault="00045604" w:rsidP="00045604">
      <w:pPr>
        <w:snapToGrid w:val="0"/>
        <w:rPr>
          <w:rFonts w:eastAsia="Calibri" w:cs="Calibri"/>
        </w:rPr>
      </w:pPr>
      <w:r w:rsidRPr="00045604">
        <w:rPr>
          <w:rFonts w:eastAsia="Calibri" w:cs="Calibri"/>
        </w:rPr>
        <w:t xml:space="preserve">Ils obtiennent des droits tels que des congés supplémentaires, des dispositifs d’aide au transport, ou encore l’accès à des formations spécifiques pour les travailleurs en situation de handicap. </w:t>
      </w:r>
    </w:p>
    <w:p w14:paraId="656BE3C7" w14:textId="77777777" w:rsidR="003C66EC" w:rsidRDefault="003C66EC" w:rsidP="00045604">
      <w:pPr>
        <w:snapToGrid w:val="0"/>
        <w:rPr>
          <w:rFonts w:eastAsia="Calibri" w:cs="Calibri"/>
        </w:rPr>
      </w:pPr>
    </w:p>
    <w:p w14:paraId="76076E45" w14:textId="77777777" w:rsidR="003C66EC" w:rsidRDefault="003C66EC" w:rsidP="00045604">
      <w:pPr>
        <w:snapToGrid w:val="0"/>
        <w:rPr>
          <w:rFonts w:eastAsia="Calibri" w:cs="Calibri"/>
        </w:rPr>
      </w:pPr>
    </w:p>
    <w:p w14:paraId="7A433389" w14:textId="770E2DFE" w:rsidR="00045604" w:rsidRDefault="00045604" w:rsidP="00045604">
      <w:pPr>
        <w:snapToGrid w:val="0"/>
        <w:rPr>
          <w:rFonts w:eastAsia="Calibri" w:cs="Calibri"/>
        </w:rPr>
      </w:pPr>
      <w:r w:rsidRPr="00045604">
        <w:rPr>
          <w:rFonts w:eastAsia="Calibri" w:cs="Calibri"/>
        </w:rPr>
        <w:lastRenderedPageBreak/>
        <w:t>Ce travail de négociation collective garantit que les besoins des salariés handicapés soient pris en compte de manière systématique dans les politiques d’entreprise.</w:t>
      </w:r>
    </w:p>
    <w:p w14:paraId="2028C89D" w14:textId="77777777" w:rsidR="003C66EC" w:rsidRDefault="003C66EC" w:rsidP="00045604">
      <w:pPr>
        <w:snapToGrid w:val="0"/>
        <w:rPr>
          <w:rFonts w:eastAsia="Calibri" w:cs="Calibri"/>
        </w:rPr>
      </w:pPr>
    </w:p>
    <w:p w14:paraId="6DDA1302" w14:textId="77777777" w:rsidR="003C66EC" w:rsidRPr="00045604" w:rsidRDefault="003C66EC" w:rsidP="00045604">
      <w:pPr>
        <w:snapToGrid w:val="0"/>
        <w:rPr>
          <w:rFonts w:eastAsia="Calibri" w:cs="Calibri"/>
        </w:rPr>
      </w:pPr>
    </w:p>
    <w:p w14:paraId="7F1D16FC" w14:textId="258DAB6D" w:rsidR="00045604" w:rsidRPr="003C66EC" w:rsidRDefault="00045604" w:rsidP="00C55063">
      <w:pPr>
        <w:pStyle w:val="Titre3"/>
        <w:numPr>
          <w:ilvl w:val="1"/>
          <w:numId w:val="5"/>
        </w:numPr>
        <w:rPr>
          <w:rFonts w:eastAsia="Calibri"/>
        </w:rPr>
      </w:pPr>
      <w:r w:rsidRPr="003C66EC">
        <w:rPr>
          <w:rFonts w:eastAsia="Calibri"/>
        </w:rPr>
        <w:t>Formation et sensibilisation des employeurs</w:t>
      </w:r>
    </w:p>
    <w:p w14:paraId="50D89952" w14:textId="77777777" w:rsidR="003C66EC" w:rsidRDefault="003C66EC" w:rsidP="003C66EC">
      <w:pPr>
        <w:pStyle w:val="Paragraphedeliste"/>
        <w:snapToGrid w:val="0"/>
        <w:ind w:left="440"/>
        <w:rPr>
          <w:rFonts w:eastAsia="Calibri" w:cs="Calibri"/>
          <w:b/>
          <w:bCs/>
        </w:rPr>
      </w:pPr>
    </w:p>
    <w:p w14:paraId="333CF7F8" w14:textId="77777777" w:rsidR="003C66EC" w:rsidRPr="003C66EC" w:rsidRDefault="003C66EC" w:rsidP="003C66EC">
      <w:pPr>
        <w:pStyle w:val="Paragraphedeliste"/>
        <w:snapToGrid w:val="0"/>
        <w:ind w:left="440"/>
        <w:rPr>
          <w:rFonts w:eastAsia="Calibri" w:cs="Calibri"/>
          <w:b/>
          <w:bCs/>
        </w:rPr>
      </w:pPr>
    </w:p>
    <w:p w14:paraId="6BD08D7B" w14:textId="77777777" w:rsidR="003C66EC" w:rsidRDefault="00045604" w:rsidP="00045604">
      <w:pPr>
        <w:snapToGrid w:val="0"/>
        <w:rPr>
          <w:rFonts w:eastAsia="Calibri" w:cs="Calibri"/>
        </w:rPr>
      </w:pPr>
      <w:r w:rsidRPr="00045604">
        <w:rPr>
          <w:rFonts w:eastAsia="Calibri" w:cs="Calibri"/>
        </w:rPr>
        <w:t xml:space="preserve">En complément des actions directement orientées vers les salariés, les syndicats œuvrent pour sensibiliser les employeurs aux enjeux du handicap en milieu professionnel. </w:t>
      </w:r>
    </w:p>
    <w:p w14:paraId="701C1459" w14:textId="77777777" w:rsidR="003C66EC" w:rsidRDefault="003C66EC" w:rsidP="00045604">
      <w:pPr>
        <w:snapToGrid w:val="0"/>
        <w:rPr>
          <w:rFonts w:eastAsia="Calibri" w:cs="Calibri"/>
        </w:rPr>
      </w:pPr>
    </w:p>
    <w:p w14:paraId="09AAE712" w14:textId="77777777" w:rsidR="003C66EC" w:rsidRDefault="003C66EC" w:rsidP="00045604">
      <w:pPr>
        <w:snapToGrid w:val="0"/>
        <w:rPr>
          <w:rFonts w:eastAsia="Calibri" w:cs="Calibri"/>
        </w:rPr>
      </w:pPr>
    </w:p>
    <w:p w14:paraId="1A07CA72" w14:textId="00459D29" w:rsidR="00045604" w:rsidRDefault="00045604" w:rsidP="00045604">
      <w:pPr>
        <w:snapToGrid w:val="0"/>
        <w:rPr>
          <w:rFonts w:eastAsia="Calibri" w:cs="Calibri"/>
        </w:rPr>
      </w:pPr>
      <w:r w:rsidRPr="00045604">
        <w:rPr>
          <w:rFonts w:eastAsia="Calibri" w:cs="Calibri"/>
        </w:rPr>
        <w:t>À travers des formations et des partenariats, ils aident les entreprises à mieux comprendre les besoins des travailleurs handicapés et à adapter leur politique RH en conséquence.</w:t>
      </w:r>
    </w:p>
    <w:p w14:paraId="532B2188" w14:textId="77777777" w:rsidR="003C66EC" w:rsidRDefault="003C66EC" w:rsidP="00045604">
      <w:pPr>
        <w:snapToGrid w:val="0"/>
        <w:rPr>
          <w:rFonts w:eastAsia="Calibri" w:cs="Calibri"/>
        </w:rPr>
      </w:pPr>
    </w:p>
    <w:p w14:paraId="27ABDFFE" w14:textId="77777777" w:rsidR="003C66EC" w:rsidRPr="00045604" w:rsidRDefault="003C66EC" w:rsidP="00045604">
      <w:pPr>
        <w:snapToGrid w:val="0"/>
        <w:rPr>
          <w:rFonts w:eastAsia="Calibri" w:cs="Calibri"/>
        </w:rPr>
      </w:pPr>
    </w:p>
    <w:p w14:paraId="37EE257F" w14:textId="6E7D1AC7" w:rsidR="00045604" w:rsidRDefault="00045604" w:rsidP="00C55063">
      <w:pPr>
        <w:pStyle w:val="Titre3"/>
        <w:numPr>
          <w:ilvl w:val="1"/>
          <w:numId w:val="5"/>
        </w:numPr>
        <w:rPr>
          <w:rFonts w:eastAsia="Calibri"/>
        </w:rPr>
      </w:pPr>
      <w:r w:rsidRPr="003C66EC">
        <w:rPr>
          <w:rFonts w:eastAsia="Calibri"/>
        </w:rPr>
        <w:t>Un exemple concret</w:t>
      </w:r>
      <w:r w:rsidR="009163EA">
        <w:rPr>
          <w:rFonts w:ascii="Calibri" w:eastAsia="Calibri" w:hAnsi="Calibri"/>
        </w:rPr>
        <w:t> </w:t>
      </w:r>
      <w:r w:rsidRPr="003C66EC">
        <w:rPr>
          <w:rFonts w:eastAsia="Calibri"/>
        </w:rPr>
        <w:t>: La branche assistance de la CFDT</w:t>
      </w:r>
    </w:p>
    <w:p w14:paraId="217D6C38" w14:textId="77777777" w:rsidR="003C66EC" w:rsidRDefault="003C66EC" w:rsidP="003C66EC">
      <w:pPr>
        <w:pStyle w:val="Paragraphedeliste"/>
        <w:snapToGrid w:val="0"/>
        <w:rPr>
          <w:rFonts w:eastAsia="Calibri" w:cs="Calibri"/>
          <w:b/>
          <w:bCs/>
        </w:rPr>
      </w:pPr>
    </w:p>
    <w:p w14:paraId="0C3BC80A" w14:textId="77777777" w:rsidR="003C66EC" w:rsidRPr="003C66EC" w:rsidRDefault="003C66EC" w:rsidP="003C66EC">
      <w:pPr>
        <w:pStyle w:val="Paragraphedeliste"/>
        <w:snapToGrid w:val="0"/>
        <w:rPr>
          <w:rFonts w:eastAsia="Calibri" w:cs="Calibri"/>
          <w:b/>
          <w:bCs/>
        </w:rPr>
      </w:pPr>
    </w:p>
    <w:p w14:paraId="3CAFAED6" w14:textId="77777777" w:rsidR="003C66EC" w:rsidRDefault="00045604" w:rsidP="00045604">
      <w:pPr>
        <w:snapToGrid w:val="0"/>
        <w:rPr>
          <w:rFonts w:eastAsia="Calibri" w:cs="Calibri"/>
        </w:rPr>
      </w:pPr>
      <w:r w:rsidRPr="00045604">
        <w:rPr>
          <w:rFonts w:eastAsia="Calibri" w:cs="Calibri"/>
        </w:rPr>
        <w:t>Comme le montre le témoignage de Fabien Carbonnel, représentant de la CFDT, la branche assistance a mis en place des solutions novatrices pour</w:t>
      </w:r>
      <w:r w:rsidR="003C66EC">
        <w:rPr>
          <w:rFonts w:eastAsia="Calibri" w:cs="Calibri"/>
        </w:rPr>
        <w:t xml:space="preserve"> </w:t>
      </w:r>
      <w:r w:rsidRPr="00045604">
        <w:rPr>
          <w:rFonts w:eastAsia="Calibri" w:cs="Calibri"/>
        </w:rPr>
        <w:t xml:space="preserve">accompagner ses salariés. </w:t>
      </w:r>
    </w:p>
    <w:p w14:paraId="4D8BC787" w14:textId="77777777" w:rsidR="003C66EC" w:rsidRDefault="003C66EC" w:rsidP="00045604">
      <w:pPr>
        <w:snapToGrid w:val="0"/>
        <w:rPr>
          <w:rFonts w:eastAsia="Calibri" w:cs="Calibri"/>
        </w:rPr>
      </w:pPr>
    </w:p>
    <w:p w14:paraId="6FAF51EC" w14:textId="77777777" w:rsidR="003C66EC" w:rsidRDefault="003C66EC" w:rsidP="00045604">
      <w:pPr>
        <w:snapToGrid w:val="0"/>
        <w:rPr>
          <w:rFonts w:eastAsia="Calibri" w:cs="Calibri"/>
        </w:rPr>
      </w:pPr>
    </w:p>
    <w:p w14:paraId="364F3E98" w14:textId="77777777" w:rsidR="003C66EC" w:rsidRDefault="00045604" w:rsidP="00045604">
      <w:pPr>
        <w:snapToGrid w:val="0"/>
        <w:rPr>
          <w:rFonts w:eastAsia="Calibri" w:cs="Calibri"/>
        </w:rPr>
      </w:pPr>
      <w:r w:rsidRPr="00045604">
        <w:rPr>
          <w:rFonts w:eastAsia="Calibri" w:cs="Calibri"/>
        </w:rPr>
        <w:t xml:space="preserve">Outre l’octroi d’une journée pour les démarches administratives liées à la RQTH, des efforts ont été réalisés pour prendre en charge les frais de transport des salariés ayant des difficultés de mobilité. </w:t>
      </w:r>
    </w:p>
    <w:p w14:paraId="25017D5C" w14:textId="77777777" w:rsidR="003C66EC" w:rsidRDefault="003C66EC" w:rsidP="00045604">
      <w:pPr>
        <w:snapToGrid w:val="0"/>
        <w:rPr>
          <w:rFonts w:eastAsia="Calibri" w:cs="Calibri"/>
        </w:rPr>
      </w:pPr>
    </w:p>
    <w:p w14:paraId="501732C8" w14:textId="77777777" w:rsidR="003C66EC" w:rsidRDefault="003C66EC" w:rsidP="00045604">
      <w:pPr>
        <w:snapToGrid w:val="0"/>
        <w:rPr>
          <w:rFonts w:eastAsia="Calibri" w:cs="Calibri"/>
        </w:rPr>
      </w:pPr>
    </w:p>
    <w:p w14:paraId="462147D0" w14:textId="4532FCC0" w:rsidR="00045604" w:rsidRPr="00045604" w:rsidRDefault="00045604" w:rsidP="00045604">
      <w:pPr>
        <w:snapToGrid w:val="0"/>
        <w:rPr>
          <w:rFonts w:eastAsia="Calibri" w:cs="Calibri"/>
        </w:rPr>
      </w:pPr>
      <w:r w:rsidRPr="00045604">
        <w:rPr>
          <w:rFonts w:eastAsia="Calibri" w:cs="Calibri"/>
        </w:rPr>
        <w:lastRenderedPageBreak/>
        <w:t>Ces mesures permettent de surmonter des obstacles concrets et démontrent un engagement durable en faveur de l’égalité des chances.</w:t>
      </w:r>
    </w:p>
    <w:p w14:paraId="05CCC5C4" w14:textId="3EC22104" w:rsidR="00045604" w:rsidRDefault="00045604" w:rsidP="00045604">
      <w:pPr>
        <w:snapToGrid w:val="0"/>
        <w:rPr>
          <w:rFonts w:eastAsia="Calibri" w:cs="Calibri"/>
        </w:rPr>
      </w:pPr>
    </w:p>
    <w:p w14:paraId="24CD4AD1" w14:textId="77777777" w:rsidR="003C66EC" w:rsidRPr="00045604" w:rsidRDefault="003C66EC" w:rsidP="00045604">
      <w:pPr>
        <w:snapToGrid w:val="0"/>
        <w:rPr>
          <w:rFonts w:eastAsia="Calibri" w:cs="Calibri"/>
        </w:rPr>
      </w:pPr>
    </w:p>
    <w:p w14:paraId="1BCBA375" w14:textId="52CD815B" w:rsidR="00045604" w:rsidRDefault="00045604" w:rsidP="00C55063">
      <w:pPr>
        <w:pStyle w:val="Titre3"/>
        <w:numPr>
          <w:ilvl w:val="1"/>
          <w:numId w:val="5"/>
        </w:numPr>
        <w:rPr>
          <w:rFonts w:eastAsia="Calibri"/>
        </w:rPr>
      </w:pPr>
      <w:r w:rsidRPr="003C66EC">
        <w:rPr>
          <w:rFonts w:eastAsia="Calibri"/>
        </w:rPr>
        <w:t>Conclusion</w:t>
      </w:r>
    </w:p>
    <w:p w14:paraId="178B3730" w14:textId="77777777" w:rsidR="003C66EC" w:rsidRDefault="003C66EC" w:rsidP="003C66EC">
      <w:pPr>
        <w:pStyle w:val="Paragraphedeliste"/>
        <w:snapToGrid w:val="0"/>
        <w:rPr>
          <w:rFonts w:eastAsia="Calibri" w:cs="Calibri"/>
          <w:b/>
          <w:bCs/>
        </w:rPr>
      </w:pPr>
    </w:p>
    <w:p w14:paraId="32A0C061" w14:textId="77777777" w:rsidR="003C66EC" w:rsidRPr="003C66EC" w:rsidRDefault="003C66EC" w:rsidP="003C66EC">
      <w:pPr>
        <w:pStyle w:val="Paragraphedeliste"/>
        <w:snapToGrid w:val="0"/>
        <w:rPr>
          <w:rFonts w:eastAsia="Calibri" w:cs="Calibri"/>
          <w:b/>
          <w:bCs/>
        </w:rPr>
      </w:pPr>
    </w:p>
    <w:p w14:paraId="3047437C" w14:textId="77777777" w:rsidR="003C66EC" w:rsidRDefault="00045604" w:rsidP="00045604">
      <w:pPr>
        <w:snapToGrid w:val="0"/>
        <w:rPr>
          <w:rFonts w:eastAsia="Calibri" w:cs="Calibri"/>
        </w:rPr>
      </w:pPr>
      <w:r w:rsidRPr="00045604">
        <w:rPr>
          <w:rFonts w:eastAsia="Calibri" w:cs="Calibri"/>
        </w:rPr>
        <w:t xml:space="preserve">Les syndicats, à travers des initiatives comme celles de la CFDT, montrent que l’inclusion des travailleurs en situation de handicap nécessite une approche globale. </w:t>
      </w:r>
    </w:p>
    <w:p w14:paraId="2097CFCE" w14:textId="77777777" w:rsidR="003C66EC" w:rsidRDefault="003C66EC" w:rsidP="00045604">
      <w:pPr>
        <w:snapToGrid w:val="0"/>
        <w:rPr>
          <w:rFonts w:eastAsia="Calibri" w:cs="Calibri"/>
        </w:rPr>
      </w:pPr>
    </w:p>
    <w:p w14:paraId="0EAE7374" w14:textId="77777777" w:rsidR="003C66EC" w:rsidRDefault="003C66EC" w:rsidP="00045604">
      <w:pPr>
        <w:snapToGrid w:val="0"/>
        <w:rPr>
          <w:rFonts w:eastAsia="Calibri" w:cs="Calibri"/>
        </w:rPr>
      </w:pPr>
    </w:p>
    <w:p w14:paraId="09D3394D" w14:textId="77777777" w:rsidR="003C66EC" w:rsidRDefault="00045604" w:rsidP="00045604">
      <w:pPr>
        <w:snapToGrid w:val="0"/>
        <w:rPr>
          <w:rFonts w:eastAsia="Calibri" w:cs="Calibri"/>
        </w:rPr>
      </w:pPr>
      <w:r w:rsidRPr="00045604">
        <w:rPr>
          <w:rFonts w:eastAsia="Calibri" w:cs="Calibri"/>
        </w:rPr>
        <w:t xml:space="preserve">En agissant sur les démarches administratives, les aménagements au poste, et les contraintes liées à la mobilité, ils contribuent à construire un monde du travail plus accessible. </w:t>
      </w:r>
    </w:p>
    <w:p w14:paraId="39C78462" w14:textId="77777777" w:rsidR="003C66EC" w:rsidRDefault="003C66EC" w:rsidP="00045604">
      <w:pPr>
        <w:snapToGrid w:val="0"/>
        <w:rPr>
          <w:rFonts w:eastAsia="Calibri" w:cs="Calibri"/>
        </w:rPr>
      </w:pPr>
    </w:p>
    <w:p w14:paraId="2F027B92" w14:textId="77777777" w:rsidR="003C66EC" w:rsidRDefault="003C66EC" w:rsidP="00045604">
      <w:pPr>
        <w:snapToGrid w:val="0"/>
        <w:rPr>
          <w:rFonts w:eastAsia="Calibri" w:cs="Calibri"/>
        </w:rPr>
      </w:pPr>
    </w:p>
    <w:p w14:paraId="6E4A7C45" w14:textId="362E731A" w:rsidR="00045604" w:rsidRDefault="00045604" w:rsidP="00045604">
      <w:pPr>
        <w:snapToGrid w:val="0"/>
        <w:rPr>
          <w:rFonts w:eastAsia="Calibri" w:cs="Calibri"/>
        </w:rPr>
      </w:pPr>
      <w:r w:rsidRPr="00045604">
        <w:rPr>
          <w:rFonts w:eastAsia="Calibri" w:cs="Calibri"/>
        </w:rPr>
        <w:t>Cependant, ce combat reste collectif et continu. La coopération entre les syndicats, les employeurs, et les institutions publiques demeure essentielle pour garantir une véritable égalité des chances.</w:t>
      </w:r>
    </w:p>
    <w:p w14:paraId="7AED4928" w14:textId="77777777" w:rsidR="00E040CA" w:rsidRDefault="00E040CA" w:rsidP="00045604">
      <w:pPr>
        <w:snapToGrid w:val="0"/>
        <w:rPr>
          <w:rFonts w:eastAsia="Calibri" w:cs="Calibri"/>
        </w:rPr>
      </w:pPr>
    </w:p>
    <w:p w14:paraId="6B1C4A74" w14:textId="77777777" w:rsidR="00E040CA" w:rsidRDefault="00E040CA" w:rsidP="00045604">
      <w:pPr>
        <w:snapToGrid w:val="0"/>
        <w:rPr>
          <w:rFonts w:eastAsia="Calibri" w:cs="Calibri"/>
        </w:rPr>
      </w:pPr>
    </w:p>
    <w:p w14:paraId="29FAB08B" w14:textId="28F50749" w:rsidR="00E040CA" w:rsidRDefault="00E040CA" w:rsidP="00045604">
      <w:pPr>
        <w:snapToGrid w:val="0"/>
        <w:rPr>
          <w:rFonts w:eastAsia="Calibri" w:cs="Calibri"/>
        </w:rPr>
      </w:pPr>
      <w:r w:rsidRPr="00E040CA">
        <w:rPr>
          <w:rFonts w:eastAsia="Calibri" w:cs="Calibri"/>
        </w:rPr>
        <w:t xml:space="preserve">Pour approfondir cette réflexion, il convient désormais d'examiner plus spécifiquement la contribution des syndicats de travailleurs à l’intégration et à l’amélioration des conditions de vie professionnelle des </w:t>
      </w:r>
      <w:r w:rsidR="002A664A">
        <w:rPr>
          <w:rFonts w:eastAsia="Calibri" w:cs="Calibri"/>
        </w:rPr>
        <w:t>PSDH</w:t>
      </w:r>
      <w:r w:rsidRPr="00E040CA">
        <w:rPr>
          <w:rFonts w:eastAsia="Calibri" w:cs="Calibri"/>
        </w:rPr>
        <w:t xml:space="preserve"> au Luxembourg.</w:t>
      </w:r>
    </w:p>
    <w:p w14:paraId="515082D2" w14:textId="77777777" w:rsidR="003C66EC" w:rsidRDefault="003C66EC" w:rsidP="00045604">
      <w:pPr>
        <w:snapToGrid w:val="0"/>
        <w:rPr>
          <w:rFonts w:eastAsia="Calibri" w:cs="Calibri"/>
        </w:rPr>
      </w:pPr>
    </w:p>
    <w:p w14:paraId="55D247CA" w14:textId="30E856FA" w:rsidR="00D81AA1" w:rsidRDefault="00D81AA1">
      <w:pPr>
        <w:spacing w:line="276" w:lineRule="auto"/>
        <w:rPr>
          <w:rFonts w:eastAsia="Calibri" w:cs="Calibri"/>
        </w:rPr>
      </w:pPr>
      <w:r>
        <w:rPr>
          <w:rFonts w:eastAsia="Calibri" w:cs="Calibri"/>
        </w:rPr>
        <w:br w:type="page"/>
      </w:r>
    </w:p>
    <w:p w14:paraId="5C5D8345" w14:textId="77777777" w:rsidR="003C66EC" w:rsidRDefault="003C66EC" w:rsidP="00045604">
      <w:pPr>
        <w:snapToGrid w:val="0"/>
        <w:rPr>
          <w:rFonts w:eastAsia="Calibri" w:cs="Calibri"/>
        </w:rPr>
      </w:pPr>
    </w:p>
    <w:p w14:paraId="4AE58EBA" w14:textId="30E47530" w:rsidR="00E040CA" w:rsidRPr="00E040CA" w:rsidRDefault="003C66EC" w:rsidP="00C55063">
      <w:pPr>
        <w:pStyle w:val="Titre2"/>
        <w:numPr>
          <w:ilvl w:val="0"/>
          <w:numId w:val="5"/>
        </w:numPr>
        <w:rPr>
          <w:rFonts w:eastAsia="Calibri"/>
        </w:rPr>
      </w:pPr>
      <w:bookmarkStart w:id="89" w:name="_Toc186534376"/>
      <w:r w:rsidRPr="00E040CA">
        <w:rPr>
          <w:rFonts w:eastAsia="Calibri"/>
        </w:rPr>
        <w:t xml:space="preserve">La contribution des syndicats de travailleurs à l’intégration et à l’amélioration des conditions de vie professionnelle des PSDH </w:t>
      </w:r>
      <w:r w:rsidR="00E040CA" w:rsidRPr="00E040CA">
        <w:rPr>
          <w:rFonts w:eastAsia="Calibri"/>
        </w:rPr>
        <w:t>au Luxe</w:t>
      </w:r>
      <w:r w:rsidR="00E040CA">
        <w:rPr>
          <w:rFonts w:eastAsia="Calibri"/>
        </w:rPr>
        <w:t>m</w:t>
      </w:r>
      <w:r w:rsidR="00E040CA" w:rsidRPr="00E040CA">
        <w:rPr>
          <w:rFonts w:eastAsia="Calibri"/>
        </w:rPr>
        <w:t>bourg</w:t>
      </w:r>
      <w:bookmarkEnd w:id="89"/>
    </w:p>
    <w:p w14:paraId="736701E9" w14:textId="77777777" w:rsidR="00E040CA" w:rsidRDefault="00E040CA" w:rsidP="00E040CA">
      <w:pPr>
        <w:snapToGrid w:val="0"/>
        <w:ind w:left="66"/>
        <w:rPr>
          <w:rFonts w:eastAsia="Calibri" w:cs="Calibri"/>
          <w:b/>
          <w:bCs/>
        </w:rPr>
      </w:pPr>
    </w:p>
    <w:p w14:paraId="37B9965C" w14:textId="77777777" w:rsidR="00E040CA" w:rsidRDefault="00E040CA" w:rsidP="00E040CA">
      <w:pPr>
        <w:snapToGrid w:val="0"/>
        <w:ind w:left="66"/>
        <w:rPr>
          <w:rFonts w:eastAsia="Calibri" w:cs="Calibri"/>
          <w:b/>
          <w:bCs/>
        </w:rPr>
      </w:pPr>
    </w:p>
    <w:p w14:paraId="04CA804A" w14:textId="4073F12D" w:rsidR="00E040CA" w:rsidRDefault="00E040CA" w:rsidP="00E040CA">
      <w:pPr>
        <w:snapToGrid w:val="0"/>
        <w:rPr>
          <w:rFonts w:eastAsia="Calibri" w:cs="Calibri"/>
        </w:rPr>
      </w:pPr>
      <w:r w:rsidRPr="00E040CA">
        <w:rPr>
          <w:rFonts w:eastAsia="Calibri" w:cs="Calibri"/>
        </w:rPr>
        <w:t xml:space="preserve">Les syndicats de travailleurs, tels que le LCGB et l’OGBL, jouent un rôle central dans l’intégration des </w:t>
      </w:r>
      <w:r w:rsidR="002A664A">
        <w:rPr>
          <w:rFonts w:eastAsia="Calibri" w:cs="Calibri"/>
        </w:rPr>
        <w:t>PSDH</w:t>
      </w:r>
      <w:r w:rsidRPr="00E040CA">
        <w:rPr>
          <w:rFonts w:eastAsia="Calibri" w:cs="Calibri"/>
        </w:rPr>
        <w:t xml:space="preserve"> au Luxembourg, en améliorant leurs conditions de vie professionnelle. </w:t>
      </w:r>
    </w:p>
    <w:p w14:paraId="3E30DD7B" w14:textId="77777777" w:rsidR="00E040CA" w:rsidRDefault="00E040CA" w:rsidP="00E040CA">
      <w:pPr>
        <w:snapToGrid w:val="0"/>
        <w:rPr>
          <w:rFonts w:eastAsia="Calibri" w:cs="Calibri"/>
        </w:rPr>
      </w:pPr>
    </w:p>
    <w:p w14:paraId="374FC795" w14:textId="77777777" w:rsidR="00E040CA" w:rsidRDefault="00E040CA" w:rsidP="00E040CA">
      <w:pPr>
        <w:snapToGrid w:val="0"/>
        <w:rPr>
          <w:rFonts w:eastAsia="Calibri" w:cs="Calibri"/>
        </w:rPr>
      </w:pPr>
    </w:p>
    <w:p w14:paraId="15E35F2A" w14:textId="428D06EF" w:rsidR="00E040CA" w:rsidRDefault="00E040CA" w:rsidP="00E040CA">
      <w:pPr>
        <w:snapToGrid w:val="0"/>
        <w:rPr>
          <w:rFonts w:eastAsia="Calibri" w:cs="Calibri"/>
        </w:rPr>
      </w:pPr>
      <w:r w:rsidRPr="00E040CA">
        <w:rPr>
          <w:rFonts w:eastAsia="Calibri" w:cs="Calibri"/>
        </w:rPr>
        <w:t>Ces organisations mènent diverses initiatives pour promouvoir l’accès à l’emploi, soutenir les salariés en difficulté et sensibiliser les employeurs aux enjeux de l’inclusion.</w:t>
      </w:r>
    </w:p>
    <w:p w14:paraId="667D9EC9" w14:textId="77777777" w:rsidR="00E040CA" w:rsidRDefault="00E040CA" w:rsidP="00E040CA">
      <w:pPr>
        <w:snapToGrid w:val="0"/>
        <w:rPr>
          <w:rFonts w:eastAsia="Calibri" w:cs="Calibri"/>
        </w:rPr>
      </w:pPr>
    </w:p>
    <w:p w14:paraId="781C7353" w14:textId="77777777" w:rsidR="00E040CA" w:rsidRPr="00E040CA" w:rsidRDefault="00E040CA" w:rsidP="00E040CA">
      <w:pPr>
        <w:snapToGrid w:val="0"/>
        <w:rPr>
          <w:rFonts w:eastAsia="Calibri" w:cs="Calibri"/>
        </w:rPr>
      </w:pPr>
    </w:p>
    <w:p w14:paraId="4EC67E10" w14:textId="418C8BCB" w:rsidR="00E040CA" w:rsidRPr="00C01CC6" w:rsidRDefault="00E040CA" w:rsidP="00C55063">
      <w:pPr>
        <w:pStyle w:val="Titre3"/>
        <w:numPr>
          <w:ilvl w:val="1"/>
          <w:numId w:val="5"/>
        </w:numPr>
        <w:rPr>
          <w:rFonts w:eastAsia="Calibri"/>
        </w:rPr>
      </w:pPr>
      <w:r w:rsidRPr="00C01CC6">
        <w:rPr>
          <w:rFonts w:eastAsia="Calibri"/>
        </w:rPr>
        <w:t>Contribution du LCGB</w:t>
      </w:r>
    </w:p>
    <w:p w14:paraId="789ADD47" w14:textId="77777777" w:rsidR="00E040CA" w:rsidRDefault="00E040CA" w:rsidP="00E040CA">
      <w:pPr>
        <w:snapToGrid w:val="0"/>
        <w:rPr>
          <w:rFonts w:eastAsia="Calibri" w:cs="Calibri"/>
          <w:b/>
          <w:bCs/>
        </w:rPr>
      </w:pPr>
    </w:p>
    <w:p w14:paraId="5BB0C75B" w14:textId="77777777" w:rsidR="00E040CA" w:rsidRPr="00E040CA" w:rsidRDefault="00E040CA" w:rsidP="00E040CA">
      <w:pPr>
        <w:snapToGrid w:val="0"/>
        <w:rPr>
          <w:rFonts w:eastAsia="Calibri" w:cs="Calibri"/>
          <w:b/>
          <w:bCs/>
        </w:rPr>
      </w:pPr>
    </w:p>
    <w:p w14:paraId="0BCEB1B0" w14:textId="77777777" w:rsidR="00C01CC6" w:rsidRDefault="00E040CA" w:rsidP="00E040CA">
      <w:pPr>
        <w:snapToGrid w:val="0"/>
        <w:rPr>
          <w:rFonts w:eastAsia="Calibri" w:cs="Calibri"/>
        </w:rPr>
      </w:pPr>
      <w:r w:rsidRPr="00E040CA">
        <w:rPr>
          <w:rFonts w:eastAsia="Calibri" w:cs="Calibri"/>
        </w:rPr>
        <w:t xml:space="preserve">Le LCGB s’engage depuis 1976 à faciliter l’accès à l’emploi pour les PSDH grâce à un soutien juridique et administratif. </w:t>
      </w:r>
    </w:p>
    <w:p w14:paraId="304D88BE" w14:textId="77777777" w:rsidR="00C01CC6" w:rsidRDefault="00C01CC6" w:rsidP="00E040CA">
      <w:pPr>
        <w:snapToGrid w:val="0"/>
        <w:rPr>
          <w:rFonts w:eastAsia="Calibri" w:cs="Calibri"/>
        </w:rPr>
      </w:pPr>
    </w:p>
    <w:p w14:paraId="3E091D6E" w14:textId="77777777" w:rsidR="00C01CC6" w:rsidRDefault="00C01CC6" w:rsidP="00E040CA">
      <w:pPr>
        <w:snapToGrid w:val="0"/>
        <w:rPr>
          <w:rFonts w:eastAsia="Calibri" w:cs="Calibri"/>
        </w:rPr>
      </w:pPr>
    </w:p>
    <w:p w14:paraId="63528103" w14:textId="2DB41DB8" w:rsidR="00C01CC6" w:rsidRDefault="00E040CA" w:rsidP="00E040CA">
      <w:pPr>
        <w:snapToGrid w:val="0"/>
        <w:rPr>
          <w:rFonts w:eastAsia="Calibri" w:cs="Calibri"/>
        </w:rPr>
      </w:pPr>
      <w:r w:rsidRPr="00E040CA">
        <w:rPr>
          <w:rFonts w:eastAsia="Calibri" w:cs="Calibri"/>
        </w:rPr>
        <w:t xml:space="preserve">Il aide les </w:t>
      </w:r>
      <w:r w:rsidR="001D3E5C">
        <w:rPr>
          <w:rFonts w:eastAsia="Calibri" w:cs="Calibri"/>
        </w:rPr>
        <w:t>PSDH</w:t>
      </w:r>
      <w:r w:rsidRPr="00E040CA">
        <w:rPr>
          <w:rFonts w:eastAsia="Calibri" w:cs="Calibri"/>
        </w:rPr>
        <w:t xml:space="preserve"> à naviguer dans les démarches complexes pour obtenir le statut de salarié handicapé, essentiel pour accéder à des droits et mesures spécifiques au Luxembourg. </w:t>
      </w:r>
    </w:p>
    <w:p w14:paraId="0EBE4534" w14:textId="77777777" w:rsidR="00C01CC6" w:rsidRDefault="00C01CC6" w:rsidP="00E040CA">
      <w:pPr>
        <w:snapToGrid w:val="0"/>
        <w:rPr>
          <w:rFonts w:eastAsia="Calibri" w:cs="Calibri"/>
        </w:rPr>
      </w:pPr>
    </w:p>
    <w:p w14:paraId="025F68CB" w14:textId="77777777" w:rsidR="00C01CC6" w:rsidRDefault="00C01CC6" w:rsidP="00E040CA">
      <w:pPr>
        <w:snapToGrid w:val="0"/>
        <w:rPr>
          <w:rFonts w:eastAsia="Calibri" w:cs="Calibri"/>
        </w:rPr>
      </w:pPr>
    </w:p>
    <w:p w14:paraId="42AEA28A" w14:textId="77777777" w:rsidR="00C01CC6" w:rsidRDefault="00E040CA" w:rsidP="00E040CA">
      <w:pPr>
        <w:snapToGrid w:val="0"/>
        <w:rPr>
          <w:rFonts w:eastAsia="Calibri" w:cs="Calibri"/>
        </w:rPr>
      </w:pPr>
      <w:r w:rsidRPr="00E040CA">
        <w:rPr>
          <w:rFonts w:eastAsia="Calibri" w:cs="Calibri"/>
        </w:rPr>
        <w:t xml:space="preserve">En outre, il offre des consultations, met à disposition des avocats en cas de litige avec des employeurs, et organise des conférences pour sensibiliser le </w:t>
      </w:r>
      <w:r w:rsidRPr="00E040CA">
        <w:rPr>
          <w:rFonts w:eastAsia="Calibri" w:cs="Calibri"/>
        </w:rPr>
        <w:lastRenderedPageBreak/>
        <w:t xml:space="preserve">public et les entreprises à l’importance de l’inclusion dans le monde du travail. </w:t>
      </w:r>
    </w:p>
    <w:p w14:paraId="17F8F56F" w14:textId="77777777" w:rsidR="00C01CC6" w:rsidRDefault="00C01CC6" w:rsidP="00E040CA">
      <w:pPr>
        <w:snapToGrid w:val="0"/>
        <w:rPr>
          <w:rFonts w:eastAsia="Calibri" w:cs="Calibri"/>
        </w:rPr>
      </w:pPr>
    </w:p>
    <w:p w14:paraId="39662CAC" w14:textId="77777777" w:rsidR="00C01CC6" w:rsidRDefault="00C01CC6" w:rsidP="00E040CA">
      <w:pPr>
        <w:snapToGrid w:val="0"/>
        <w:rPr>
          <w:rFonts w:eastAsia="Calibri" w:cs="Calibri"/>
        </w:rPr>
      </w:pPr>
    </w:p>
    <w:p w14:paraId="2FDF014F" w14:textId="409E6797" w:rsidR="00E040CA" w:rsidRDefault="00E040CA" w:rsidP="00E040CA">
      <w:pPr>
        <w:snapToGrid w:val="0"/>
        <w:rPr>
          <w:rFonts w:eastAsia="Calibri" w:cs="Calibri"/>
        </w:rPr>
      </w:pPr>
      <w:r w:rsidRPr="00E040CA">
        <w:rPr>
          <w:rFonts w:eastAsia="Calibri" w:cs="Calibri"/>
        </w:rPr>
        <w:t>Des outils comme une application mobile, visant à améliorer l’accès aux services syndicaux, illustrent également son engagement à moderniser ses approches</w:t>
      </w:r>
      <w:r w:rsidRPr="00E040CA">
        <w:rPr>
          <w:rFonts w:ascii="Arial" w:eastAsia="Calibri" w:hAnsi="Arial" w:cs="Arial"/>
        </w:rPr>
        <w:t>​</w:t>
      </w:r>
      <w:r w:rsidRPr="00E040CA">
        <w:rPr>
          <w:rFonts w:eastAsia="Calibri" w:cs="Calibri"/>
        </w:rPr>
        <w:t>.</w:t>
      </w:r>
    </w:p>
    <w:p w14:paraId="06231E83" w14:textId="77777777" w:rsidR="00C01CC6" w:rsidRDefault="00C01CC6" w:rsidP="00E040CA">
      <w:pPr>
        <w:snapToGrid w:val="0"/>
        <w:rPr>
          <w:rFonts w:eastAsia="Calibri" w:cs="Calibri"/>
        </w:rPr>
      </w:pPr>
    </w:p>
    <w:p w14:paraId="6241B710" w14:textId="77777777" w:rsidR="00C01CC6" w:rsidRPr="00E040CA" w:rsidRDefault="00C01CC6" w:rsidP="00E040CA">
      <w:pPr>
        <w:snapToGrid w:val="0"/>
        <w:rPr>
          <w:rFonts w:eastAsia="Calibri" w:cs="Calibri"/>
        </w:rPr>
      </w:pPr>
    </w:p>
    <w:p w14:paraId="6877EAE9" w14:textId="4834E98D" w:rsidR="00C01CC6" w:rsidRDefault="00E040CA" w:rsidP="00E040CA">
      <w:pPr>
        <w:snapToGrid w:val="0"/>
        <w:rPr>
          <w:rFonts w:eastAsia="Calibri" w:cs="Calibri"/>
        </w:rPr>
      </w:pPr>
      <w:r w:rsidRPr="00E040CA">
        <w:rPr>
          <w:rFonts w:eastAsia="Calibri" w:cs="Calibri"/>
        </w:rPr>
        <w:t xml:space="preserve">Le LCGB promeut des pratiques innovantes telles que le </w:t>
      </w:r>
      <w:r w:rsidR="00A7232F">
        <w:rPr>
          <w:rFonts w:eastAsia="Calibri" w:cs="Calibri"/>
        </w:rPr>
        <w:t>«</w:t>
      </w:r>
      <w:r w:rsidR="00A7232F">
        <w:rPr>
          <w:rFonts w:ascii="Calibri" w:eastAsia="Calibri" w:hAnsi="Calibri" w:cs="Calibri"/>
        </w:rPr>
        <w:t> </w:t>
      </w:r>
      <w:r w:rsidRPr="00E040CA">
        <w:rPr>
          <w:rFonts w:eastAsia="Calibri" w:cs="Calibri"/>
        </w:rPr>
        <w:t>job coaching</w:t>
      </w:r>
      <w:r w:rsidR="00A7232F">
        <w:rPr>
          <w:rFonts w:ascii="Calibri" w:eastAsia="Calibri" w:hAnsi="Calibri" w:cs="Calibri"/>
        </w:rPr>
        <w:t> </w:t>
      </w:r>
      <w:r w:rsidR="00A7232F">
        <w:rPr>
          <w:rFonts w:eastAsia="Calibri" w:cs="Calibri"/>
        </w:rPr>
        <w:t>»</w:t>
      </w:r>
      <w:r w:rsidRPr="00E040CA">
        <w:rPr>
          <w:rFonts w:eastAsia="Calibri" w:cs="Calibri"/>
        </w:rPr>
        <w:t xml:space="preserve"> et le </w:t>
      </w:r>
      <w:r w:rsidR="00A7232F">
        <w:rPr>
          <w:rFonts w:eastAsia="Calibri" w:cs="Calibri"/>
        </w:rPr>
        <w:t>«</w:t>
      </w:r>
      <w:r w:rsidR="00A7232F">
        <w:rPr>
          <w:rFonts w:ascii="Calibri" w:eastAsia="Calibri" w:hAnsi="Calibri" w:cs="Calibri"/>
        </w:rPr>
        <w:t> </w:t>
      </w:r>
      <w:r w:rsidRPr="00E040CA">
        <w:rPr>
          <w:rFonts w:eastAsia="Calibri" w:cs="Calibri"/>
        </w:rPr>
        <w:t>job carving</w:t>
      </w:r>
      <w:r w:rsidR="00A7232F">
        <w:rPr>
          <w:rFonts w:ascii="Calibri" w:eastAsia="Calibri" w:hAnsi="Calibri" w:cs="Calibri"/>
        </w:rPr>
        <w:t> </w:t>
      </w:r>
      <w:r w:rsidR="00A7232F">
        <w:rPr>
          <w:rFonts w:eastAsia="Calibri" w:cs="Calibri"/>
        </w:rPr>
        <w:t>»</w:t>
      </w:r>
      <w:r w:rsidRPr="00E040CA">
        <w:rPr>
          <w:rFonts w:eastAsia="Calibri" w:cs="Calibri"/>
        </w:rPr>
        <w:t xml:space="preserve">, qui permettent une intégration durable des salariés handicapés en adaptant les postes de travail à leurs capacités spécifiques. </w:t>
      </w:r>
    </w:p>
    <w:p w14:paraId="3B907A22" w14:textId="77777777" w:rsidR="00C01CC6" w:rsidRDefault="00C01CC6" w:rsidP="00E040CA">
      <w:pPr>
        <w:snapToGrid w:val="0"/>
        <w:rPr>
          <w:rFonts w:eastAsia="Calibri" w:cs="Calibri"/>
        </w:rPr>
      </w:pPr>
    </w:p>
    <w:p w14:paraId="10E6E7E1" w14:textId="77777777" w:rsidR="00C01CC6" w:rsidRDefault="00C01CC6" w:rsidP="00E040CA">
      <w:pPr>
        <w:snapToGrid w:val="0"/>
        <w:rPr>
          <w:rFonts w:eastAsia="Calibri" w:cs="Calibri"/>
        </w:rPr>
      </w:pPr>
    </w:p>
    <w:p w14:paraId="1941F0D8" w14:textId="54DA0199" w:rsidR="00E040CA" w:rsidRDefault="00E040CA" w:rsidP="00E040CA">
      <w:pPr>
        <w:snapToGrid w:val="0"/>
        <w:rPr>
          <w:rFonts w:eastAsia="Calibri" w:cs="Calibri"/>
        </w:rPr>
      </w:pPr>
      <w:r w:rsidRPr="00E040CA">
        <w:rPr>
          <w:rFonts w:eastAsia="Calibri" w:cs="Calibri"/>
        </w:rPr>
        <w:t>Ces initiatives témoignent de l’ambition du syndicat de transformer non seulement l’accès à l’emploi</w:t>
      </w:r>
      <w:r w:rsidR="00FC1AFE">
        <w:rPr>
          <w:rFonts w:eastAsia="Calibri" w:cs="Calibri"/>
        </w:rPr>
        <w:t>,</w:t>
      </w:r>
      <w:r w:rsidRPr="00E040CA">
        <w:rPr>
          <w:rFonts w:eastAsia="Calibri" w:cs="Calibri"/>
        </w:rPr>
        <w:t xml:space="preserve"> mais aussi les mentalités des employeurs, en les sensibilisant à l’inclusion comme un atout et non une contrainte</w:t>
      </w:r>
      <w:r w:rsidRPr="00E040CA">
        <w:rPr>
          <w:rFonts w:ascii="Arial" w:eastAsia="Calibri" w:hAnsi="Arial" w:cs="Arial"/>
        </w:rPr>
        <w:t>​</w:t>
      </w:r>
      <w:r w:rsidRPr="00E040CA">
        <w:rPr>
          <w:rFonts w:eastAsia="Calibri" w:cs="Calibri"/>
        </w:rPr>
        <w:t>.</w:t>
      </w:r>
    </w:p>
    <w:p w14:paraId="75F22A6B" w14:textId="77777777" w:rsidR="00C01CC6" w:rsidRDefault="00C01CC6" w:rsidP="00E040CA">
      <w:pPr>
        <w:snapToGrid w:val="0"/>
        <w:rPr>
          <w:rFonts w:eastAsia="Calibri" w:cs="Calibri"/>
        </w:rPr>
      </w:pPr>
    </w:p>
    <w:p w14:paraId="7A14B7E4" w14:textId="77777777" w:rsidR="00C01CC6" w:rsidRPr="00E040CA" w:rsidRDefault="00C01CC6" w:rsidP="00E040CA">
      <w:pPr>
        <w:snapToGrid w:val="0"/>
        <w:rPr>
          <w:rFonts w:eastAsia="Calibri" w:cs="Calibri"/>
        </w:rPr>
      </w:pPr>
    </w:p>
    <w:p w14:paraId="11C14A57" w14:textId="5619F444" w:rsidR="00E040CA" w:rsidRDefault="00E040CA" w:rsidP="00C55063">
      <w:pPr>
        <w:pStyle w:val="Titre3"/>
        <w:numPr>
          <w:ilvl w:val="1"/>
          <w:numId w:val="5"/>
        </w:numPr>
        <w:rPr>
          <w:rFonts w:eastAsia="Calibri"/>
        </w:rPr>
      </w:pPr>
      <w:r w:rsidRPr="00C01CC6">
        <w:rPr>
          <w:rFonts w:eastAsia="Calibri"/>
        </w:rPr>
        <w:t>Contribution de l’OGBL</w:t>
      </w:r>
    </w:p>
    <w:p w14:paraId="378A8915" w14:textId="77777777" w:rsidR="00C01CC6" w:rsidRDefault="00C01CC6" w:rsidP="00C01CC6">
      <w:pPr>
        <w:pStyle w:val="Paragraphedeliste"/>
        <w:snapToGrid w:val="0"/>
        <w:rPr>
          <w:rFonts w:eastAsia="Calibri" w:cs="Calibri"/>
          <w:b/>
          <w:bCs/>
        </w:rPr>
      </w:pPr>
    </w:p>
    <w:p w14:paraId="6B50EEA4" w14:textId="77777777" w:rsidR="00C01CC6" w:rsidRPr="00C01CC6" w:rsidRDefault="00C01CC6" w:rsidP="00C01CC6">
      <w:pPr>
        <w:pStyle w:val="Paragraphedeliste"/>
        <w:snapToGrid w:val="0"/>
        <w:rPr>
          <w:rFonts w:eastAsia="Calibri" w:cs="Calibri"/>
          <w:b/>
          <w:bCs/>
        </w:rPr>
      </w:pPr>
    </w:p>
    <w:p w14:paraId="1D20EF38" w14:textId="3C1824E8" w:rsidR="00C01CC6" w:rsidRDefault="00E040CA" w:rsidP="00E040CA">
      <w:pPr>
        <w:snapToGrid w:val="0"/>
        <w:rPr>
          <w:rFonts w:eastAsia="Calibri" w:cs="Calibri"/>
        </w:rPr>
      </w:pPr>
      <w:r w:rsidRPr="00E040CA">
        <w:rPr>
          <w:rFonts w:eastAsia="Calibri" w:cs="Calibri"/>
        </w:rPr>
        <w:t>L’OGBL, premier syndicat représentatif au Luxembourg, dispose depuis 20</w:t>
      </w:r>
      <w:r w:rsidR="009163EA">
        <w:rPr>
          <w:rFonts w:ascii="Calibri" w:eastAsia="Calibri" w:hAnsi="Calibri" w:cs="Calibri"/>
        </w:rPr>
        <w:t> </w:t>
      </w:r>
      <w:r w:rsidRPr="00E040CA">
        <w:rPr>
          <w:rFonts w:eastAsia="Calibri" w:cs="Calibri"/>
        </w:rPr>
        <w:t xml:space="preserve">ans d’un département dédié aux travailleurs handicapés, avec pour objectif de défendre leurs intérêts spécifiques et d’œuvrer pour une société inclusive. </w:t>
      </w:r>
    </w:p>
    <w:p w14:paraId="16FB0485" w14:textId="77777777" w:rsidR="00C01CC6" w:rsidRDefault="00C01CC6" w:rsidP="00E040CA">
      <w:pPr>
        <w:snapToGrid w:val="0"/>
        <w:rPr>
          <w:rFonts w:eastAsia="Calibri" w:cs="Calibri"/>
        </w:rPr>
      </w:pPr>
    </w:p>
    <w:p w14:paraId="28406F8C" w14:textId="77777777" w:rsidR="00C01CC6" w:rsidRDefault="00C01CC6" w:rsidP="00E040CA">
      <w:pPr>
        <w:snapToGrid w:val="0"/>
        <w:rPr>
          <w:rFonts w:eastAsia="Calibri" w:cs="Calibri"/>
        </w:rPr>
      </w:pPr>
    </w:p>
    <w:p w14:paraId="775A47E1" w14:textId="77777777" w:rsidR="00C01CC6" w:rsidRDefault="00E040CA" w:rsidP="00E040CA">
      <w:pPr>
        <w:snapToGrid w:val="0"/>
        <w:rPr>
          <w:rFonts w:eastAsia="Calibri" w:cs="Calibri"/>
        </w:rPr>
      </w:pPr>
      <w:r w:rsidRPr="00E040CA">
        <w:rPr>
          <w:rFonts w:eastAsia="Calibri" w:cs="Calibri"/>
        </w:rPr>
        <w:t xml:space="preserve">Ce département offre un soutien individualisé, en aidant ses membres dans les procédures administratives nécessaires pour obtenir un statut adapté (travailleurs handicapés ou à capacité de travail réduite). </w:t>
      </w:r>
    </w:p>
    <w:p w14:paraId="40104454" w14:textId="77777777" w:rsidR="00C01CC6" w:rsidRDefault="00C01CC6" w:rsidP="00E040CA">
      <w:pPr>
        <w:snapToGrid w:val="0"/>
        <w:rPr>
          <w:rFonts w:eastAsia="Calibri" w:cs="Calibri"/>
        </w:rPr>
      </w:pPr>
    </w:p>
    <w:p w14:paraId="45E01DFF" w14:textId="77777777" w:rsidR="00C01CC6" w:rsidRDefault="00C01CC6" w:rsidP="00E040CA">
      <w:pPr>
        <w:snapToGrid w:val="0"/>
        <w:rPr>
          <w:rFonts w:eastAsia="Calibri" w:cs="Calibri"/>
        </w:rPr>
      </w:pPr>
    </w:p>
    <w:p w14:paraId="3F4DA41A" w14:textId="4B1A2A93" w:rsidR="00E040CA" w:rsidRDefault="00E040CA" w:rsidP="00E040CA">
      <w:pPr>
        <w:snapToGrid w:val="0"/>
        <w:rPr>
          <w:rFonts w:eastAsia="Calibri" w:cs="Calibri"/>
        </w:rPr>
      </w:pPr>
      <w:r w:rsidRPr="00E040CA">
        <w:rPr>
          <w:rFonts w:eastAsia="Calibri" w:cs="Calibri"/>
        </w:rPr>
        <w:lastRenderedPageBreak/>
        <w:t>Il intervient également dans les cas où des salariés risquent de perdre leur emploi, en négociant avec les employeurs et en garantissant le respect des droits des travailleurs</w:t>
      </w:r>
      <w:r w:rsidRPr="00E040CA">
        <w:rPr>
          <w:rFonts w:ascii="Arial" w:eastAsia="Calibri" w:hAnsi="Arial" w:cs="Arial"/>
        </w:rPr>
        <w:t>​</w:t>
      </w:r>
      <w:r w:rsidRPr="00E040CA">
        <w:rPr>
          <w:rFonts w:eastAsia="Calibri" w:cs="Calibri"/>
        </w:rPr>
        <w:t>.</w:t>
      </w:r>
    </w:p>
    <w:p w14:paraId="06D60A36" w14:textId="77777777" w:rsidR="00C01CC6" w:rsidRDefault="00C01CC6" w:rsidP="00E040CA">
      <w:pPr>
        <w:snapToGrid w:val="0"/>
        <w:rPr>
          <w:rFonts w:eastAsia="Calibri" w:cs="Calibri"/>
        </w:rPr>
      </w:pPr>
    </w:p>
    <w:p w14:paraId="6144227C" w14:textId="77777777" w:rsidR="00C01CC6" w:rsidRPr="00E040CA" w:rsidRDefault="00C01CC6" w:rsidP="00E040CA">
      <w:pPr>
        <w:snapToGrid w:val="0"/>
        <w:rPr>
          <w:rFonts w:eastAsia="Calibri" w:cs="Calibri"/>
        </w:rPr>
      </w:pPr>
    </w:p>
    <w:p w14:paraId="2AE24E7D" w14:textId="77777777" w:rsidR="00C01CC6" w:rsidRDefault="00E040CA" w:rsidP="00E040CA">
      <w:pPr>
        <w:snapToGrid w:val="0"/>
        <w:rPr>
          <w:rFonts w:eastAsia="Calibri" w:cs="Calibri"/>
        </w:rPr>
      </w:pPr>
      <w:r w:rsidRPr="00E040CA">
        <w:rPr>
          <w:rFonts w:eastAsia="Calibri" w:cs="Calibri"/>
        </w:rPr>
        <w:t xml:space="preserve">Un projet clé de l’OGBL consiste à promouvoir un curriculum vitae anonymisé. Cette initiative vise à valoriser d’abord les compétences et talents des candidats avant de mentionner leur statut de travailleur handicapé. </w:t>
      </w:r>
    </w:p>
    <w:p w14:paraId="16E46892" w14:textId="77777777" w:rsidR="00C01CC6" w:rsidRDefault="00C01CC6" w:rsidP="00E040CA">
      <w:pPr>
        <w:snapToGrid w:val="0"/>
        <w:rPr>
          <w:rFonts w:eastAsia="Calibri" w:cs="Calibri"/>
        </w:rPr>
      </w:pPr>
    </w:p>
    <w:p w14:paraId="4DCB42D6" w14:textId="77777777" w:rsidR="00C01CC6" w:rsidRDefault="00C01CC6" w:rsidP="00E040CA">
      <w:pPr>
        <w:snapToGrid w:val="0"/>
        <w:rPr>
          <w:rFonts w:eastAsia="Calibri" w:cs="Calibri"/>
        </w:rPr>
      </w:pPr>
    </w:p>
    <w:p w14:paraId="082E70BA" w14:textId="2CD69CDA" w:rsidR="00C01CC6" w:rsidRDefault="00E040CA" w:rsidP="00E040CA">
      <w:pPr>
        <w:snapToGrid w:val="0"/>
        <w:rPr>
          <w:rFonts w:eastAsia="Calibri" w:cs="Calibri"/>
        </w:rPr>
      </w:pPr>
      <w:r w:rsidRPr="00E040CA">
        <w:rPr>
          <w:rFonts w:eastAsia="Calibri" w:cs="Calibri"/>
        </w:rPr>
        <w:t xml:space="preserve">En parallèle, l’OGBL sensibilise les employeurs aux avantages financiers et logistiques offerts par l’État pour encourager l’embauche de </w:t>
      </w:r>
      <w:r w:rsidR="001D3E5C">
        <w:rPr>
          <w:rFonts w:eastAsia="Calibri" w:cs="Calibri"/>
        </w:rPr>
        <w:t>PSDH</w:t>
      </w:r>
      <w:r w:rsidRPr="00E040CA">
        <w:rPr>
          <w:rFonts w:eastAsia="Calibri" w:cs="Calibri"/>
        </w:rPr>
        <w:t xml:space="preserve">. </w:t>
      </w:r>
    </w:p>
    <w:p w14:paraId="436AD90A" w14:textId="77777777" w:rsidR="00C01CC6" w:rsidRDefault="00C01CC6" w:rsidP="00E040CA">
      <w:pPr>
        <w:snapToGrid w:val="0"/>
        <w:rPr>
          <w:rFonts w:eastAsia="Calibri" w:cs="Calibri"/>
        </w:rPr>
      </w:pPr>
    </w:p>
    <w:p w14:paraId="4A7C146B" w14:textId="77777777" w:rsidR="00C01CC6" w:rsidRDefault="00C01CC6" w:rsidP="00E040CA">
      <w:pPr>
        <w:snapToGrid w:val="0"/>
        <w:rPr>
          <w:rFonts w:eastAsia="Calibri" w:cs="Calibri"/>
        </w:rPr>
      </w:pPr>
    </w:p>
    <w:p w14:paraId="209D51A3" w14:textId="75153AC2" w:rsidR="00E040CA" w:rsidRDefault="00E040CA" w:rsidP="00E040CA">
      <w:pPr>
        <w:snapToGrid w:val="0"/>
        <w:rPr>
          <w:rFonts w:eastAsia="Calibri" w:cs="Calibri"/>
        </w:rPr>
      </w:pPr>
      <w:r w:rsidRPr="00E040CA">
        <w:rPr>
          <w:rFonts w:eastAsia="Calibri" w:cs="Calibri"/>
        </w:rPr>
        <w:t>Ces efforts démontrent l’engagement du syndicat à lever les barrières à l’emploi et à transformer les perceptions négatives autour du handicap dans le monde professionnel</w:t>
      </w:r>
      <w:r w:rsidRPr="00E040CA">
        <w:rPr>
          <w:rFonts w:ascii="Arial" w:eastAsia="Calibri" w:hAnsi="Arial" w:cs="Arial"/>
        </w:rPr>
        <w:t>​</w:t>
      </w:r>
      <w:r w:rsidRPr="00E040CA">
        <w:rPr>
          <w:rFonts w:eastAsia="Calibri" w:cs="Calibri"/>
        </w:rPr>
        <w:t>.</w:t>
      </w:r>
    </w:p>
    <w:p w14:paraId="4289CCF5" w14:textId="77777777" w:rsidR="00C01CC6" w:rsidRDefault="00C01CC6" w:rsidP="00E040CA">
      <w:pPr>
        <w:snapToGrid w:val="0"/>
        <w:rPr>
          <w:rFonts w:eastAsia="Calibri" w:cs="Calibri"/>
        </w:rPr>
      </w:pPr>
    </w:p>
    <w:p w14:paraId="07725417" w14:textId="77777777" w:rsidR="00C01CC6" w:rsidRPr="00E040CA" w:rsidRDefault="00C01CC6" w:rsidP="00E040CA">
      <w:pPr>
        <w:snapToGrid w:val="0"/>
        <w:rPr>
          <w:rFonts w:eastAsia="Calibri" w:cs="Calibri"/>
        </w:rPr>
      </w:pPr>
    </w:p>
    <w:p w14:paraId="4E51AC09" w14:textId="2E1C1530" w:rsidR="00E040CA" w:rsidRPr="00C01CC6" w:rsidRDefault="00E040CA" w:rsidP="00C55063">
      <w:pPr>
        <w:pStyle w:val="Titre3"/>
        <w:numPr>
          <w:ilvl w:val="1"/>
          <w:numId w:val="5"/>
        </w:numPr>
        <w:rPr>
          <w:rFonts w:eastAsia="Calibri"/>
        </w:rPr>
      </w:pPr>
      <w:r w:rsidRPr="00C01CC6">
        <w:rPr>
          <w:rFonts w:eastAsia="Calibri"/>
        </w:rPr>
        <w:t>Effets conjoints</w:t>
      </w:r>
    </w:p>
    <w:p w14:paraId="0A314248" w14:textId="77777777" w:rsidR="00C01CC6" w:rsidRDefault="00C01CC6" w:rsidP="00E040CA">
      <w:pPr>
        <w:snapToGrid w:val="0"/>
        <w:rPr>
          <w:rFonts w:eastAsia="Calibri" w:cs="Calibri"/>
        </w:rPr>
      </w:pPr>
    </w:p>
    <w:p w14:paraId="0CF58444" w14:textId="77777777" w:rsidR="00C01CC6" w:rsidRDefault="00C01CC6" w:rsidP="00E040CA">
      <w:pPr>
        <w:snapToGrid w:val="0"/>
        <w:rPr>
          <w:rFonts w:eastAsia="Calibri" w:cs="Calibri"/>
        </w:rPr>
      </w:pPr>
    </w:p>
    <w:p w14:paraId="454119B1" w14:textId="09024F73" w:rsidR="00C01CC6" w:rsidRDefault="00E040CA" w:rsidP="00E040CA">
      <w:pPr>
        <w:snapToGrid w:val="0"/>
        <w:rPr>
          <w:rFonts w:eastAsia="Calibri" w:cs="Calibri"/>
        </w:rPr>
      </w:pPr>
      <w:r w:rsidRPr="00E040CA">
        <w:rPr>
          <w:rFonts w:eastAsia="Calibri" w:cs="Calibri"/>
        </w:rPr>
        <w:t>Ces initiatives des deux syndicats partagent une vision commune</w:t>
      </w:r>
      <w:r w:rsidR="009163EA">
        <w:rPr>
          <w:rFonts w:ascii="Calibri" w:eastAsia="Calibri" w:hAnsi="Calibri" w:cs="Calibri"/>
        </w:rPr>
        <w:t> </w:t>
      </w:r>
      <w:r w:rsidRPr="00E040CA">
        <w:rPr>
          <w:rFonts w:eastAsia="Calibri" w:cs="Calibri"/>
        </w:rPr>
        <w:t xml:space="preserve">: favoriser l’inclusion professionnelle des PSDH en défendant leurs droits, en les soutenant activement dans leurs démarches et en sensibilisant les acteurs économiques. </w:t>
      </w:r>
    </w:p>
    <w:p w14:paraId="660C84F0" w14:textId="77777777" w:rsidR="00C01CC6" w:rsidRDefault="00C01CC6" w:rsidP="00E040CA">
      <w:pPr>
        <w:snapToGrid w:val="0"/>
        <w:rPr>
          <w:rFonts w:eastAsia="Calibri" w:cs="Calibri"/>
        </w:rPr>
      </w:pPr>
    </w:p>
    <w:p w14:paraId="1986B0A0" w14:textId="77777777" w:rsidR="00C01CC6" w:rsidRDefault="00C01CC6" w:rsidP="00E040CA">
      <w:pPr>
        <w:snapToGrid w:val="0"/>
        <w:rPr>
          <w:rFonts w:eastAsia="Calibri" w:cs="Calibri"/>
        </w:rPr>
      </w:pPr>
    </w:p>
    <w:p w14:paraId="2E41BC99" w14:textId="0954E94C" w:rsidR="00E040CA" w:rsidRDefault="00E040CA" w:rsidP="00E040CA">
      <w:pPr>
        <w:snapToGrid w:val="0"/>
        <w:rPr>
          <w:rFonts w:eastAsia="Calibri" w:cs="Calibri"/>
        </w:rPr>
      </w:pPr>
      <w:r w:rsidRPr="00E040CA">
        <w:rPr>
          <w:rFonts w:eastAsia="Calibri" w:cs="Calibri"/>
        </w:rPr>
        <w:t>Elles traduisent également une approche proactive et collaborative, comme en témoignent des partenariats avec les organisations patronales et des efforts pour rendre les outils numériques plus accessibles.</w:t>
      </w:r>
    </w:p>
    <w:p w14:paraId="33CF2EE0" w14:textId="77777777" w:rsidR="00C01CC6" w:rsidRDefault="00C01CC6" w:rsidP="00E040CA">
      <w:pPr>
        <w:snapToGrid w:val="0"/>
        <w:rPr>
          <w:rFonts w:eastAsia="Calibri" w:cs="Calibri"/>
        </w:rPr>
      </w:pPr>
    </w:p>
    <w:p w14:paraId="549FFF34" w14:textId="77777777" w:rsidR="00C01CC6" w:rsidRPr="00E040CA" w:rsidRDefault="00C01CC6" w:rsidP="00E040CA">
      <w:pPr>
        <w:snapToGrid w:val="0"/>
        <w:rPr>
          <w:rFonts w:eastAsia="Calibri" w:cs="Calibri"/>
        </w:rPr>
      </w:pPr>
    </w:p>
    <w:p w14:paraId="2AECFF91" w14:textId="4A7C325B" w:rsidR="00E040CA" w:rsidRDefault="00E040CA" w:rsidP="00E040CA">
      <w:pPr>
        <w:snapToGrid w:val="0"/>
        <w:rPr>
          <w:rFonts w:eastAsia="Calibri" w:cs="Calibri"/>
        </w:rPr>
      </w:pPr>
      <w:r w:rsidRPr="00E040CA">
        <w:rPr>
          <w:rFonts w:eastAsia="Calibri" w:cs="Calibri"/>
        </w:rPr>
        <w:lastRenderedPageBreak/>
        <w:t>Ainsi, les syndicats contribuent non seulement à l’amélioration des conditions de vie professionnelle des PSDH</w:t>
      </w:r>
      <w:r w:rsidR="00FC1AFE">
        <w:rPr>
          <w:rFonts w:eastAsia="Calibri" w:cs="Calibri"/>
        </w:rPr>
        <w:t>,</w:t>
      </w:r>
      <w:r w:rsidRPr="00E040CA">
        <w:rPr>
          <w:rFonts w:eastAsia="Calibri" w:cs="Calibri"/>
        </w:rPr>
        <w:t xml:space="preserve"> mais aussi à une transformation culturelle et sociale qui valorise leurs capacités. Grâce à leurs actions combinées, ils créent un cadre plus équitable et inclusif au Luxembourg, garantissant que les travailleurs en situation de handicap puissent participer pleinement au marché du travail.</w:t>
      </w:r>
    </w:p>
    <w:p w14:paraId="3CC70ED0" w14:textId="77777777" w:rsidR="00C01CC6" w:rsidRDefault="00C01CC6" w:rsidP="00E040CA">
      <w:pPr>
        <w:snapToGrid w:val="0"/>
        <w:rPr>
          <w:rFonts w:eastAsia="Calibri" w:cs="Calibri"/>
        </w:rPr>
      </w:pPr>
    </w:p>
    <w:p w14:paraId="20A6650B" w14:textId="77777777" w:rsidR="00C01CC6" w:rsidRDefault="00C01CC6" w:rsidP="00E040CA">
      <w:pPr>
        <w:snapToGrid w:val="0"/>
        <w:rPr>
          <w:rFonts w:eastAsia="Calibri" w:cs="Calibri"/>
        </w:rPr>
      </w:pPr>
    </w:p>
    <w:p w14:paraId="3140E9B8" w14:textId="4FECAB77" w:rsidR="00C01CC6" w:rsidRPr="00C01CC6" w:rsidRDefault="00C01CC6" w:rsidP="0083487D">
      <w:pPr>
        <w:pStyle w:val="Titre2"/>
        <w:rPr>
          <w:rFonts w:eastAsia="Calibri"/>
        </w:rPr>
      </w:pPr>
      <w:bookmarkStart w:id="90" w:name="_Toc186534377"/>
      <w:r w:rsidRPr="00C01CC6">
        <w:rPr>
          <w:rFonts w:eastAsia="Calibri"/>
        </w:rPr>
        <w:t>Comparaison des approches syndicales pour l'intégration des PSDH en France et au Luxembourg</w:t>
      </w:r>
      <w:bookmarkEnd w:id="90"/>
    </w:p>
    <w:p w14:paraId="78062D8A" w14:textId="77777777" w:rsidR="00C01CC6" w:rsidRDefault="00C01CC6" w:rsidP="00C01CC6">
      <w:pPr>
        <w:snapToGrid w:val="0"/>
        <w:rPr>
          <w:rFonts w:eastAsia="Calibri" w:cs="Calibri"/>
          <w:b/>
          <w:bCs/>
        </w:rPr>
      </w:pPr>
    </w:p>
    <w:p w14:paraId="4BF02FAA" w14:textId="77777777" w:rsidR="00C01CC6" w:rsidRPr="00C01CC6" w:rsidRDefault="00C01CC6" w:rsidP="00C01CC6">
      <w:pPr>
        <w:snapToGrid w:val="0"/>
        <w:rPr>
          <w:rFonts w:eastAsia="Calibri" w:cs="Calibri"/>
        </w:rPr>
      </w:pPr>
    </w:p>
    <w:p w14:paraId="392FC1A5" w14:textId="59D4B558" w:rsidR="00C01CC6" w:rsidRDefault="00C01CC6" w:rsidP="00C01CC6">
      <w:pPr>
        <w:snapToGrid w:val="0"/>
        <w:rPr>
          <w:rFonts w:eastAsia="Calibri" w:cs="Calibri"/>
        </w:rPr>
      </w:pPr>
      <w:r w:rsidRPr="00C01CC6">
        <w:rPr>
          <w:rFonts w:eastAsia="Calibri" w:cs="Calibri"/>
        </w:rPr>
        <w:t xml:space="preserve">En France, les syndicats se distinguent par une approche concrète et pragmatique visant à lever les obstacles structurels auxquels les </w:t>
      </w:r>
      <w:r w:rsidR="002A664A">
        <w:rPr>
          <w:rFonts w:eastAsia="Calibri" w:cs="Calibri"/>
        </w:rPr>
        <w:t>PSDH</w:t>
      </w:r>
      <w:r w:rsidRPr="00C01CC6">
        <w:rPr>
          <w:rFonts w:eastAsia="Calibri" w:cs="Calibri"/>
        </w:rPr>
        <w:t xml:space="preserve"> sont confrontées. </w:t>
      </w:r>
    </w:p>
    <w:p w14:paraId="3259BD6F" w14:textId="77777777" w:rsidR="00C01CC6" w:rsidRDefault="00C01CC6" w:rsidP="00C01CC6">
      <w:pPr>
        <w:snapToGrid w:val="0"/>
        <w:rPr>
          <w:rFonts w:eastAsia="Calibri" w:cs="Calibri"/>
        </w:rPr>
      </w:pPr>
    </w:p>
    <w:p w14:paraId="1EB72A62" w14:textId="77777777" w:rsidR="00C01CC6" w:rsidRDefault="00C01CC6" w:rsidP="00C01CC6">
      <w:pPr>
        <w:snapToGrid w:val="0"/>
        <w:rPr>
          <w:rFonts w:eastAsia="Calibri" w:cs="Calibri"/>
        </w:rPr>
      </w:pPr>
    </w:p>
    <w:p w14:paraId="3618D8D0" w14:textId="77777777" w:rsidR="00C01CC6" w:rsidRDefault="00C01CC6" w:rsidP="00C01CC6">
      <w:pPr>
        <w:snapToGrid w:val="0"/>
        <w:rPr>
          <w:rFonts w:eastAsia="Calibri" w:cs="Calibri"/>
        </w:rPr>
      </w:pPr>
      <w:r w:rsidRPr="00C01CC6">
        <w:rPr>
          <w:rFonts w:eastAsia="Calibri" w:cs="Calibri"/>
        </w:rPr>
        <w:t xml:space="preserve">À travers des initiatives comme la simplification des démarches administratives, notamment pour la reconnaissance RQTH, et la mise en place d’aménagements spécifiques tels que des horaires flexibles ou des dispositifs ergonomiques, les syndicats français, à l’image de la CFDT, placent l’individu au cœur de leurs actions. </w:t>
      </w:r>
    </w:p>
    <w:p w14:paraId="7AD4B578" w14:textId="77777777" w:rsidR="00C01CC6" w:rsidRDefault="00C01CC6" w:rsidP="00C01CC6">
      <w:pPr>
        <w:snapToGrid w:val="0"/>
        <w:rPr>
          <w:rFonts w:eastAsia="Calibri" w:cs="Calibri"/>
        </w:rPr>
      </w:pPr>
    </w:p>
    <w:p w14:paraId="11215496" w14:textId="77777777" w:rsidR="00C01CC6" w:rsidRDefault="00C01CC6" w:rsidP="00C01CC6">
      <w:pPr>
        <w:snapToGrid w:val="0"/>
        <w:rPr>
          <w:rFonts w:eastAsia="Calibri" w:cs="Calibri"/>
        </w:rPr>
      </w:pPr>
    </w:p>
    <w:p w14:paraId="6B58118F" w14:textId="77777777" w:rsidR="00C01CC6" w:rsidRDefault="00C01CC6" w:rsidP="00C01CC6">
      <w:pPr>
        <w:snapToGrid w:val="0"/>
        <w:rPr>
          <w:rFonts w:eastAsia="Calibri" w:cs="Calibri"/>
        </w:rPr>
      </w:pPr>
      <w:r w:rsidRPr="00C01CC6">
        <w:rPr>
          <w:rFonts w:eastAsia="Calibri" w:cs="Calibri"/>
        </w:rPr>
        <w:t xml:space="preserve">Leur rôle clé dans la négociation collective permet également d’ancrer ces mesures inclusives dans les conventions collectives, </w:t>
      </w:r>
      <w:r>
        <w:rPr>
          <w:rFonts w:eastAsia="Calibri" w:cs="Calibri"/>
        </w:rPr>
        <w:t xml:space="preserve">en espérant </w:t>
      </w:r>
      <w:r w:rsidRPr="00C01CC6">
        <w:rPr>
          <w:rFonts w:eastAsia="Calibri" w:cs="Calibri"/>
        </w:rPr>
        <w:t>garanti</w:t>
      </w:r>
      <w:r>
        <w:rPr>
          <w:rFonts w:eastAsia="Calibri" w:cs="Calibri"/>
        </w:rPr>
        <w:t>r</w:t>
      </w:r>
      <w:r w:rsidRPr="00C01CC6">
        <w:rPr>
          <w:rFonts w:eastAsia="Calibri" w:cs="Calibri"/>
        </w:rPr>
        <w:t xml:space="preserve"> leur pérennité et leur application généralisée. </w:t>
      </w:r>
    </w:p>
    <w:p w14:paraId="0E251E4C" w14:textId="77777777" w:rsidR="00C01CC6" w:rsidRDefault="00C01CC6" w:rsidP="00C01CC6">
      <w:pPr>
        <w:snapToGrid w:val="0"/>
        <w:rPr>
          <w:rFonts w:eastAsia="Calibri" w:cs="Calibri"/>
        </w:rPr>
      </w:pPr>
    </w:p>
    <w:p w14:paraId="691DB6D4" w14:textId="77777777" w:rsidR="00C01CC6" w:rsidRDefault="00C01CC6" w:rsidP="00C01CC6">
      <w:pPr>
        <w:snapToGrid w:val="0"/>
        <w:rPr>
          <w:rFonts w:eastAsia="Calibri" w:cs="Calibri"/>
        </w:rPr>
      </w:pPr>
    </w:p>
    <w:p w14:paraId="225300C0" w14:textId="4107F3B8" w:rsidR="00C01CC6" w:rsidRPr="00C01CC6" w:rsidRDefault="00C01CC6" w:rsidP="00C01CC6">
      <w:pPr>
        <w:snapToGrid w:val="0"/>
        <w:rPr>
          <w:rFonts w:eastAsia="Calibri" w:cs="Calibri"/>
        </w:rPr>
      </w:pPr>
      <w:r w:rsidRPr="00C01CC6">
        <w:rPr>
          <w:rFonts w:eastAsia="Calibri" w:cs="Calibri"/>
        </w:rPr>
        <w:t>Cette approche se double d’un effort constant de sensibilisation des employeurs pour transformer durablement les pratiques organisationnelles.</w:t>
      </w:r>
    </w:p>
    <w:p w14:paraId="5DED33AF" w14:textId="77777777" w:rsidR="00C01CC6" w:rsidRDefault="00C01CC6" w:rsidP="00C01CC6">
      <w:pPr>
        <w:snapToGrid w:val="0"/>
        <w:rPr>
          <w:rFonts w:eastAsia="Calibri" w:cs="Calibri"/>
        </w:rPr>
      </w:pPr>
    </w:p>
    <w:p w14:paraId="30A2BF11" w14:textId="77777777" w:rsidR="00C01CC6" w:rsidRDefault="00C01CC6" w:rsidP="00C01CC6">
      <w:pPr>
        <w:snapToGrid w:val="0"/>
        <w:rPr>
          <w:rFonts w:eastAsia="Calibri" w:cs="Calibri"/>
        </w:rPr>
      </w:pPr>
    </w:p>
    <w:p w14:paraId="394E4399" w14:textId="77777777" w:rsidR="001B6AFC" w:rsidRDefault="00C01CC6" w:rsidP="00C01CC6">
      <w:pPr>
        <w:snapToGrid w:val="0"/>
        <w:rPr>
          <w:rFonts w:eastAsia="Calibri" w:cs="Calibri"/>
        </w:rPr>
      </w:pPr>
      <w:r w:rsidRPr="00C01CC6">
        <w:rPr>
          <w:rFonts w:eastAsia="Calibri" w:cs="Calibri"/>
        </w:rPr>
        <w:lastRenderedPageBreak/>
        <w:t xml:space="preserve">Au Luxembourg, les syndicats adoptent une démarche complémentaire, combinant soutien juridique et innovation sociale. </w:t>
      </w:r>
    </w:p>
    <w:p w14:paraId="0AE5F785" w14:textId="77777777" w:rsidR="001B6AFC" w:rsidRDefault="001B6AFC" w:rsidP="00C01CC6">
      <w:pPr>
        <w:snapToGrid w:val="0"/>
        <w:rPr>
          <w:rFonts w:eastAsia="Calibri" w:cs="Calibri"/>
        </w:rPr>
      </w:pPr>
    </w:p>
    <w:p w14:paraId="6E037BD6" w14:textId="77777777" w:rsidR="001B6AFC" w:rsidRDefault="001B6AFC" w:rsidP="00C01CC6">
      <w:pPr>
        <w:snapToGrid w:val="0"/>
        <w:rPr>
          <w:rFonts w:eastAsia="Calibri" w:cs="Calibri"/>
        </w:rPr>
      </w:pPr>
    </w:p>
    <w:p w14:paraId="60F48901" w14:textId="77777777" w:rsidR="001B6AFC" w:rsidRDefault="00C01CC6" w:rsidP="00C01CC6">
      <w:pPr>
        <w:snapToGrid w:val="0"/>
        <w:rPr>
          <w:rFonts w:eastAsia="Calibri" w:cs="Calibri"/>
        </w:rPr>
      </w:pPr>
      <w:r w:rsidRPr="00C01CC6">
        <w:rPr>
          <w:rFonts w:eastAsia="Calibri" w:cs="Calibri"/>
        </w:rPr>
        <w:t xml:space="preserve">Des organisations comme le LCGB et l’OGBL favorisent l’accès des PSDH au marché du travail en s’appuyant sur des outils modernes tels que le job coaching et le job carving. </w:t>
      </w:r>
    </w:p>
    <w:p w14:paraId="3F0035E5" w14:textId="77777777" w:rsidR="001B6AFC" w:rsidRDefault="001B6AFC" w:rsidP="00C01CC6">
      <w:pPr>
        <w:snapToGrid w:val="0"/>
        <w:rPr>
          <w:rFonts w:eastAsia="Calibri" w:cs="Calibri"/>
        </w:rPr>
      </w:pPr>
    </w:p>
    <w:p w14:paraId="26C30AB9" w14:textId="77777777" w:rsidR="001B6AFC" w:rsidRDefault="001B6AFC" w:rsidP="00C01CC6">
      <w:pPr>
        <w:snapToGrid w:val="0"/>
        <w:rPr>
          <w:rFonts w:eastAsia="Calibri" w:cs="Calibri"/>
        </w:rPr>
      </w:pPr>
    </w:p>
    <w:p w14:paraId="612E8A06" w14:textId="77777777" w:rsidR="001B6AFC" w:rsidRDefault="00C01CC6" w:rsidP="00C01CC6">
      <w:pPr>
        <w:snapToGrid w:val="0"/>
        <w:rPr>
          <w:rFonts w:eastAsia="Calibri" w:cs="Calibri"/>
        </w:rPr>
      </w:pPr>
      <w:r w:rsidRPr="00C01CC6">
        <w:rPr>
          <w:rFonts w:eastAsia="Calibri" w:cs="Calibri"/>
        </w:rPr>
        <w:t xml:space="preserve">Le développement de projets novateurs, comme le curriculum vitae anonymisé, illustre une volonté de déconstruire les stéréotypes et de valoriser les compétences avant tout. </w:t>
      </w:r>
    </w:p>
    <w:p w14:paraId="19A8039A" w14:textId="77777777" w:rsidR="001B6AFC" w:rsidRDefault="001B6AFC" w:rsidP="00C01CC6">
      <w:pPr>
        <w:snapToGrid w:val="0"/>
        <w:rPr>
          <w:rFonts w:eastAsia="Calibri" w:cs="Calibri"/>
        </w:rPr>
      </w:pPr>
    </w:p>
    <w:p w14:paraId="3548AA11" w14:textId="77777777" w:rsidR="001B6AFC" w:rsidRDefault="001B6AFC" w:rsidP="00C01CC6">
      <w:pPr>
        <w:snapToGrid w:val="0"/>
        <w:rPr>
          <w:rFonts w:eastAsia="Calibri" w:cs="Calibri"/>
        </w:rPr>
      </w:pPr>
    </w:p>
    <w:p w14:paraId="65509579" w14:textId="5D9EEF21" w:rsidR="00C01CC6" w:rsidRDefault="00C01CC6" w:rsidP="00C01CC6">
      <w:pPr>
        <w:snapToGrid w:val="0"/>
        <w:rPr>
          <w:rFonts w:eastAsia="Calibri" w:cs="Calibri"/>
        </w:rPr>
      </w:pPr>
      <w:r w:rsidRPr="00C01CC6">
        <w:rPr>
          <w:rFonts w:eastAsia="Calibri" w:cs="Calibri"/>
        </w:rPr>
        <w:t>En outre, leur engagement actif dans les négociations avec les employeurs et leur collaboration étroite avec les institutions publiques témoignent d’une approche systémique, visant à intégrer les PSDH dans un cadre professionnel inclusif et durable.</w:t>
      </w:r>
    </w:p>
    <w:p w14:paraId="0A89D0EE" w14:textId="77777777" w:rsidR="001B6AFC" w:rsidRDefault="001B6AFC" w:rsidP="00C01CC6">
      <w:pPr>
        <w:snapToGrid w:val="0"/>
        <w:rPr>
          <w:rFonts w:eastAsia="Calibri" w:cs="Calibri"/>
        </w:rPr>
      </w:pPr>
    </w:p>
    <w:p w14:paraId="5F437720" w14:textId="77777777" w:rsidR="001B6AFC" w:rsidRPr="00C01CC6" w:rsidRDefault="001B6AFC" w:rsidP="00C01CC6">
      <w:pPr>
        <w:snapToGrid w:val="0"/>
        <w:rPr>
          <w:rFonts w:eastAsia="Calibri" w:cs="Calibri"/>
        </w:rPr>
      </w:pPr>
    </w:p>
    <w:p w14:paraId="7343621D" w14:textId="1FEC59C5" w:rsidR="001B6AFC" w:rsidRDefault="00C01CC6" w:rsidP="00C01CC6">
      <w:pPr>
        <w:snapToGrid w:val="0"/>
        <w:rPr>
          <w:rFonts w:eastAsia="Calibri" w:cs="Calibri"/>
        </w:rPr>
      </w:pPr>
      <w:r w:rsidRPr="00C01CC6">
        <w:rPr>
          <w:rFonts w:eastAsia="Calibri" w:cs="Calibri"/>
        </w:rPr>
        <w:t>En synthèse, les deux pays partagent un objectif commun</w:t>
      </w:r>
      <w:r w:rsidR="009163EA">
        <w:rPr>
          <w:rFonts w:ascii="Calibri" w:eastAsia="Calibri" w:hAnsi="Calibri" w:cs="Calibri"/>
        </w:rPr>
        <w:t> </w:t>
      </w:r>
      <w:r w:rsidRPr="00C01CC6">
        <w:rPr>
          <w:rFonts w:eastAsia="Calibri" w:cs="Calibri"/>
        </w:rPr>
        <w:t xml:space="preserve">: promouvoir l’inclusion professionnelle des PSDH. Cependant, tandis que la France mise sur des mesures opérationnelles et normatives adaptées au terrain, le Luxembourg adopte une vision stratégique plus institutionnelle, favorisant des transformations culturelles à long terme. </w:t>
      </w:r>
    </w:p>
    <w:p w14:paraId="60DC2D93" w14:textId="77777777" w:rsidR="001B6AFC" w:rsidRDefault="001B6AFC" w:rsidP="00C01CC6">
      <w:pPr>
        <w:snapToGrid w:val="0"/>
        <w:rPr>
          <w:rFonts w:eastAsia="Calibri" w:cs="Calibri"/>
        </w:rPr>
      </w:pPr>
    </w:p>
    <w:p w14:paraId="54B5865D" w14:textId="77777777" w:rsidR="001B6AFC" w:rsidRDefault="001B6AFC" w:rsidP="00C01CC6">
      <w:pPr>
        <w:snapToGrid w:val="0"/>
        <w:rPr>
          <w:rFonts w:eastAsia="Calibri" w:cs="Calibri"/>
        </w:rPr>
      </w:pPr>
    </w:p>
    <w:p w14:paraId="5F8326FC" w14:textId="33B1C734" w:rsidR="00C01CC6" w:rsidRDefault="00C01CC6" w:rsidP="00C01CC6">
      <w:pPr>
        <w:snapToGrid w:val="0"/>
        <w:rPr>
          <w:rFonts w:eastAsia="Calibri" w:cs="Calibri"/>
        </w:rPr>
      </w:pPr>
      <w:r w:rsidRPr="00C01CC6">
        <w:rPr>
          <w:rFonts w:eastAsia="Calibri" w:cs="Calibri"/>
        </w:rPr>
        <w:t>Ces différences reflètent les spécificités sociales et économiques de chaque pays, mais elles convergent vers une ambition partagée</w:t>
      </w:r>
      <w:r w:rsidR="009163EA">
        <w:rPr>
          <w:rFonts w:ascii="Calibri" w:eastAsia="Calibri" w:hAnsi="Calibri" w:cs="Calibri"/>
        </w:rPr>
        <w:t> </w:t>
      </w:r>
      <w:r w:rsidRPr="00C01CC6">
        <w:rPr>
          <w:rFonts w:eastAsia="Calibri" w:cs="Calibri"/>
        </w:rPr>
        <w:t>: garantir aux PSDH un accès équitable au travail, dans un environnement respectueux et valorisant.</w:t>
      </w:r>
    </w:p>
    <w:p w14:paraId="421F49B4" w14:textId="77777777" w:rsidR="00F5013A" w:rsidRDefault="00F5013A" w:rsidP="00C01CC6">
      <w:pPr>
        <w:snapToGrid w:val="0"/>
        <w:rPr>
          <w:rFonts w:eastAsia="Calibri" w:cs="Calibri"/>
        </w:rPr>
      </w:pPr>
    </w:p>
    <w:p w14:paraId="5DD8AFA5" w14:textId="77777777" w:rsidR="00F5013A" w:rsidRDefault="00F5013A" w:rsidP="00C01CC6">
      <w:pPr>
        <w:snapToGrid w:val="0"/>
        <w:rPr>
          <w:rFonts w:eastAsia="Calibri" w:cs="Calibri"/>
        </w:rPr>
      </w:pPr>
    </w:p>
    <w:p w14:paraId="3233064F" w14:textId="782DA6AF" w:rsidR="00747707" w:rsidRDefault="00F5013A" w:rsidP="00F5013A">
      <w:pPr>
        <w:snapToGrid w:val="0"/>
        <w:rPr>
          <w:rFonts w:eastAsia="Calibri" w:cs="Calibri"/>
        </w:rPr>
      </w:pPr>
      <w:r w:rsidRPr="00F5013A">
        <w:rPr>
          <w:rFonts w:eastAsia="Calibri" w:cs="Calibri"/>
        </w:rPr>
        <w:lastRenderedPageBreak/>
        <w:t xml:space="preserve">Ainsi, les approches syndicales en France et au Luxembourg illustrent deux modèles d’intégration professionnelle des </w:t>
      </w:r>
      <w:r w:rsidR="001D3E5C">
        <w:rPr>
          <w:rFonts w:eastAsia="Calibri" w:cs="Calibri"/>
        </w:rPr>
        <w:t>PSDH</w:t>
      </w:r>
      <w:r w:rsidRPr="00F5013A">
        <w:rPr>
          <w:rFonts w:eastAsia="Calibri" w:cs="Calibri"/>
        </w:rPr>
        <w:t xml:space="preserve">, chacune ancrée dans des réalités nationales spécifiques. </w:t>
      </w:r>
    </w:p>
    <w:p w14:paraId="283399CC" w14:textId="77777777" w:rsidR="00747707" w:rsidRDefault="00747707" w:rsidP="00F5013A">
      <w:pPr>
        <w:snapToGrid w:val="0"/>
        <w:rPr>
          <w:rFonts w:eastAsia="Calibri" w:cs="Calibri"/>
        </w:rPr>
      </w:pPr>
    </w:p>
    <w:p w14:paraId="368E72C9" w14:textId="77777777" w:rsidR="00747707" w:rsidRDefault="00747707" w:rsidP="00F5013A">
      <w:pPr>
        <w:snapToGrid w:val="0"/>
        <w:rPr>
          <w:rFonts w:eastAsia="Calibri" w:cs="Calibri"/>
        </w:rPr>
      </w:pPr>
    </w:p>
    <w:p w14:paraId="65EF425F" w14:textId="07EBB59E" w:rsidR="00747707" w:rsidRDefault="00F5013A" w:rsidP="00F5013A">
      <w:pPr>
        <w:snapToGrid w:val="0"/>
        <w:rPr>
          <w:rFonts w:eastAsia="Calibri" w:cs="Calibri"/>
        </w:rPr>
      </w:pPr>
      <w:r w:rsidRPr="00F5013A">
        <w:rPr>
          <w:rFonts w:eastAsia="Calibri" w:cs="Calibri"/>
        </w:rPr>
        <w:t xml:space="preserve">Cependant, cette inclusion professionnelle ne saurait être pleinement efficace sans considérer le rôle fondamental des aidants. Ces derniers, qu’ils agissent en soutien quotidien ou en relais stratégique, jouent un rôle </w:t>
      </w:r>
      <w:r w:rsidR="004D3CEC">
        <w:rPr>
          <w:rFonts w:eastAsia="Calibri" w:cs="Calibri"/>
        </w:rPr>
        <w:t>incontournable</w:t>
      </w:r>
      <w:r w:rsidRPr="00F5013A">
        <w:rPr>
          <w:rFonts w:eastAsia="Calibri" w:cs="Calibri"/>
        </w:rPr>
        <w:t xml:space="preserve"> dans la préparation et l’accompagnement des </w:t>
      </w:r>
      <w:r w:rsidR="001D3E5C">
        <w:rPr>
          <w:rFonts w:eastAsia="Calibri" w:cs="Calibri"/>
        </w:rPr>
        <w:t>PSDH</w:t>
      </w:r>
      <w:r w:rsidRPr="00F5013A">
        <w:rPr>
          <w:rFonts w:eastAsia="Calibri" w:cs="Calibri"/>
        </w:rPr>
        <w:t xml:space="preserve"> vers une autonomie et une inclusion sociale et professionnelle réussies. </w:t>
      </w:r>
    </w:p>
    <w:p w14:paraId="66FA79A3" w14:textId="77777777" w:rsidR="00747707" w:rsidRDefault="00747707" w:rsidP="00F5013A">
      <w:pPr>
        <w:snapToGrid w:val="0"/>
        <w:rPr>
          <w:rFonts w:eastAsia="Calibri" w:cs="Calibri"/>
        </w:rPr>
      </w:pPr>
    </w:p>
    <w:p w14:paraId="0FE4D6F2" w14:textId="77777777" w:rsidR="00747707" w:rsidRDefault="00747707" w:rsidP="00F5013A">
      <w:pPr>
        <w:snapToGrid w:val="0"/>
        <w:rPr>
          <w:rFonts w:eastAsia="Calibri" w:cs="Calibri"/>
        </w:rPr>
      </w:pPr>
    </w:p>
    <w:p w14:paraId="47C35820" w14:textId="32194E7D" w:rsidR="00F5013A" w:rsidRDefault="00F5013A" w:rsidP="00F5013A">
      <w:pPr>
        <w:snapToGrid w:val="0"/>
        <w:rPr>
          <w:rFonts w:eastAsia="Calibri" w:cs="Calibri"/>
        </w:rPr>
      </w:pPr>
      <w:r w:rsidRPr="00F5013A">
        <w:rPr>
          <w:rFonts w:eastAsia="Calibri" w:cs="Calibri"/>
        </w:rPr>
        <w:t>À ce titre, il est indispensable d’analyser les dispositifs d’accompagnement des aidants dans ces deux pays, afin de mieux comprendre comment leur soutien peut être optimisé pour garantir une inclusion durable des personnes aidées.</w:t>
      </w:r>
    </w:p>
    <w:p w14:paraId="69007BC3" w14:textId="77777777" w:rsidR="00C01CC6" w:rsidRPr="00E040CA" w:rsidRDefault="00C01CC6" w:rsidP="00E040CA">
      <w:pPr>
        <w:snapToGrid w:val="0"/>
        <w:rPr>
          <w:rFonts w:eastAsia="Calibri" w:cs="Calibri"/>
        </w:rPr>
      </w:pPr>
    </w:p>
    <w:p w14:paraId="0000025D" w14:textId="77777777" w:rsidR="00390100" w:rsidRPr="002876F8" w:rsidRDefault="00390100" w:rsidP="006C5810">
      <w:pPr>
        <w:snapToGrid w:val="0"/>
        <w:rPr>
          <w:rFonts w:eastAsia="Calibri" w:cs="Calibri"/>
        </w:rPr>
      </w:pPr>
    </w:p>
    <w:p w14:paraId="6FE08BC7" w14:textId="389B20F3" w:rsidR="00B227F6" w:rsidRDefault="001B6AFC" w:rsidP="00684F80">
      <w:pPr>
        <w:pStyle w:val="Titre2"/>
        <w:rPr>
          <w:rFonts w:eastAsia="Calibri"/>
        </w:rPr>
      </w:pPr>
      <w:bookmarkStart w:id="91" w:name="_Toc186534378"/>
      <w:r w:rsidRPr="001B6AFC">
        <w:rPr>
          <w:rFonts w:eastAsia="Calibri"/>
        </w:rPr>
        <w:t>Soutien aux</w:t>
      </w:r>
      <w:r w:rsidR="00B227F6" w:rsidRPr="001B6AFC">
        <w:rPr>
          <w:rFonts w:eastAsia="Calibri"/>
        </w:rPr>
        <w:t xml:space="preserve"> Aidants Familiaux pour Faciliter le Maintien dans l’Emploi des PSDH </w:t>
      </w:r>
      <w:r>
        <w:rPr>
          <w:rFonts w:eastAsia="Calibri"/>
        </w:rPr>
        <w:t xml:space="preserve">dont ils ont la charge </w:t>
      </w:r>
      <w:r w:rsidRPr="001B6AFC">
        <w:rPr>
          <w:rFonts w:eastAsia="Calibri"/>
        </w:rPr>
        <w:t xml:space="preserve">en France et au </w:t>
      </w:r>
      <w:r w:rsidR="00747707">
        <w:rPr>
          <w:rFonts w:eastAsia="Calibri"/>
        </w:rPr>
        <w:t>Luxembourg</w:t>
      </w:r>
      <w:bookmarkEnd w:id="91"/>
    </w:p>
    <w:p w14:paraId="5A7569C1" w14:textId="77777777" w:rsidR="00747707" w:rsidRDefault="00747707" w:rsidP="00747707">
      <w:pPr>
        <w:snapToGrid w:val="0"/>
        <w:rPr>
          <w:rFonts w:eastAsia="Calibri" w:cs="Calibri"/>
          <w:b/>
          <w:bCs/>
        </w:rPr>
      </w:pPr>
    </w:p>
    <w:p w14:paraId="5A4280EE" w14:textId="77777777" w:rsidR="00747707" w:rsidRDefault="00747707" w:rsidP="00747707">
      <w:pPr>
        <w:snapToGrid w:val="0"/>
        <w:rPr>
          <w:rFonts w:eastAsia="Calibri" w:cs="Calibri"/>
          <w:b/>
          <w:bCs/>
        </w:rPr>
      </w:pPr>
    </w:p>
    <w:p w14:paraId="032E33E5" w14:textId="7577EA0E" w:rsidR="00747707" w:rsidRDefault="00747707" w:rsidP="00C55063">
      <w:pPr>
        <w:pStyle w:val="Titre2"/>
        <w:numPr>
          <w:ilvl w:val="0"/>
          <w:numId w:val="5"/>
        </w:numPr>
        <w:rPr>
          <w:rFonts w:eastAsia="Calibri"/>
        </w:rPr>
      </w:pPr>
      <w:bookmarkStart w:id="92" w:name="_Toc186534379"/>
      <w:r w:rsidRPr="00747707">
        <w:rPr>
          <w:rFonts w:eastAsia="Calibri"/>
        </w:rPr>
        <w:t>Aider l’aidant</w:t>
      </w:r>
      <w:r w:rsidR="009163EA">
        <w:rPr>
          <w:rFonts w:ascii="Calibri" w:eastAsia="Calibri" w:hAnsi="Calibri"/>
        </w:rPr>
        <w:t> </w:t>
      </w:r>
      <w:r w:rsidRPr="00747707">
        <w:rPr>
          <w:rFonts w:eastAsia="Calibri"/>
        </w:rPr>
        <w:t xml:space="preserve">: un pilier essentiel pour l’inclusion des </w:t>
      </w:r>
      <w:r w:rsidR="001D3E5C">
        <w:rPr>
          <w:rFonts w:eastAsia="Calibri"/>
        </w:rPr>
        <w:t>PSDH</w:t>
      </w:r>
      <w:bookmarkEnd w:id="92"/>
    </w:p>
    <w:p w14:paraId="2246DC05" w14:textId="77777777" w:rsidR="00747707" w:rsidRDefault="00747707" w:rsidP="00747707">
      <w:pPr>
        <w:pStyle w:val="Paragraphedeliste"/>
        <w:snapToGrid w:val="0"/>
        <w:rPr>
          <w:rFonts w:eastAsia="Calibri" w:cs="Calibri"/>
          <w:b/>
          <w:bCs/>
        </w:rPr>
      </w:pPr>
    </w:p>
    <w:p w14:paraId="4DB69F6C" w14:textId="77777777" w:rsidR="00747707" w:rsidRDefault="00747707" w:rsidP="00747707">
      <w:pPr>
        <w:pStyle w:val="Paragraphedeliste"/>
        <w:snapToGrid w:val="0"/>
        <w:rPr>
          <w:rFonts w:eastAsia="Calibri" w:cs="Calibri"/>
          <w:b/>
          <w:bCs/>
        </w:rPr>
      </w:pPr>
    </w:p>
    <w:p w14:paraId="265D0BC4" w14:textId="28231FD9" w:rsidR="00747707" w:rsidRDefault="00747707" w:rsidP="00747707">
      <w:pPr>
        <w:snapToGrid w:val="0"/>
        <w:rPr>
          <w:rFonts w:eastAsia="Calibri" w:cs="Calibri"/>
        </w:rPr>
      </w:pPr>
      <w:r w:rsidRPr="00747707">
        <w:rPr>
          <w:rFonts w:eastAsia="Calibri" w:cs="Calibri"/>
        </w:rPr>
        <w:t xml:space="preserve">L’inclusion des </w:t>
      </w:r>
      <w:r w:rsidR="001D3E5C">
        <w:rPr>
          <w:rFonts w:eastAsia="Calibri" w:cs="Calibri"/>
        </w:rPr>
        <w:t>PSDH</w:t>
      </w:r>
      <w:r w:rsidRPr="00747707">
        <w:rPr>
          <w:rFonts w:eastAsia="Calibri" w:cs="Calibri"/>
        </w:rPr>
        <w:t xml:space="preserve"> repose sur plusieurs dimensions, parmi lesquelles le rôle des aidants occupe une place </w:t>
      </w:r>
      <w:r w:rsidR="004D3CEC">
        <w:rPr>
          <w:rFonts w:eastAsia="Calibri" w:cs="Calibri"/>
        </w:rPr>
        <w:t>irremplaçabl</w:t>
      </w:r>
      <w:r w:rsidRPr="00747707">
        <w:rPr>
          <w:rFonts w:eastAsia="Calibri" w:cs="Calibri"/>
        </w:rPr>
        <w:t>e.</w:t>
      </w:r>
    </w:p>
    <w:p w14:paraId="41AEDF30" w14:textId="77777777" w:rsidR="00747707" w:rsidRDefault="00747707" w:rsidP="00747707">
      <w:pPr>
        <w:snapToGrid w:val="0"/>
        <w:rPr>
          <w:rFonts w:eastAsia="Calibri" w:cs="Calibri"/>
        </w:rPr>
      </w:pPr>
    </w:p>
    <w:p w14:paraId="783F537B" w14:textId="77777777" w:rsidR="00747707" w:rsidRDefault="00747707" w:rsidP="00747707">
      <w:pPr>
        <w:snapToGrid w:val="0"/>
        <w:rPr>
          <w:rFonts w:eastAsia="Calibri" w:cs="Calibri"/>
        </w:rPr>
      </w:pPr>
    </w:p>
    <w:p w14:paraId="32523EA8" w14:textId="77777777" w:rsidR="00747707" w:rsidRDefault="00747707" w:rsidP="00747707">
      <w:pPr>
        <w:snapToGrid w:val="0"/>
        <w:rPr>
          <w:rFonts w:eastAsia="Calibri" w:cs="Calibri"/>
        </w:rPr>
      </w:pPr>
      <w:r w:rsidRPr="00747707">
        <w:rPr>
          <w:rFonts w:eastAsia="Calibri" w:cs="Calibri"/>
        </w:rPr>
        <w:lastRenderedPageBreak/>
        <w:t xml:space="preserve">Les aidants, qu’ils soient parents, conjoints ou proches, jouent un rôle fondamental dans le soutien quotidien, l’autonomisation et la préparation à une vie professionnelle et sociale épanouie. </w:t>
      </w:r>
    </w:p>
    <w:p w14:paraId="1843E3CF" w14:textId="77777777" w:rsidR="00747707" w:rsidRDefault="00747707" w:rsidP="00747707">
      <w:pPr>
        <w:snapToGrid w:val="0"/>
        <w:rPr>
          <w:rFonts w:eastAsia="Calibri" w:cs="Calibri"/>
        </w:rPr>
      </w:pPr>
    </w:p>
    <w:p w14:paraId="018A4286" w14:textId="77777777" w:rsidR="00747707" w:rsidRDefault="00747707" w:rsidP="00747707">
      <w:pPr>
        <w:snapToGrid w:val="0"/>
        <w:rPr>
          <w:rFonts w:eastAsia="Calibri" w:cs="Calibri"/>
        </w:rPr>
      </w:pPr>
    </w:p>
    <w:p w14:paraId="1E897B09" w14:textId="7F87385D" w:rsidR="00747707" w:rsidRDefault="00747707" w:rsidP="00747707">
      <w:pPr>
        <w:snapToGrid w:val="0"/>
        <w:rPr>
          <w:rFonts w:eastAsia="Calibri" w:cs="Calibri"/>
        </w:rPr>
      </w:pPr>
      <w:r w:rsidRPr="00747707">
        <w:rPr>
          <w:rFonts w:eastAsia="Calibri" w:cs="Calibri"/>
        </w:rPr>
        <w:t>Ce rôle, bien que souvent invisible, est pourtant une clé de voûte pour garantir que la personne aidée puisse être mieux préparée à l’inclusion professionnelle et sociale. En soutenant les aidants, on renforce leur capacité à accompagner efficacement leur proche dans la construction de son autonomie et dans l’accès à des opportunités égalitaires.</w:t>
      </w:r>
    </w:p>
    <w:p w14:paraId="5741693E" w14:textId="77777777" w:rsidR="00747707" w:rsidRDefault="00747707" w:rsidP="00747707">
      <w:pPr>
        <w:snapToGrid w:val="0"/>
        <w:rPr>
          <w:rFonts w:eastAsia="Calibri" w:cs="Calibri"/>
        </w:rPr>
      </w:pPr>
    </w:p>
    <w:p w14:paraId="5FC451E7" w14:textId="77777777" w:rsidR="00747707" w:rsidRPr="00747707" w:rsidRDefault="00747707" w:rsidP="00747707">
      <w:pPr>
        <w:snapToGrid w:val="0"/>
        <w:rPr>
          <w:rFonts w:eastAsia="Calibri" w:cs="Calibri"/>
        </w:rPr>
      </w:pPr>
    </w:p>
    <w:p w14:paraId="1889A690" w14:textId="77777777" w:rsidR="00747707" w:rsidRDefault="00747707" w:rsidP="00747707">
      <w:pPr>
        <w:snapToGrid w:val="0"/>
        <w:rPr>
          <w:rFonts w:eastAsia="Calibri" w:cs="Calibri"/>
        </w:rPr>
      </w:pPr>
      <w:r w:rsidRPr="00747707">
        <w:rPr>
          <w:rFonts w:eastAsia="Calibri" w:cs="Calibri"/>
        </w:rPr>
        <w:t xml:space="preserve">Malheureusement, le rôle de l’aidant est souvent sous-estimé et il souffre fréquemment d’épuisement, de difficultés à concilier vie familiale et vie professionnelle, voire d’isolement social. </w:t>
      </w:r>
    </w:p>
    <w:p w14:paraId="4CF7DEF7" w14:textId="77777777" w:rsidR="00747707" w:rsidRDefault="00747707" w:rsidP="00747707">
      <w:pPr>
        <w:snapToGrid w:val="0"/>
        <w:rPr>
          <w:rFonts w:eastAsia="Calibri" w:cs="Calibri"/>
        </w:rPr>
      </w:pPr>
    </w:p>
    <w:p w14:paraId="736BBFE1" w14:textId="77777777" w:rsidR="00747707" w:rsidRDefault="00747707" w:rsidP="00747707">
      <w:pPr>
        <w:snapToGrid w:val="0"/>
        <w:rPr>
          <w:rFonts w:eastAsia="Calibri" w:cs="Calibri"/>
        </w:rPr>
      </w:pPr>
    </w:p>
    <w:p w14:paraId="1B41CD82" w14:textId="046CCA8D" w:rsidR="00747707" w:rsidRDefault="00747707" w:rsidP="00747707">
      <w:pPr>
        <w:snapToGrid w:val="0"/>
        <w:rPr>
          <w:rFonts w:eastAsia="Calibri" w:cs="Calibri"/>
        </w:rPr>
      </w:pPr>
      <w:r w:rsidRPr="00747707">
        <w:rPr>
          <w:rFonts w:eastAsia="Calibri" w:cs="Calibri"/>
        </w:rPr>
        <w:t xml:space="preserve">Pour répondre à ces enjeux, de nombreux dispositifs de soutien ont été mis en place, que ce soit en France ou au Luxembourg. Ces dispositifs visent à alléger la charge des aidants, leur offrir des solutions concrètes pour conjuguer leurs responsabilités et leur permettre d’être des acteurs clés de l’inclusion des </w:t>
      </w:r>
      <w:r w:rsidR="001D3E5C">
        <w:rPr>
          <w:rFonts w:eastAsia="Calibri" w:cs="Calibri"/>
        </w:rPr>
        <w:t>PSDH</w:t>
      </w:r>
      <w:r w:rsidRPr="00747707">
        <w:rPr>
          <w:rFonts w:eastAsia="Calibri" w:cs="Calibri"/>
        </w:rPr>
        <w:t>.</w:t>
      </w:r>
    </w:p>
    <w:p w14:paraId="15ECACF1" w14:textId="77777777" w:rsidR="00747707" w:rsidRDefault="00747707" w:rsidP="00747707">
      <w:pPr>
        <w:snapToGrid w:val="0"/>
        <w:rPr>
          <w:rFonts w:eastAsia="Calibri" w:cs="Calibri"/>
        </w:rPr>
      </w:pPr>
    </w:p>
    <w:p w14:paraId="08E56FA1" w14:textId="77777777" w:rsidR="00747707" w:rsidRDefault="00747707" w:rsidP="00747707">
      <w:pPr>
        <w:snapToGrid w:val="0"/>
        <w:rPr>
          <w:rFonts w:eastAsia="Calibri" w:cs="Calibri"/>
        </w:rPr>
      </w:pPr>
    </w:p>
    <w:p w14:paraId="0CA7CBB0" w14:textId="026CE316" w:rsidR="00747707" w:rsidRPr="002B1BCF" w:rsidRDefault="00747707" w:rsidP="00C55063">
      <w:pPr>
        <w:pStyle w:val="Titre3"/>
        <w:numPr>
          <w:ilvl w:val="1"/>
          <w:numId w:val="5"/>
        </w:numPr>
        <w:rPr>
          <w:rFonts w:eastAsia="Calibri"/>
        </w:rPr>
      </w:pPr>
      <w:r w:rsidRPr="002B1BCF">
        <w:rPr>
          <w:rFonts w:eastAsia="Calibri"/>
        </w:rPr>
        <w:t>Soutien aux Aidants Familiaux pour Faciliter le Maintien dans l’Emploi en France</w:t>
      </w:r>
    </w:p>
    <w:p w14:paraId="5732E634" w14:textId="77777777" w:rsidR="00747707" w:rsidRDefault="00747707" w:rsidP="00747707">
      <w:pPr>
        <w:snapToGrid w:val="0"/>
        <w:rPr>
          <w:rFonts w:eastAsia="Calibri" w:cs="Calibri"/>
        </w:rPr>
      </w:pPr>
    </w:p>
    <w:p w14:paraId="26A28329" w14:textId="77777777" w:rsidR="00747707" w:rsidRDefault="00747707" w:rsidP="00747707">
      <w:pPr>
        <w:snapToGrid w:val="0"/>
        <w:rPr>
          <w:rFonts w:eastAsia="Calibri" w:cs="Calibri"/>
        </w:rPr>
      </w:pPr>
    </w:p>
    <w:p w14:paraId="5A9E0886" w14:textId="77777777" w:rsidR="00747707" w:rsidRDefault="00747707" w:rsidP="00747707">
      <w:pPr>
        <w:snapToGrid w:val="0"/>
        <w:rPr>
          <w:rFonts w:eastAsia="Calibri" w:cs="Calibri"/>
        </w:rPr>
      </w:pPr>
      <w:r w:rsidRPr="00747707">
        <w:rPr>
          <w:rFonts w:eastAsia="Calibri" w:cs="Calibri"/>
        </w:rPr>
        <w:t xml:space="preserve">En France, les dispositifs de soutien destinés aux aidants témoignent d’un profond engagement envers ces piliers essentiels de la solidarité familiale et sociale. </w:t>
      </w:r>
    </w:p>
    <w:p w14:paraId="25786632" w14:textId="77777777" w:rsidR="00747707" w:rsidRDefault="00747707" w:rsidP="00747707">
      <w:pPr>
        <w:snapToGrid w:val="0"/>
        <w:rPr>
          <w:rFonts w:eastAsia="Calibri" w:cs="Calibri"/>
        </w:rPr>
      </w:pPr>
    </w:p>
    <w:p w14:paraId="5AE4B93F" w14:textId="77777777" w:rsidR="00747707" w:rsidRDefault="00747707" w:rsidP="00747707">
      <w:pPr>
        <w:snapToGrid w:val="0"/>
        <w:rPr>
          <w:rFonts w:eastAsia="Calibri" w:cs="Calibri"/>
        </w:rPr>
      </w:pPr>
    </w:p>
    <w:p w14:paraId="622E9827" w14:textId="19A4BCDB" w:rsidR="00747707" w:rsidRDefault="00747707" w:rsidP="00747707">
      <w:pPr>
        <w:snapToGrid w:val="0"/>
        <w:rPr>
          <w:rFonts w:eastAsia="Calibri" w:cs="Calibri"/>
        </w:rPr>
      </w:pPr>
      <w:r w:rsidRPr="00747707">
        <w:rPr>
          <w:rFonts w:eastAsia="Calibri" w:cs="Calibri"/>
        </w:rPr>
        <w:lastRenderedPageBreak/>
        <w:t>Ces mesures, à la fois variées et complémentaires, visent à alléger leur quotidien, à renforcer leur capacité d'accompagnement et à leur offrir des ressources adaptées à leur mission exigeante</w:t>
      </w:r>
      <w:r w:rsidR="00FC1AFE">
        <w:rPr>
          <w:rFonts w:eastAsia="Calibri" w:cs="Calibri"/>
        </w:rPr>
        <w:t>,</w:t>
      </w:r>
      <w:r w:rsidRPr="00747707">
        <w:rPr>
          <w:rFonts w:eastAsia="Calibri" w:cs="Calibri"/>
        </w:rPr>
        <w:t xml:space="preserve"> mais indispensable.</w:t>
      </w:r>
    </w:p>
    <w:p w14:paraId="056FF154" w14:textId="77777777" w:rsidR="00747707" w:rsidRDefault="00747707" w:rsidP="00747707">
      <w:pPr>
        <w:snapToGrid w:val="0"/>
        <w:rPr>
          <w:rFonts w:eastAsia="Calibri" w:cs="Calibri"/>
        </w:rPr>
      </w:pPr>
    </w:p>
    <w:p w14:paraId="03CC5D05" w14:textId="77777777" w:rsidR="00747707" w:rsidRPr="00747707" w:rsidRDefault="00747707" w:rsidP="00747707">
      <w:pPr>
        <w:snapToGrid w:val="0"/>
        <w:rPr>
          <w:rFonts w:eastAsia="Calibri" w:cs="Calibri"/>
          <w:b/>
          <w:bCs/>
        </w:rPr>
      </w:pPr>
    </w:p>
    <w:p w14:paraId="6C88744A" w14:textId="3D81CB80" w:rsidR="00747707" w:rsidRPr="00521153" w:rsidRDefault="00CE34D5" w:rsidP="00747707">
      <w:pPr>
        <w:snapToGrid w:val="0"/>
        <w:rPr>
          <w:rStyle w:val="Lienhypertexte"/>
          <w:rFonts w:eastAsia="Calibri" w:cs="Calibri"/>
          <w:b/>
          <w:bCs/>
        </w:rPr>
      </w:pPr>
      <w:hyperlink r:id="rId176" w:tooltip="consulter le site service-public.fr" w:history="1">
        <w:r w:rsidR="00521153" w:rsidRPr="00521153">
          <w:rPr>
            <w:rStyle w:val="Lienhypertexte"/>
            <w:rFonts w:eastAsia="Calibri" w:cs="Calibri"/>
            <w:b/>
            <w:bCs/>
          </w:rPr>
          <w:t>Le congé de proche aidant</w:t>
        </w:r>
      </w:hyperlink>
    </w:p>
    <w:p w14:paraId="4A3B4033" w14:textId="77777777" w:rsidR="00521153" w:rsidRDefault="00521153" w:rsidP="00747707">
      <w:pPr>
        <w:snapToGrid w:val="0"/>
        <w:rPr>
          <w:rFonts w:eastAsia="Calibri" w:cs="Calibri"/>
        </w:rPr>
      </w:pPr>
    </w:p>
    <w:p w14:paraId="03109A10" w14:textId="77777777" w:rsidR="00747707" w:rsidRDefault="00747707" w:rsidP="00747707">
      <w:pPr>
        <w:snapToGrid w:val="0"/>
        <w:rPr>
          <w:rFonts w:eastAsia="Calibri" w:cs="Calibri"/>
        </w:rPr>
      </w:pPr>
    </w:p>
    <w:p w14:paraId="3BCCC26C" w14:textId="7FE525F1" w:rsidR="00521153" w:rsidRDefault="00C05AE0" w:rsidP="00C05AE0">
      <w:pPr>
        <w:snapToGrid w:val="0"/>
        <w:rPr>
          <w:rFonts w:eastAsia="Calibri" w:cs="Calibri"/>
        </w:rPr>
      </w:pPr>
      <w:r w:rsidRPr="00C05AE0">
        <w:rPr>
          <w:rFonts w:eastAsia="Calibri" w:cs="Calibri"/>
        </w:rPr>
        <w:t>Le congé de proche aidant permet aux salariés de suspendre temporairement leur activité professionnelle afin de s’occuper d’un proche en situation de handicap</w:t>
      </w:r>
      <w:r w:rsidR="00521153">
        <w:rPr>
          <w:rFonts w:eastAsia="Calibri" w:cs="Calibri"/>
        </w:rPr>
        <w:t xml:space="preserve"> ou de perte d’autonomie</w:t>
      </w:r>
    </w:p>
    <w:p w14:paraId="1EB15B71" w14:textId="77777777" w:rsidR="00521153" w:rsidRDefault="00521153" w:rsidP="00C05AE0">
      <w:pPr>
        <w:snapToGrid w:val="0"/>
        <w:rPr>
          <w:rFonts w:eastAsia="Calibri" w:cs="Calibri"/>
        </w:rPr>
      </w:pPr>
    </w:p>
    <w:p w14:paraId="368BFC4F" w14:textId="77777777" w:rsidR="00521153" w:rsidRDefault="00521153" w:rsidP="00C05AE0">
      <w:pPr>
        <w:snapToGrid w:val="0"/>
        <w:rPr>
          <w:rFonts w:eastAsia="Calibri" w:cs="Calibri"/>
        </w:rPr>
      </w:pPr>
    </w:p>
    <w:p w14:paraId="45D14123" w14:textId="6D84D45D" w:rsidR="00C05AE0" w:rsidRDefault="00C05AE0" w:rsidP="00C05AE0">
      <w:pPr>
        <w:snapToGrid w:val="0"/>
        <w:rPr>
          <w:rFonts w:eastAsia="Calibri" w:cs="Calibri"/>
        </w:rPr>
      </w:pPr>
      <w:r w:rsidRPr="00C05AE0">
        <w:rPr>
          <w:rFonts w:eastAsia="Calibri" w:cs="Calibri"/>
        </w:rPr>
        <w:t>Ce congé, ouvert à tout salarié, est accessible sous certaines conditions</w:t>
      </w:r>
      <w:r w:rsidR="009163EA">
        <w:rPr>
          <w:rFonts w:ascii="Calibri" w:eastAsia="Calibri" w:hAnsi="Calibri" w:cs="Calibri"/>
        </w:rPr>
        <w:t> </w:t>
      </w:r>
      <w:r w:rsidRPr="00C05AE0">
        <w:rPr>
          <w:rFonts w:eastAsia="Calibri" w:cs="Calibri"/>
        </w:rPr>
        <w:t>: la personne aidée doit résider en France, être en situation de handicap ou présenter une incapacité d’au moins 80</w:t>
      </w:r>
      <w:r w:rsidR="009163EA">
        <w:rPr>
          <w:rFonts w:ascii="Calibri" w:eastAsia="Calibri" w:hAnsi="Calibri" w:cs="Calibri"/>
        </w:rPr>
        <w:t> </w:t>
      </w:r>
      <w:r w:rsidRPr="00C05AE0">
        <w:rPr>
          <w:rFonts w:eastAsia="Calibri" w:cs="Calibri"/>
        </w:rPr>
        <w:t>%, ou encore bénéficier de l’Allocation personnalisée d’autonomie (APA).</w:t>
      </w:r>
    </w:p>
    <w:p w14:paraId="76CFA7C6" w14:textId="77777777" w:rsidR="00521153" w:rsidRDefault="00521153" w:rsidP="00C05AE0">
      <w:pPr>
        <w:snapToGrid w:val="0"/>
        <w:rPr>
          <w:rFonts w:eastAsia="Calibri" w:cs="Calibri"/>
        </w:rPr>
      </w:pPr>
    </w:p>
    <w:p w14:paraId="7DC8F808" w14:textId="77777777" w:rsidR="00521153" w:rsidRPr="00C05AE0" w:rsidRDefault="00521153" w:rsidP="00C05AE0">
      <w:pPr>
        <w:snapToGrid w:val="0"/>
        <w:rPr>
          <w:rFonts w:eastAsia="Calibri" w:cs="Calibri"/>
        </w:rPr>
      </w:pPr>
    </w:p>
    <w:p w14:paraId="3369719C" w14:textId="77777777" w:rsidR="00521153" w:rsidRDefault="00C05AE0" w:rsidP="00C05AE0">
      <w:pPr>
        <w:snapToGrid w:val="0"/>
        <w:rPr>
          <w:rFonts w:eastAsia="Calibri" w:cs="Calibri"/>
        </w:rPr>
      </w:pPr>
      <w:r w:rsidRPr="00C05AE0">
        <w:rPr>
          <w:rFonts w:eastAsia="Calibri" w:cs="Calibri"/>
        </w:rPr>
        <w:t xml:space="preserve">La durée du congé est de trois mois maximum, renouvelable dans la limite d’un an sur l’ensemble de la carrière. La demande se fait auprès de l’employeur, généralement un mois avant la date de début du congé, sauf en cas d’urgence. </w:t>
      </w:r>
    </w:p>
    <w:p w14:paraId="5A2E0004" w14:textId="77777777" w:rsidR="00521153" w:rsidRDefault="00521153" w:rsidP="00C05AE0">
      <w:pPr>
        <w:snapToGrid w:val="0"/>
        <w:rPr>
          <w:rFonts w:eastAsia="Calibri" w:cs="Calibri"/>
        </w:rPr>
      </w:pPr>
    </w:p>
    <w:p w14:paraId="3253141C" w14:textId="77777777" w:rsidR="00521153" w:rsidRDefault="00521153" w:rsidP="00C05AE0">
      <w:pPr>
        <w:snapToGrid w:val="0"/>
        <w:rPr>
          <w:rFonts w:eastAsia="Calibri" w:cs="Calibri"/>
        </w:rPr>
      </w:pPr>
    </w:p>
    <w:p w14:paraId="07BCA73F" w14:textId="31C37458" w:rsidR="00C05AE0" w:rsidRDefault="00C05AE0" w:rsidP="00C05AE0">
      <w:pPr>
        <w:snapToGrid w:val="0"/>
        <w:rPr>
          <w:rFonts w:eastAsia="Calibri" w:cs="Calibri"/>
        </w:rPr>
      </w:pPr>
      <w:r w:rsidRPr="00C05AE0">
        <w:rPr>
          <w:rFonts w:eastAsia="Calibri" w:cs="Calibri"/>
        </w:rPr>
        <w:t>Pendant ce congé, le salarié ne peut exercer aucune autre activité professionnelle, sauf pour être employé par la personne aidée dans le cadre de l’APA ou de la Prestation de compensation du handicap (PCH).</w:t>
      </w:r>
    </w:p>
    <w:p w14:paraId="3A0E76E8" w14:textId="77777777" w:rsidR="00521153" w:rsidRDefault="00521153" w:rsidP="00C05AE0">
      <w:pPr>
        <w:snapToGrid w:val="0"/>
        <w:rPr>
          <w:rFonts w:eastAsia="Calibri" w:cs="Calibri"/>
        </w:rPr>
      </w:pPr>
    </w:p>
    <w:p w14:paraId="558A6E21" w14:textId="77777777" w:rsidR="00521153" w:rsidRPr="00C05AE0" w:rsidRDefault="00521153" w:rsidP="00C05AE0">
      <w:pPr>
        <w:snapToGrid w:val="0"/>
        <w:rPr>
          <w:rFonts w:eastAsia="Calibri" w:cs="Calibri"/>
        </w:rPr>
      </w:pPr>
    </w:p>
    <w:p w14:paraId="6B68D2F5" w14:textId="5E154D16" w:rsidR="00C05AE0" w:rsidRPr="00C05AE0" w:rsidRDefault="00C05AE0" w:rsidP="00C05AE0">
      <w:pPr>
        <w:snapToGrid w:val="0"/>
        <w:rPr>
          <w:rFonts w:eastAsia="Calibri" w:cs="Calibri"/>
        </w:rPr>
      </w:pPr>
      <w:r w:rsidRPr="00C05AE0">
        <w:rPr>
          <w:rFonts w:eastAsia="Calibri" w:cs="Calibri"/>
        </w:rPr>
        <w:t>Le congé n’est pas rémunéré par l’employeur, mais il peut être indemnisé par l’Allocation journalière du proche aidant (AJPA), à raison de 64,54</w:t>
      </w:r>
      <w:r w:rsidR="009163EA">
        <w:rPr>
          <w:rFonts w:ascii="Calibri" w:eastAsia="Calibri" w:hAnsi="Calibri" w:cs="Calibri"/>
        </w:rPr>
        <w:t> </w:t>
      </w:r>
      <w:r w:rsidRPr="00C05AE0">
        <w:rPr>
          <w:rFonts w:eastAsia="Calibri" w:cs="Calibri"/>
        </w:rPr>
        <w:t>€ par jour ou 32,27</w:t>
      </w:r>
      <w:r w:rsidR="009163EA">
        <w:rPr>
          <w:rFonts w:ascii="Calibri" w:eastAsia="Calibri" w:hAnsi="Calibri" w:cs="Calibri"/>
        </w:rPr>
        <w:t> </w:t>
      </w:r>
      <w:r w:rsidRPr="00C05AE0">
        <w:rPr>
          <w:rFonts w:eastAsia="Calibri" w:cs="Calibri"/>
        </w:rPr>
        <w:t>€ par demi-journée, dans la limite de 66</w:t>
      </w:r>
      <w:r w:rsidR="009163EA">
        <w:rPr>
          <w:rFonts w:ascii="Calibri" w:eastAsia="Calibri" w:hAnsi="Calibri" w:cs="Calibri"/>
        </w:rPr>
        <w:t> </w:t>
      </w:r>
      <w:r w:rsidRPr="00C05AE0">
        <w:rPr>
          <w:rFonts w:eastAsia="Calibri" w:cs="Calibri"/>
        </w:rPr>
        <w:t>jours au cours de la carrière professionnelle. Le congé peut également être fractionné ou transformé en temps partiel si l’employeur l’autorise.</w:t>
      </w:r>
    </w:p>
    <w:p w14:paraId="02E83C7C" w14:textId="77777777" w:rsidR="00521153" w:rsidRDefault="00C05AE0" w:rsidP="00C05AE0">
      <w:pPr>
        <w:snapToGrid w:val="0"/>
        <w:rPr>
          <w:rFonts w:eastAsia="Calibri" w:cs="Calibri"/>
        </w:rPr>
      </w:pPr>
      <w:r w:rsidRPr="00C05AE0">
        <w:rPr>
          <w:rFonts w:eastAsia="Calibri" w:cs="Calibri"/>
        </w:rPr>
        <w:lastRenderedPageBreak/>
        <w:t xml:space="preserve">Le congé peut être mis fin de façon anticipée en cas de décès de la personne aidée, d’admission en établissement, ou de réduction importante des ressources du salarié. </w:t>
      </w:r>
    </w:p>
    <w:p w14:paraId="1C8056F5" w14:textId="77777777" w:rsidR="00521153" w:rsidRDefault="00521153" w:rsidP="00C05AE0">
      <w:pPr>
        <w:snapToGrid w:val="0"/>
        <w:rPr>
          <w:rFonts w:eastAsia="Calibri" w:cs="Calibri"/>
        </w:rPr>
      </w:pPr>
    </w:p>
    <w:p w14:paraId="1ECAC8EE" w14:textId="77777777" w:rsidR="00521153" w:rsidRDefault="00521153" w:rsidP="00C05AE0">
      <w:pPr>
        <w:snapToGrid w:val="0"/>
        <w:rPr>
          <w:rFonts w:eastAsia="Calibri" w:cs="Calibri"/>
        </w:rPr>
      </w:pPr>
    </w:p>
    <w:p w14:paraId="2F71EE40" w14:textId="0294BAB1" w:rsidR="00C05AE0" w:rsidRPr="00C05AE0" w:rsidRDefault="00C05AE0" w:rsidP="00C05AE0">
      <w:pPr>
        <w:snapToGrid w:val="0"/>
        <w:rPr>
          <w:rFonts w:eastAsia="Calibri" w:cs="Calibri"/>
        </w:rPr>
      </w:pPr>
      <w:r w:rsidRPr="00C05AE0">
        <w:rPr>
          <w:rFonts w:eastAsia="Calibri" w:cs="Calibri"/>
        </w:rPr>
        <w:t>À son retour, le salarié conserve les avantages liés à son ancienneté et retrouve son poste ou un poste équivalent. Ce dispositif offre une souplesse permettant de concilier les responsabilités d’aidant avec les impératifs professionnels.</w:t>
      </w:r>
    </w:p>
    <w:p w14:paraId="217F0A47" w14:textId="77777777" w:rsidR="00C05AE0" w:rsidRDefault="00C05AE0" w:rsidP="00747707">
      <w:pPr>
        <w:snapToGrid w:val="0"/>
        <w:rPr>
          <w:rFonts w:eastAsia="Calibri" w:cs="Calibri"/>
        </w:rPr>
      </w:pPr>
    </w:p>
    <w:p w14:paraId="739D61A8" w14:textId="77777777" w:rsidR="00747707" w:rsidRDefault="00747707" w:rsidP="00747707">
      <w:pPr>
        <w:snapToGrid w:val="0"/>
        <w:rPr>
          <w:rFonts w:eastAsia="Calibri" w:cs="Calibri"/>
        </w:rPr>
      </w:pPr>
    </w:p>
    <w:p w14:paraId="0D6A0E08" w14:textId="5EE5CC15" w:rsidR="00F42427" w:rsidRDefault="00CE34D5" w:rsidP="00747707">
      <w:pPr>
        <w:snapToGrid w:val="0"/>
        <w:rPr>
          <w:rFonts w:eastAsia="Calibri" w:cs="Calibri"/>
        </w:rPr>
      </w:pPr>
      <w:hyperlink r:id="rId177" w:tooltip="Lien vers site Internet &quot; service-public.fr &quot;" w:history="1">
        <w:r w:rsidR="00747707" w:rsidRPr="003972B1">
          <w:rPr>
            <w:rStyle w:val="Lienhypertexte"/>
            <w:rFonts w:eastAsia="Calibri" w:cs="Calibri"/>
            <w:b/>
            <w:bCs/>
          </w:rPr>
          <w:t>Le</w:t>
        </w:r>
        <w:r w:rsidR="00F42427" w:rsidRPr="003972B1">
          <w:rPr>
            <w:rStyle w:val="Lienhypertexte"/>
            <w:rFonts w:eastAsia="Calibri" w:cs="Calibri"/>
            <w:b/>
            <w:bCs/>
          </w:rPr>
          <w:t xml:space="preserve"> </w:t>
        </w:r>
        <w:r w:rsidR="00747707" w:rsidRPr="00747707">
          <w:rPr>
            <w:rStyle w:val="Lienhypertexte"/>
            <w:rFonts w:eastAsia="Calibri" w:cs="Calibri"/>
            <w:b/>
            <w:bCs/>
          </w:rPr>
          <w:t>congé de solidarité familiale</w:t>
        </w:r>
      </w:hyperlink>
      <w:r w:rsidR="00747707" w:rsidRPr="00747707">
        <w:rPr>
          <w:rFonts w:eastAsia="Calibri" w:cs="Calibri"/>
        </w:rPr>
        <w:t xml:space="preserve"> </w:t>
      </w:r>
    </w:p>
    <w:p w14:paraId="47541CD9" w14:textId="77777777" w:rsidR="00F42427" w:rsidRDefault="00F42427" w:rsidP="00747707">
      <w:pPr>
        <w:snapToGrid w:val="0"/>
        <w:rPr>
          <w:rFonts w:eastAsia="Calibri" w:cs="Calibri"/>
        </w:rPr>
      </w:pPr>
    </w:p>
    <w:p w14:paraId="36488344" w14:textId="77777777" w:rsidR="00F42427" w:rsidRDefault="00F42427" w:rsidP="00747707">
      <w:pPr>
        <w:snapToGrid w:val="0"/>
        <w:rPr>
          <w:rFonts w:eastAsia="Calibri" w:cs="Calibri"/>
        </w:rPr>
      </w:pPr>
    </w:p>
    <w:p w14:paraId="308FFB9E" w14:textId="00E397F0" w:rsidR="00747707" w:rsidRPr="00F42427" w:rsidRDefault="00747707" w:rsidP="00747707">
      <w:pPr>
        <w:snapToGrid w:val="0"/>
        <w:rPr>
          <w:rFonts w:eastAsia="Calibri" w:cs="Calibri"/>
        </w:rPr>
      </w:pPr>
      <w:r w:rsidRPr="00747707">
        <w:rPr>
          <w:rFonts w:eastAsia="Calibri" w:cs="Calibri"/>
        </w:rPr>
        <w:t>Pour des circonstances plus graves, telles que la fin de vie, le</w:t>
      </w:r>
      <w:r w:rsidRPr="00747707">
        <w:rPr>
          <w:rFonts w:ascii="Calibri" w:eastAsia="Calibri" w:hAnsi="Calibri" w:cs="Calibri"/>
        </w:rPr>
        <w:t> </w:t>
      </w:r>
      <w:r w:rsidRPr="00747707">
        <w:rPr>
          <w:rFonts w:eastAsia="Calibri" w:cs="Calibri"/>
        </w:rPr>
        <w:t>congé de solidarité familiale</w:t>
      </w:r>
      <w:r w:rsidRPr="00747707">
        <w:rPr>
          <w:rFonts w:ascii="Calibri" w:eastAsia="Calibri" w:hAnsi="Calibri" w:cs="Calibri"/>
        </w:rPr>
        <w:t> </w:t>
      </w:r>
      <w:r w:rsidRPr="00747707">
        <w:rPr>
          <w:rFonts w:eastAsia="Calibri" w:cs="Calibri"/>
        </w:rPr>
        <w:t>offre une solution adaptée, démontrant une reconnaissance institutionnelle de ces moments de vie souvent éprouvants.</w:t>
      </w:r>
    </w:p>
    <w:p w14:paraId="77ADFEAD" w14:textId="77777777" w:rsidR="00747707" w:rsidRDefault="00747707" w:rsidP="00747707">
      <w:pPr>
        <w:snapToGrid w:val="0"/>
        <w:rPr>
          <w:rFonts w:eastAsia="Calibri" w:cs="Calibri"/>
        </w:rPr>
      </w:pPr>
    </w:p>
    <w:p w14:paraId="2EAE3E05" w14:textId="77777777" w:rsidR="00747707" w:rsidRPr="00747707" w:rsidRDefault="00747707" w:rsidP="00747707">
      <w:pPr>
        <w:snapToGrid w:val="0"/>
        <w:rPr>
          <w:rFonts w:eastAsia="Calibri" w:cs="Calibri"/>
        </w:rPr>
      </w:pPr>
    </w:p>
    <w:p w14:paraId="005E61D6" w14:textId="77777777" w:rsidR="00747707" w:rsidRDefault="00747707" w:rsidP="00747707">
      <w:pPr>
        <w:snapToGrid w:val="0"/>
        <w:rPr>
          <w:rFonts w:eastAsia="Calibri" w:cs="Calibri"/>
        </w:rPr>
      </w:pPr>
      <w:r w:rsidRPr="00747707">
        <w:rPr>
          <w:rFonts w:eastAsia="Calibri" w:cs="Calibri"/>
        </w:rPr>
        <w:t xml:space="preserve">Consciente de la complexité qu’implique la conciliation entre vie professionnelle et responsabilités familiales, la législation française offre aux aidants des possibilités d’aménagement de leurs conditions de travail. </w:t>
      </w:r>
    </w:p>
    <w:p w14:paraId="76DDA98C" w14:textId="77777777" w:rsidR="00747707" w:rsidRDefault="00747707" w:rsidP="00747707">
      <w:pPr>
        <w:snapToGrid w:val="0"/>
        <w:rPr>
          <w:rFonts w:eastAsia="Calibri" w:cs="Calibri"/>
        </w:rPr>
      </w:pPr>
    </w:p>
    <w:p w14:paraId="126C9814" w14:textId="77777777" w:rsidR="00747707" w:rsidRDefault="00747707" w:rsidP="00747707">
      <w:pPr>
        <w:snapToGrid w:val="0"/>
        <w:rPr>
          <w:rFonts w:eastAsia="Calibri" w:cs="Calibri"/>
        </w:rPr>
      </w:pPr>
    </w:p>
    <w:p w14:paraId="1EB4A202" w14:textId="30BE5FC3" w:rsidR="00747707" w:rsidRDefault="00747707" w:rsidP="00747707">
      <w:pPr>
        <w:snapToGrid w:val="0"/>
        <w:rPr>
          <w:rFonts w:eastAsia="Calibri" w:cs="Calibri"/>
        </w:rPr>
      </w:pPr>
      <w:r w:rsidRPr="00747707">
        <w:rPr>
          <w:rFonts w:eastAsia="Calibri" w:cs="Calibri"/>
        </w:rPr>
        <w:t>Qu’il s’agisse d’horaires flexibles, de télétravail ou d’une réduction du temps de travail, ces ajustements visent à instaurer un équilibre plus harmonieux entre les exigences personnelles et professionnelles.</w:t>
      </w:r>
    </w:p>
    <w:p w14:paraId="677EAFDA" w14:textId="77777777" w:rsidR="00C05AE0" w:rsidRDefault="00C05AE0" w:rsidP="00747707">
      <w:pPr>
        <w:snapToGrid w:val="0"/>
        <w:rPr>
          <w:rFonts w:eastAsia="Calibri" w:cs="Calibri"/>
        </w:rPr>
      </w:pPr>
    </w:p>
    <w:p w14:paraId="1C834372" w14:textId="77777777" w:rsidR="00C05AE0" w:rsidRDefault="00C05AE0" w:rsidP="00747707">
      <w:pPr>
        <w:snapToGrid w:val="0"/>
        <w:rPr>
          <w:rFonts w:eastAsia="Calibri" w:cs="Calibri"/>
        </w:rPr>
      </w:pPr>
    </w:p>
    <w:p w14:paraId="236017AC" w14:textId="77777777" w:rsidR="00C05AE0" w:rsidRPr="00C05AE0" w:rsidRDefault="00CE34D5" w:rsidP="00C05AE0">
      <w:pPr>
        <w:snapToGrid w:val="0"/>
        <w:rPr>
          <w:rFonts w:eastAsia="Calibri" w:cs="Calibri"/>
          <w:b/>
          <w:bCs/>
        </w:rPr>
      </w:pPr>
      <w:hyperlink r:id="rId178" w:tooltip="consulter le site monparcourshandicap.gouv.fr" w:history="1">
        <w:r w:rsidR="00C05AE0" w:rsidRPr="00C05AE0">
          <w:rPr>
            <w:rStyle w:val="Lienhypertexte"/>
            <w:rFonts w:eastAsia="Calibri" w:cs="Calibri"/>
            <w:b/>
            <w:bCs/>
          </w:rPr>
          <w:t>L'Allocation Journalière du Proche Aidant (AJPA)</w:t>
        </w:r>
      </w:hyperlink>
    </w:p>
    <w:p w14:paraId="3878E093" w14:textId="77777777" w:rsidR="00C05AE0" w:rsidRDefault="00C05AE0" w:rsidP="00C05AE0">
      <w:pPr>
        <w:snapToGrid w:val="0"/>
        <w:rPr>
          <w:rFonts w:eastAsia="Calibri" w:cs="Calibri"/>
        </w:rPr>
      </w:pPr>
    </w:p>
    <w:p w14:paraId="104C3EFF" w14:textId="77777777" w:rsidR="00C05AE0" w:rsidRDefault="00C05AE0" w:rsidP="00C05AE0">
      <w:pPr>
        <w:snapToGrid w:val="0"/>
        <w:rPr>
          <w:rFonts w:eastAsia="Calibri" w:cs="Calibri"/>
        </w:rPr>
      </w:pPr>
    </w:p>
    <w:p w14:paraId="58197D13" w14:textId="77777777" w:rsidR="00C05AE0" w:rsidRDefault="00C05AE0" w:rsidP="00C05AE0">
      <w:pPr>
        <w:snapToGrid w:val="0"/>
        <w:rPr>
          <w:rFonts w:eastAsia="Calibri" w:cs="Calibri"/>
        </w:rPr>
      </w:pPr>
      <w:r w:rsidRPr="00C05AE0">
        <w:rPr>
          <w:rFonts w:eastAsia="Calibri" w:cs="Calibri"/>
        </w:rPr>
        <w:t xml:space="preserve">L'Allocation Journalière du Proche Aidant (AJPA) est un revenu de remplacement destiné aux personnes qui réduisent ou cessent </w:t>
      </w:r>
      <w:r w:rsidRPr="00C05AE0">
        <w:rPr>
          <w:rFonts w:eastAsia="Calibri" w:cs="Calibri"/>
        </w:rPr>
        <w:lastRenderedPageBreak/>
        <w:t xml:space="preserve">temporairement leur activité professionnelle pour s’occuper d’un proche en situation de handicap ou de perte d’autonomie. </w:t>
      </w:r>
    </w:p>
    <w:p w14:paraId="64E023D5" w14:textId="77777777" w:rsidR="00C05AE0" w:rsidRDefault="00C05AE0" w:rsidP="00C05AE0">
      <w:pPr>
        <w:snapToGrid w:val="0"/>
        <w:rPr>
          <w:rFonts w:eastAsia="Calibri" w:cs="Calibri"/>
        </w:rPr>
      </w:pPr>
    </w:p>
    <w:p w14:paraId="05CB8BBB" w14:textId="77777777" w:rsidR="00C05AE0" w:rsidRDefault="00C05AE0" w:rsidP="00C05AE0">
      <w:pPr>
        <w:snapToGrid w:val="0"/>
        <w:rPr>
          <w:rFonts w:eastAsia="Calibri" w:cs="Calibri"/>
        </w:rPr>
      </w:pPr>
    </w:p>
    <w:p w14:paraId="6CBC473E" w14:textId="77777777" w:rsidR="00C05AE0" w:rsidRDefault="00C05AE0" w:rsidP="00C05AE0">
      <w:pPr>
        <w:snapToGrid w:val="0"/>
        <w:rPr>
          <w:rFonts w:eastAsia="Calibri" w:cs="Calibri"/>
        </w:rPr>
      </w:pPr>
      <w:r w:rsidRPr="00C05AE0">
        <w:rPr>
          <w:rFonts w:eastAsia="Calibri" w:cs="Calibri"/>
        </w:rPr>
        <w:t>Elle est versée par la Caisse d’allocation familiale (Caf) ou la Mutualité sociale agricole (MSA) en fonction du régime de l’aidant.</w:t>
      </w:r>
    </w:p>
    <w:p w14:paraId="0E060C37" w14:textId="77777777" w:rsidR="00C05AE0" w:rsidRDefault="00C05AE0" w:rsidP="00C05AE0">
      <w:pPr>
        <w:snapToGrid w:val="0"/>
        <w:rPr>
          <w:rFonts w:eastAsia="Calibri" w:cs="Calibri"/>
        </w:rPr>
      </w:pPr>
    </w:p>
    <w:p w14:paraId="190F42AB" w14:textId="77777777" w:rsidR="00C05AE0" w:rsidRPr="00C05AE0" w:rsidRDefault="00C05AE0" w:rsidP="00C05AE0">
      <w:pPr>
        <w:snapToGrid w:val="0"/>
        <w:rPr>
          <w:rFonts w:eastAsia="Calibri" w:cs="Calibri"/>
        </w:rPr>
      </w:pPr>
    </w:p>
    <w:p w14:paraId="797D65CC" w14:textId="2AF99D0A" w:rsidR="00C05AE0" w:rsidRDefault="00C05AE0" w:rsidP="00C05AE0">
      <w:pPr>
        <w:snapToGrid w:val="0"/>
        <w:rPr>
          <w:rFonts w:eastAsia="Calibri" w:cs="Calibri"/>
        </w:rPr>
      </w:pPr>
      <w:r w:rsidRPr="00C05AE0">
        <w:rPr>
          <w:rFonts w:eastAsia="Calibri" w:cs="Calibri"/>
        </w:rPr>
        <w:t>Pour en bénéficier, il faut résider en France, être salarié, travailleur indépendant ou chômeur indemnisé, et justifier d’un lien stable avec la personne aidée, qui doit être reconnue en perte d’autonomie ou avoir un taux d’incapacité d’au moins 80</w:t>
      </w:r>
      <w:r w:rsidR="009163EA">
        <w:rPr>
          <w:rFonts w:ascii="Calibri" w:eastAsia="Calibri" w:hAnsi="Calibri" w:cs="Calibri"/>
        </w:rPr>
        <w:t> </w:t>
      </w:r>
      <w:r w:rsidRPr="00C05AE0">
        <w:rPr>
          <w:rFonts w:eastAsia="Calibri" w:cs="Calibri"/>
        </w:rPr>
        <w:t xml:space="preserve">%. </w:t>
      </w:r>
    </w:p>
    <w:p w14:paraId="5AB72E7B" w14:textId="77777777" w:rsidR="00C05AE0" w:rsidRDefault="00C05AE0" w:rsidP="00C05AE0">
      <w:pPr>
        <w:snapToGrid w:val="0"/>
        <w:rPr>
          <w:rFonts w:eastAsia="Calibri" w:cs="Calibri"/>
        </w:rPr>
      </w:pPr>
    </w:p>
    <w:p w14:paraId="407F09C3" w14:textId="77777777" w:rsidR="00C05AE0" w:rsidRDefault="00C05AE0" w:rsidP="00C05AE0">
      <w:pPr>
        <w:snapToGrid w:val="0"/>
        <w:rPr>
          <w:rFonts w:eastAsia="Calibri" w:cs="Calibri"/>
        </w:rPr>
      </w:pPr>
    </w:p>
    <w:p w14:paraId="64A658F3" w14:textId="73ED8972" w:rsidR="00C05AE0" w:rsidRDefault="00C05AE0" w:rsidP="00C05AE0">
      <w:pPr>
        <w:snapToGrid w:val="0"/>
        <w:rPr>
          <w:rFonts w:eastAsia="Calibri" w:cs="Calibri"/>
        </w:rPr>
      </w:pPr>
      <w:r w:rsidRPr="00C05AE0">
        <w:rPr>
          <w:rFonts w:eastAsia="Calibri" w:cs="Calibri"/>
        </w:rPr>
        <w:t>Le montant de l’AJPA est forfaitaire</w:t>
      </w:r>
      <w:r w:rsidR="009163EA">
        <w:rPr>
          <w:rFonts w:ascii="Calibri" w:eastAsia="Calibri" w:hAnsi="Calibri" w:cs="Calibri"/>
        </w:rPr>
        <w:t> </w:t>
      </w:r>
      <w:r w:rsidRPr="00C05AE0">
        <w:rPr>
          <w:rFonts w:eastAsia="Calibri" w:cs="Calibri"/>
        </w:rPr>
        <w:t>: 64,54</w:t>
      </w:r>
      <w:r w:rsidR="009163EA">
        <w:rPr>
          <w:rFonts w:ascii="Calibri" w:eastAsia="Calibri" w:hAnsi="Calibri" w:cs="Calibri"/>
        </w:rPr>
        <w:t> </w:t>
      </w:r>
      <w:r w:rsidRPr="00C05AE0">
        <w:rPr>
          <w:rFonts w:eastAsia="Calibri" w:cs="Calibri"/>
        </w:rPr>
        <w:t>euros par jour ou 32,27</w:t>
      </w:r>
      <w:r w:rsidR="009163EA">
        <w:rPr>
          <w:rFonts w:ascii="Calibri" w:eastAsia="Calibri" w:hAnsi="Calibri" w:cs="Calibri"/>
        </w:rPr>
        <w:t> </w:t>
      </w:r>
      <w:r w:rsidRPr="00C05AE0">
        <w:rPr>
          <w:rFonts w:eastAsia="Calibri" w:cs="Calibri"/>
        </w:rPr>
        <w:t>euros par demi-journée, dans la limite de 66</w:t>
      </w:r>
      <w:r w:rsidR="009163EA">
        <w:rPr>
          <w:rFonts w:ascii="Calibri" w:eastAsia="Calibri" w:hAnsi="Calibri" w:cs="Calibri"/>
        </w:rPr>
        <w:t> </w:t>
      </w:r>
      <w:r w:rsidRPr="00C05AE0">
        <w:rPr>
          <w:rFonts w:eastAsia="Calibri" w:cs="Calibri"/>
        </w:rPr>
        <w:t>jours durant la carrière et de 22</w:t>
      </w:r>
      <w:r w:rsidR="009163EA">
        <w:rPr>
          <w:rFonts w:ascii="Calibri" w:eastAsia="Calibri" w:hAnsi="Calibri" w:cs="Calibri"/>
        </w:rPr>
        <w:t> </w:t>
      </w:r>
      <w:r w:rsidRPr="00C05AE0">
        <w:rPr>
          <w:rFonts w:eastAsia="Calibri" w:cs="Calibri"/>
        </w:rPr>
        <w:t>jours par mois.</w:t>
      </w:r>
    </w:p>
    <w:p w14:paraId="5CAF5DAF" w14:textId="77777777" w:rsidR="00C05AE0" w:rsidRDefault="00C05AE0" w:rsidP="00C05AE0">
      <w:pPr>
        <w:snapToGrid w:val="0"/>
        <w:rPr>
          <w:rFonts w:eastAsia="Calibri" w:cs="Calibri"/>
        </w:rPr>
      </w:pPr>
    </w:p>
    <w:p w14:paraId="4EA9E2A2" w14:textId="77777777" w:rsidR="00C05AE0" w:rsidRPr="00C05AE0" w:rsidRDefault="00C05AE0" w:rsidP="00C05AE0">
      <w:pPr>
        <w:snapToGrid w:val="0"/>
        <w:rPr>
          <w:rFonts w:eastAsia="Calibri" w:cs="Calibri"/>
        </w:rPr>
      </w:pPr>
    </w:p>
    <w:p w14:paraId="66683572" w14:textId="77777777" w:rsidR="00C05AE0" w:rsidRDefault="00C05AE0" w:rsidP="00C05AE0">
      <w:pPr>
        <w:snapToGrid w:val="0"/>
        <w:rPr>
          <w:rFonts w:eastAsia="Calibri" w:cs="Calibri"/>
        </w:rPr>
      </w:pPr>
      <w:r w:rsidRPr="00C05AE0">
        <w:rPr>
          <w:rFonts w:eastAsia="Calibri" w:cs="Calibri"/>
        </w:rPr>
        <w:t>Pour faire une demande, les aidants salariés ou agents publics doivent d’abord solliciter un congé de proche aidant auprès de leur employeur. Ensuite, la demande peut être effectuée en ligne ou par formulaire papier, selon le régime, auprès de la Caf ou de la MSA. Chaque mois, une attestation doit être complétée et envoyée pour justifier des périodes d’aide.</w:t>
      </w:r>
    </w:p>
    <w:p w14:paraId="46D73306" w14:textId="77777777" w:rsidR="00C05AE0" w:rsidRDefault="00C05AE0" w:rsidP="00C05AE0">
      <w:pPr>
        <w:snapToGrid w:val="0"/>
        <w:rPr>
          <w:rFonts w:eastAsia="Calibri" w:cs="Calibri"/>
        </w:rPr>
      </w:pPr>
    </w:p>
    <w:p w14:paraId="48CD5A80" w14:textId="77777777" w:rsidR="00C05AE0" w:rsidRPr="00C05AE0" w:rsidRDefault="00C05AE0" w:rsidP="00C05AE0">
      <w:pPr>
        <w:snapToGrid w:val="0"/>
        <w:rPr>
          <w:rFonts w:eastAsia="Calibri" w:cs="Calibri"/>
        </w:rPr>
      </w:pPr>
    </w:p>
    <w:p w14:paraId="0915BADE" w14:textId="77777777" w:rsidR="00C05AE0" w:rsidRDefault="00C05AE0" w:rsidP="00C05AE0">
      <w:pPr>
        <w:snapToGrid w:val="0"/>
        <w:rPr>
          <w:rFonts w:eastAsia="Calibri" w:cs="Calibri"/>
        </w:rPr>
      </w:pPr>
      <w:r w:rsidRPr="00C05AE0">
        <w:rPr>
          <w:rFonts w:eastAsia="Calibri" w:cs="Calibri"/>
        </w:rPr>
        <w:t xml:space="preserve">L’AJPA est incompatible avec certains droits ou prestations comme la retraite, les allocations parentales ou les congés spécifiques, mais elle ouvre droit à l’assurance vieillesse des parents au foyer (AVPF). </w:t>
      </w:r>
    </w:p>
    <w:p w14:paraId="21AE8C60" w14:textId="77777777" w:rsidR="00C05AE0" w:rsidRDefault="00C05AE0" w:rsidP="00C05AE0">
      <w:pPr>
        <w:snapToGrid w:val="0"/>
        <w:rPr>
          <w:rFonts w:eastAsia="Calibri" w:cs="Calibri"/>
        </w:rPr>
      </w:pPr>
    </w:p>
    <w:p w14:paraId="404BFB6B" w14:textId="77777777" w:rsidR="00C05AE0" w:rsidRDefault="00C05AE0" w:rsidP="00C05AE0">
      <w:pPr>
        <w:snapToGrid w:val="0"/>
        <w:rPr>
          <w:rFonts w:eastAsia="Calibri" w:cs="Calibri"/>
        </w:rPr>
      </w:pPr>
    </w:p>
    <w:p w14:paraId="3DF908B8" w14:textId="77777777" w:rsidR="00C05AE0" w:rsidRPr="00C05AE0" w:rsidRDefault="00C05AE0" w:rsidP="00C05AE0">
      <w:pPr>
        <w:snapToGrid w:val="0"/>
        <w:rPr>
          <w:rFonts w:eastAsia="Calibri" w:cs="Calibri"/>
        </w:rPr>
      </w:pPr>
      <w:r w:rsidRPr="00C05AE0">
        <w:rPr>
          <w:rFonts w:eastAsia="Calibri" w:cs="Calibri"/>
        </w:rPr>
        <w:t>Ce dispositif vise à soutenir les aidants dans leur engagement auprès de leurs proches, tout en compensant la perte de revenus liée à leur disponibilité.</w:t>
      </w:r>
    </w:p>
    <w:p w14:paraId="5336C4FE" w14:textId="77777777" w:rsidR="00747707" w:rsidRDefault="00747707" w:rsidP="00747707">
      <w:pPr>
        <w:snapToGrid w:val="0"/>
        <w:rPr>
          <w:rFonts w:eastAsia="Calibri" w:cs="Calibri"/>
        </w:rPr>
      </w:pPr>
    </w:p>
    <w:p w14:paraId="709721ED" w14:textId="77777777" w:rsidR="00F42427" w:rsidRDefault="00F42427" w:rsidP="00747707">
      <w:pPr>
        <w:snapToGrid w:val="0"/>
        <w:rPr>
          <w:rFonts w:eastAsia="Calibri" w:cs="Calibri"/>
        </w:rPr>
      </w:pPr>
    </w:p>
    <w:p w14:paraId="2A98E131" w14:textId="4FF411A2" w:rsidR="00F42427" w:rsidRDefault="00CE34D5" w:rsidP="00CE51AD">
      <w:pPr>
        <w:snapToGrid w:val="0"/>
        <w:rPr>
          <w:rFonts w:eastAsia="Calibri" w:cs="Calibri"/>
          <w:b/>
          <w:bCs/>
        </w:rPr>
      </w:pPr>
      <w:hyperlink r:id="rId179" w:tooltip="consulter le site dossier-mdph.fr" w:history="1">
        <w:r w:rsidR="00CE51AD">
          <w:rPr>
            <w:rStyle w:val="Lienhypertexte"/>
            <w:rFonts w:eastAsia="Calibri" w:cs="Calibri"/>
            <w:b/>
            <w:bCs/>
          </w:rPr>
          <w:t>La Prestation de Compensation du Handicap (PCH)</w:t>
        </w:r>
      </w:hyperlink>
    </w:p>
    <w:p w14:paraId="1DF8717F" w14:textId="77777777" w:rsidR="00F42427" w:rsidRPr="00747707" w:rsidRDefault="00F42427" w:rsidP="00747707">
      <w:pPr>
        <w:snapToGrid w:val="0"/>
        <w:rPr>
          <w:rFonts w:eastAsia="Calibri" w:cs="Calibri"/>
          <w:b/>
          <w:bCs/>
        </w:rPr>
      </w:pPr>
    </w:p>
    <w:p w14:paraId="21D7225C" w14:textId="77777777" w:rsidR="00CE51AD" w:rsidRDefault="00CE51AD" w:rsidP="00747707">
      <w:pPr>
        <w:snapToGrid w:val="0"/>
        <w:rPr>
          <w:rFonts w:eastAsia="Calibri" w:cs="Calibri"/>
        </w:rPr>
      </w:pPr>
    </w:p>
    <w:p w14:paraId="6FC3FD52" w14:textId="77777777" w:rsidR="00CE51AD" w:rsidRDefault="00747707" w:rsidP="00747707">
      <w:pPr>
        <w:snapToGrid w:val="0"/>
        <w:rPr>
          <w:rFonts w:eastAsia="Calibri" w:cs="Calibri"/>
        </w:rPr>
      </w:pPr>
      <w:r w:rsidRPr="00747707">
        <w:rPr>
          <w:rFonts w:eastAsia="Calibri" w:cs="Calibri"/>
        </w:rPr>
        <w:t>Le soutien financier n’est pas en reste. En complément de l’AJPA, la</w:t>
      </w:r>
      <w:r w:rsidRPr="00747707">
        <w:rPr>
          <w:rFonts w:ascii="Calibri" w:eastAsia="Calibri" w:hAnsi="Calibri" w:cs="Calibri"/>
        </w:rPr>
        <w:t> </w:t>
      </w:r>
      <w:r w:rsidRPr="00747707">
        <w:rPr>
          <w:rFonts w:eastAsia="Calibri" w:cs="Calibri"/>
        </w:rPr>
        <w:t>PCH</w:t>
      </w:r>
      <w:r w:rsidR="00F42427">
        <w:rPr>
          <w:rFonts w:eastAsia="Calibri" w:cs="Calibri"/>
          <w:b/>
          <w:bCs/>
        </w:rPr>
        <w:t xml:space="preserve"> </w:t>
      </w:r>
      <w:r w:rsidRPr="00747707">
        <w:rPr>
          <w:rFonts w:eastAsia="Calibri" w:cs="Calibri"/>
        </w:rPr>
        <w:t xml:space="preserve">joue un rôle clé, en intégrant des aides pour le soutien à domicile. </w:t>
      </w:r>
    </w:p>
    <w:p w14:paraId="65681F8B" w14:textId="77777777" w:rsidR="00CE51AD" w:rsidRDefault="00CE51AD" w:rsidP="00747707">
      <w:pPr>
        <w:snapToGrid w:val="0"/>
        <w:rPr>
          <w:rFonts w:eastAsia="Calibri" w:cs="Calibri"/>
        </w:rPr>
      </w:pPr>
    </w:p>
    <w:p w14:paraId="19AFA9A9" w14:textId="77777777" w:rsidR="00CE51AD" w:rsidRDefault="00CE51AD" w:rsidP="00747707">
      <w:pPr>
        <w:snapToGrid w:val="0"/>
        <w:rPr>
          <w:rFonts w:eastAsia="Calibri" w:cs="Calibri"/>
        </w:rPr>
      </w:pPr>
    </w:p>
    <w:p w14:paraId="030C75D7" w14:textId="348D40DD" w:rsidR="00CE51AD" w:rsidRDefault="00CE51AD" w:rsidP="00CE51AD">
      <w:pPr>
        <w:snapToGrid w:val="0"/>
        <w:rPr>
          <w:rFonts w:eastAsia="Calibri" w:cs="Calibri"/>
        </w:rPr>
      </w:pPr>
      <w:r w:rsidRPr="00CE51AD">
        <w:rPr>
          <w:rFonts w:eastAsia="Calibri" w:cs="Calibri"/>
        </w:rPr>
        <w:t>Si l'aidant doit réduire ou cesser son activité professionnelle, il peut bénéficier d’un dédommagement financier, calculé en fonction de son niveau d’engagement, et allant de 4,50</w:t>
      </w:r>
      <w:r w:rsidR="009163EA">
        <w:rPr>
          <w:rFonts w:ascii="Calibri" w:eastAsia="Calibri" w:hAnsi="Calibri" w:cs="Calibri"/>
        </w:rPr>
        <w:t> </w:t>
      </w:r>
      <w:r w:rsidRPr="00CE51AD">
        <w:rPr>
          <w:rFonts w:eastAsia="Calibri" w:cs="Calibri"/>
        </w:rPr>
        <w:t>€ à 7,04</w:t>
      </w:r>
      <w:r w:rsidR="009163EA">
        <w:rPr>
          <w:rFonts w:ascii="Calibri" w:eastAsia="Calibri" w:hAnsi="Calibri" w:cs="Calibri"/>
        </w:rPr>
        <w:t> </w:t>
      </w:r>
      <w:r w:rsidRPr="00CE51AD">
        <w:rPr>
          <w:rFonts w:eastAsia="Calibri" w:cs="Calibri"/>
        </w:rPr>
        <w:t xml:space="preserve">€ par heure. </w:t>
      </w:r>
    </w:p>
    <w:p w14:paraId="2D2450EE" w14:textId="77777777" w:rsidR="00CE51AD" w:rsidRDefault="00CE51AD" w:rsidP="00CE51AD">
      <w:pPr>
        <w:snapToGrid w:val="0"/>
        <w:rPr>
          <w:rFonts w:eastAsia="Calibri" w:cs="Calibri"/>
        </w:rPr>
      </w:pPr>
    </w:p>
    <w:p w14:paraId="1B375572" w14:textId="77777777" w:rsidR="00CE51AD" w:rsidRPr="00CE51AD" w:rsidRDefault="00CE51AD" w:rsidP="00CE51AD">
      <w:pPr>
        <w:snapToGrid w:val="0"/>
        <w:rPr>
          <w:rFonts w:eastAsia="Calibri" w:cs="Calibri"/>
        </w:rPr>
      </w:pPr>
    </w:p>
    <w:p w14:paraId="2D01F5AF" w14:textId="3F3AF997" w:rsidR="00A14ED7" w:rsidRDefault="00747707" w:rsidP="00A14ED7">
      <w:pPr>
        <w:snapToGrid w:val="0"/>
        <w:rPr>
          <w:rFonts w:eastAsia="Calibri" w:cs="Calibri"/>
        </w:rPr>
      </w:pPr>
      <w:r w:rsidRPr="00747707">
        <w:rPr>
          <w:rFonts w:eastAsia="Calibri" w:cs="Calibri"/>
        </w:rPr>
        <w:t>Ces contributions financières, bien qu’elles ne puissent tout résoudre, permettent de mieux répondre aux besoins de la personne aidée tout en offrant un soulagement concret à l’aidant.</w:t>
      </w:r>
    </w:p>
    <w:p w14:paraId="687D2A9E" w14:textId="77777777" w:rsidR="00426459" w:rsidRDefault="00426459" w:rsidP="00A14ED7">
      <w:pPr>
        <w:snapToGrid w:val="0"/>
        <w:rPr>
          <w:rFonts w:eastAsia="Calibri" w:cs="Calibri"/>
        </w:rPr>
      </w:pPr>
    </w:p>
    <w:p w14:paraId="2D39A8FD" w14:textId="77777777" w:rsidR="00426459" w:rsidRDefault="00426459" w:rsidP="00A14ED7">
      <w:pPr>
        <w:snapToGrid w:val="0"/>
        <w:rPr>
          <w:rFonts w:eastAsia="Calibri" w:cs="Calibri"/>
        </w:rPr>
      </w:pPr>
    </w:p>
    <w:p w14:paraId="278A67D6" w14:textId="7BAD27E4" w:rsidR="00426459" w:rsidRDefault="00CE34D5" w:rsidP="00426459">
      <w:pPr>
        <w:snapToGrid w:val="0"/>
        <w:rPr>
          <w:rFonts w:eastAsia="Calibri" w:cs="Calibri"/>
          <w:b/>
          <w:bCs/>
        </w:rPr>
      </w:pPr>
      <w:hyperlink r:id="rId180" w:tooltip="Lien vers portail internet &quot; societenumerique.gouv.fr &quot;" w:history="1">
        <w:r w:rsidR="00426459" w:rsidRPr="00426459">
          <w:rPr>
            <w:rStyle w:val="Lienhypertexte"/>
            <w:rFonts w:eastAsia="Calibri" w:cs="Calibri"/>
            <w:b/>
            <w:bCs/>
          </w:rPr>
          <w:t>Aidants Connect</w:t>
        </w:r>
      </w:hyperlink>
      <w:r w:rsidR="009163EA">
        <w:rPr>
          <w:rFonts w:ascii="Calibri" w:eastAsia="Calibri" w:hAnsi="Calibri" w:cs="Calibri"/>
          <w:b/>
          <w:bCs/>
        </w:rPr>
        <w:t> </w:t>
      </w:r>
      <w:r w:rsidR="00426459" w:rsidRPr="00426459">
        <w:rPr>
          <w:rFonts w:eastAsia="Calibri" w:cs="Calibri"/>
          <w:b/>
          <w:bCs/>
        </w:rPr>
        <w:t>: Simplifier et Sécuriser l'Accompagnement Numérique</w:t>
      </w:r>
    </w:p>
    <w:p w14:paraId="5946C4BA" w14:textId="77777777" w:rsidR="005B7FF2" w:rsidRDefault="005B7FF2" w:rsidP="00426459">
      <w:pPr>
        <w:snapToGrid w:val="0"/>
        <w:rPr>
          <w:rFonts w:eastAsia="Calibri" w:cs="Calibri"/>
          <w:b/>
          <w:bCs/>
        </w:rPr>
      </w:pPr>
    </w:p>
    <w:p w14:paraId="17094DAC" w14:textId="77777777" w:rsidR="005B7FF2" w:rsidRPr="00426459" w:rsidRDefault="005B7FF2" w:rsidP="00426459">
      <w:pPr>
        <w:snapToGrid w:val="0"/>
        <w:rPr>
          <w:rFonts w:eastAsia="Calibri" w:cs="Calibri"/>
        </w:rPr>
      </w:pPr>
    </w:p>
    <w:p w14:paraId="19334BE8" w14:textId="77777777" w:rsidR="005B7FF2" w:rsidRDefault="00426459" w:rsidP="00426459">
      <w:pPr>
        <w:snapToGrid w:val="0"/>
        <w:rPr>
          <w:rFonts w:eastAsia="Calibri" w:cs="Calibri"/>
        </w:rPr>
      </w:pPr>
      <w:r w:rsidRPr="00426459">
        <w:rPr>
          <w:rFonts w:eastAsia="Calibri" w:cs="Calibri"/>
        </w:rPr>
        <w:t xml:space="preserve">Aidants Connect est un service public numérique qui protège les aidants et les usagers lors des démarches administratives en ligne. </w:t>
      </w:r>
    </w:p>
    <w:p w14:paraId="2694012C" w14:textId="77777777" w:rsidR="005B7FF2" w:rsidRDefault="005B7FF2" w:rsidP="00426459">
      <w:pPr>
        <w:snapToGrid w:val="0"/>
        <w:rPr>
          <w:rFonts w:eastAsia="Calibri" w:cs="Calibri"/>
        </w:rPr>
      </w:pPr>
    </w:p>
    <w:p w14:paraId="03BE3578" w14:textId="5FF3C9DD" w:rsidR="00426459" w:rsidRPr="00426459" w:rsidRDefault="00426459" w:rsidP="00426459">
      <w:pPr>
        <w:snapToGrid w:val="0"/>
        <w:rPr>
          <w:rFonts w:eastAsia="Calibri" w:cs="Calibri"/>
        </w:rPr>
      </w:pPr>
      <w:r w:rsidRPr="00426459">
        <w:rPr>
          <w:rFonts w:eastAsia="Calibri" w:cs="Calibri"/>
        </w:rPr>
        <w:t>En offrant un cadre légal et sécurisé, il garantit la confidentialité des données tout en simplifiant l’accès aux services via FranceConnect.</w:t>
      </w:r>
    </w:p>
    <w:p w14:paraId="1FA14119" w14:textId="77777777" w:rsidR="005B7FF2" w:rsidRDefault="005B7FF2" w:rsidP="00426459">
      <w:pPr>
        <w:snapToGrid w:val="0"/>
        <w:rPr>
          <w:rFonts w:eastAsia="Calibri" w:cs="Calibri"/>
        </w:rPr>
      </w:pPr>
    </w:p>
    <w:p w14:paraId="43EB43C0" w14:textId="77777777" w:rsidR="005B7FF2" w:rsidRDefault="005B7FF2" w:rsidP="00426459">
      <w:pPr>
        <w:snapToGrid w:val="0"/>
        <w:rPr>
          <w:rFonts w:eastAsia="Calibri" w:cs="Calibri"/>
        </w:rPr>
      </w:pPr>
    </w:p>
    <w:p w14:paraId="25F148B7" w14:textId="77777777" w:rsidR="005B7FF2" w:rsidRDefault="00426459" w:rsidP="00426459">
      <w:pPr>
        <w:snapToGrid w:val="0"/>
        <w:rPr>
          <w:rFonts w:eastAsia="Calibri" w:cs="Calibri"/>
        </w:rPr>
      </w:pPr>
      <w:r w:rsidRPr="00426459">
        <w:rPr>
          <w:rFonts w:eastAsia="Calibri" w:cs="Calibri"/>
        </w:rPr>
        <w:t xml:space="preserve">Ce dispositif permet aux aidants de gagner du temps, de mutualiser les mandats au sein d’une structure et de se concentrer davantage sur un accompagnement humain et personnalisé. </w:t>
      </w:r>
    </w:p>
    <w:p w14:paraId="12686EA3" w14:textId="77777777" w:rsidR="005B7FF2" w:rsidRDefault="005B7FF2" w:rsidP="00426459">
      <w:pPr>
        <w:snapToGrid w:val="0"/>
        <w:rPr>
          <w:rFonts w:eastAsia="Calibri" w:cs="Calibri"/>
        </w:rPr>
      </w:pPr>
    </w:p>
    <w:p w14:paraId="1870434C" w14:textId="77777777" w:rsidR="005B7FF2" w:rsidRDefault="005B7FF2" w:rsidP="00426459">
      <w:pPr>
        <w:snapToGrid w:val="0"/>
        <w:rPr>
          <w:rFonts w:eastAsia="Calibri" w:cs="Calibri"/>
        </w:rPr>
      </w:pPr>
    </w:p>
    <w:p w14:paraId="3315DCF7" w14:textId="4B690EF9" w:rsidR="00426459" w:rsidRDefault="00426459" w:rsidP="00426459">
      <w:pPr>
        <w:snapToGrid w:val="0"/>
        <w:rPr>
          <w:rFonts w:eastAsia="Calibri" w:cs="Calibri"/>
        </w:rPr>
      </w:pPr>
      <w:r w:rsidRPr="00426459">
        <w:rPr>
          <w:rFonts w:eastAsia="Calibri" w:cs="Calibri"/>
        </w:rPr>
        <w:lastRenderedPageBreak/>
        <w:t>Il encourage aussi l’autonomie numérique des usagers en les familiarisant avec les outils en ligne.</w:t>
      </w:r>
    </w:p>
    <w:p w14:paraId="1523B02D" w14:textId="77777777" w:rsidR="005B7FF2" w:rsidRDefault="005B7FF2" w:rsidP="00426459">
      <w:pPr>
        <w:snapToGrid w:val="0"/>
        <w:rPr>
          <w:rFonts w:eastAsia="Calibri" w:cs="Calibri"/>
        </w:rPr>
      </w:pPr>
    </w:p>
    <w:p w14:paraId="16790782" w14:textId="77777777" w:rsidR="005B7FF2" w:rsidRPr="00426459" w:rsidRDefault="005B7FF2" w:rsidP="00426459">
      <w:pPr>
        <w:snapToGrid w:val="0"/>
        <w:rPr>
          <w:rFonts w:eastAsia="Calibri" w:cs="Calibri"/>
        </w:rPr>
      </w:pPr>
    </w:p>
    <w:p w14:paraId="68CAB530" w14:textId="77777777" w:rsidR="00426459" w:rsidRPr="00426459" w:rsidRDefault="00426459" w:rsidP="00426459">
      <w:pPr>
        <w:snapToGrid w:val="0"/>
        <w:rPr>
          <w:rFonts w:eastAsia="Calibri" w:cs="Calibri"/>
        </w:rPr>
      </w:pPr>
      <w:r w:rsidRPr="00426459">
        <w:rPr>
          <w:rFonts w:eastAsia="Calibri" w:cs="Calibri"/>
        </w:rPr>
        <w:t>Avec Aidants Connect, l’inclusion numérique devient une réalité accessible à tous, dans un environnement fiable et serein.</w:t>
      </w:r>
    </w:p>
    <w:p w14:paraId="317FB033" w14:textId="77777777" w:rsidR="00C05AE0" w:rsidRDefault="00C05AE0" w:rsidP="00747707">
      <w:pPr>
        <w:snapToGrid w:val="0"/>
        <w:rPr>
          <w:rFonts w:eastAsia="Calibri" w:cs="Calibri"/>
        </w:rPr>
      </w:pPr>
    </w:p>
    <w:p w14:paraId="28ED1613" w14:textId="77777777" w:rsidR="00F42427" w:rsidRDefault="00F42427" w:rsidP="00747707">
      <w:pPr>
        <w:snapToGrid w:val="0"/>
        <w:rPr>
          <w:rFonts w:eastAsia="Calibri" w:cs="Calibri"/>
        </w:rPr>
      </w:pPr>
    </w:p>
    <w:p w14:paraId="030E1F15" w14:textId="5B206706" w:rsidR="00F42427" w:rsidRDefault="00CE34D5" w:rsidP="00CE51AD">
      <w:pPr>
        <w:snapToGrid w:val="0"/>
        <w:rPr>
          <w:rFonts w:eastAsia="Calibri" w:cs="Calibri"/>
          <w:b/>
          <w:bCs/>
        </w:rPr>
      </w:pPr>
      <w:hyperlink r:id="rId181" w:tooltip="consulter le site monparcourshandicap.gouv.fr" w:history="1">
        <w:r w:rsidR="00CE51AD">
          <w:rPr>
            <w:rStyle w:val="Lienhypertexte"/>
            <w:rFonts w:eastAsia="Calibri" w:cs="Calibri"/>
            <w:b/>
            <w:bCs/>
          </w:rPr>
          <w:t>Des solutions de répit</w:t>
        </w:r>
      </w:hyperlink>
      <w:r w:rsidR="00CE51AD" w:rsidRPr="00CE51AD">
        <w:rPr>
          <w:rFonts w:eastAsia="Calibri" w:cs="Calibri"/>
          <w:b/>
          <w:bCs/>
        </w:rPr>
        <w:t xml:space="preserve"> </w:t>
      </w:r>
    </w:p>
    <w:p w14:paraId="50D0DD04" w14:textId="77777777" w:rsidR="00CE51AD" w:rsidRPr="00747707" w:rsidRDefault="00CE51AD" w:rsidP="00CE51AD">
      <w:pPr>
        <w:snapToGrid w:val="0"/>
        <w:rPr>
          <w:rFonts w:eastAsia="Calibri" w:cs="Calibri"/>
        </w:rPr>
      </w:pPr>
    </w:p>
    <w:p w14:paraId="729702AF" w14:textId="77777777" w:rsidR="00F42427" w:rsidRDefault="00F42427" w:rsidP="00747707">
      <w:pPr>
        <w:snapToGrid w:val="0"/>
        <w:rPr>
          <w:rFonts w:eastAsia="Calibri" w:cs="Calibri"/>
        </w:rPr>
      </w:pPr>
    </w:p>
    <w:p w14:paraId="63CAF684" w14:textId="30A63048" w:rsidR="00F42427" w:rsidRDefault="00747707" w:rsidP="00747707">
      <w:pPr>
        <w:snapToGrid w:val="0"/>
        <w:rPr>
          <w:rFonts w:eastAsia="Calibri" w:cs="Calibri"/>
        </w:rPr>
      </w:pPr>
      <w:r w:rsidRPr="00747707">
        <w:rPr>
          <w:rFonts w:eastAsia="Calibri" w:cs="Calibri"/>
        </w:rPr>
        <w:t>Cependant, accompagner un proche ne se limite pas à des besoins matériels. Pour contrer l’isolement et l’épuisement psychologique, la France met à disposition des</w:t>
      </w:r>
      <w:r w:rsidRPr="00747707">
        <w:rPr>
          <w:rFonts w:ascii="Calibri" w:eastAsia="Calibri" w:hAnsi="Calibri" w:cs="Calibri"/>
        </w:rPr>
        <w:t> </w:t>
      </w:r>
      <w:r w:rsidRPr="00747707">
        <w:rPr>
          <w:rFonts w:eastAsia="Calibri" w:cs="Calibri"/>
        </w:rPr>
        <w:t>plateformes de répit</w:t>
      </w:r>
      <w:r w:rsidRPr="00747707">
        <w:rPr>
          <w:rFonts w:ascii="Calibri" w:eastAsia="Calibri" w:hAnsi="Calibri" w:cs="Calibri"/>
        </w:rPr>
        <w:t> </w:t>
      </w:r>
      <w:r w:rsidRPr="00747707">
        <w:rPr>
          <w:rFonts w:eastAsia="Calibri" w:cs="Calibri"/>
        </w:rPr>
        <w:t>et des</w:t>
      </w:r>
      <w:r w:rsidRPr="00747707">
        <w:rPr>
          <w:rFonts w:ascii="Calibri" w:eastAsia="Calibri" w:hAnsi="Calibri" w:cs="Calibri"/>
        </w:rPr>
        <w:t> </w:t>
      </w:r>
      <w:r w:rsidRPr="00747707">
        <w:rPr>
          <w:rFonts w:eastAsia="Calibri" w:cs="Calibri"/>
        </w:rPr>
        <w:t>groupes de soutien.</w:t>
      </w:r>
    </w:p>
    <w:p w14:paraId="4F3E36FE" w14:textId="77777777" w:rsidR="00CE51AD" w:rsidRDefault="00CE51AD" w:rsidP="00747707">
      <w:pPr>
        <w:snapToGrid w:val="0"/>
        <w:rPr>
          <w:rFonts w:eastAsia="Calibri" w:cs="Calibri"/>
        </w:rPr>
      </w:pPr>
    </w:p>
    <w:p w14:paraId="7DB4732A" w14:textId="77777777" w:rsidR="00CE51AD" w:rsidRDefault="00CE51AD" w:rsidP="00747707">
      <w:pPr>
        <w:snapToGrid w:val="0"/>
        <w:rPr>
          <w:rFonts w:eastAsia="Calibri" w:cs="Calibri"/>
        </w:rPr>
      </w:pPr>
    </w:p>
    <w:p w14:paraId="0B40B717" w14:textId="77777777" w:rsidR="00780581" w:rsidRPr="00780581" w:rsidRDefault="00780581" w:rsidP="00780581">
      <w:pPr>
        <w:snapToGrid w:val="0"/>
        <w:rPr>
          <w:rFonts w:eastAsia="Calibri" w:cs="Calibri"/>
        </w:rPr>
      </w:pPr>
      <w:r w:rsidRPr="00780581">
        <w:rPr>
          <w:rFonts w:eastAsia="Calibri" w:cs="Calibri"/>
        </w:rPr>
        <w:t>Les solutions de répit visent à soulager ces aidants en leur permettant de concilier leurs responsabilités avec leur vie personnelle, tout en offrant à la personne aidée des activités adaptées et un accompagnement approprié.</w:t>
      </w:r>
    </w:p>
    <w:p w14:paraId="00FB1DD3" w14:textId="77777777" w:rsidR="00780581" w:rsidRDefault="00780581" w:rsidP="00780581">
      <w:pPr>
        <w:snapToGrid w:val="0"/>
        <w:rPr>
          <w:rFonts w:eastAsia="Calibri" w:cs="Calibri"/>
        </w:rPr>
      </w:pPr>
    </w:p>
    <w:p w14:paraId="5CCD3CEF" w14:textId="77777777" w:rsidR="00780581" w:rsidRDefault="00780581" w:rsidP="00780581">
      <w:pPr>
        <w:snapToGrid w:val="0"/>
        <w:rPr>
          <w:rFonts w:eastAsia="Calibri" w:cs="Calibri"/>
        </w:rPr>
      </w:pPr>
    </w:p>
    <w:p w14:paraId="5CE1B985" w14:textId="77777777" w:rsidR="00780581" w:rsidRDefault="00780581" w:rsidP="00780581">
      <w:pPr>
        <w:snapToGrid w:val="0"/>
        <w:rPr>
          <w:rFonts w:eastAsia="Calibri" w:cs="Calibri"/>
        </w:rPr>
      </w:pPr>
      <w:r w:rsidRPr="00780581">
        <w:rPr>
          <w:rFonts w:eastAsia="Calibri" w:cs="Calibri"/>
        </w:rPr>
        <w:t xml:space="preserve">Ces solutions incluent l’accueil de jour ou de nuit dans des structures médico-sociales, l’hébergement temporaire dans des établissements spécialisés, l’accueil en famille d’accueil ou en maison de répit, et des relais à domicile comme le baluchonnage ou l’aide nocturne. </w:t>
      </w:r>
    </w:p>
    <w:p w14:paraId="71EFE5DC" w14:textId="77777777" w:rsidR="00780581" w:rsidRDefault="00780581" w:rsidP="00780581">
      <w:pPr>
        <w:snapToGrid w:val="0"/>
        <w:rPr>
          <w:rFonts w:eastAsia="Calibri" w:cs="Calibri"/>
        </w:rPr>
      </w:pPr>
    </w:p>
    <w:p w14:paraId="3637CE08" w14:textId="77777777" w:rsidR="00780581" w:rsidRDefault="00780581" w:rsidP="00780581">
      <w:pPr>
        <w:snapToGrid w:val="0"/>
        <w:rPr>
          <w:rFonts w:eastAsia="Calibri" w:cs="Calibri"/>
        </w:rPr>
      </w:pPr>
    </w:p>
    <w:p w14:paraId="4CBCA5A0" w14:textId="1B520FE0" w:rsidR="00780581" w:rsidRPr="00780581" w:rsidRDefault="00780581" w:rsidP="00780581">
      <w:pPr>
        <w:snapToGrid w:val="0"/>
        <w:rPr>
          <w:rFonts w:eastAsia="Calibri" w:cs="Calibri"/>
        </w:rPr>
      </w:pPr>
      <w:r w:rsidRPr="00780581">
        <w:rPr>
          <w:rFonts w:eastAsia="Calibri" w:cs="Calibri"/>
        </w:rPr>
        <w:t>Il existe aussi des séjours adaptés permettant aux aidants de partir en vacances avec leurs proches tout en bénéficiant de moments de répit.</w:t>
      </w:r>
    </w:p>
    <w:p w14:paraId="2FE7C13F" w14:textId="77777777" w:rsidR="00A14ED7" w:rsidRDefault="00A14ED7" w:rsidP="00780581">
      <w:pPr>
        <w:snapToGrid w:val="0"/>
        <w:rPr>
          <w:rFonts w:eastAsia="Calibri" w:cs="Calibri"/>
        </w:rPr>
      </w:pPr>
    </w:p>
    <w:p w14:paraId="72197122" w14:textId="77777777" w:rsidR="00A14ED7" w:rsidRDefault="00A14ED7" w:rsidP="00780581">
      <w:pPr>
        <w:snapToGrid w:val="0"/>
        <w:rPr>
          <w:rFonts w:eastAsia="Calibri" w:cs="Calibri"/>
        </w:rPr>
      </w:pPr>
    </w:p>
    <w:p w14:paraId="4D3B6F4D" w14:textId="77777777" w:rsidR="00A14ED7" w:rsidRDefault="00780581" w:rsidP="00780581">
      <w:pPr>
        <w:snapToGrid w:val="0"/>
        <w:rPr>
          <w:rFonts w:eastAsia="Calibri" w:cs="Calibri"/>
        </w:rPr>
      </w:pPr>
      <w:r w:rsidRPr="00780581">
        <w:rPr>
          <w:rFonts w:eastAsia="Calibri" w:cs="Calibri"/>
        </w:rPr>
        <w:t xml:space="preserve">Pour accéder à ces dispositifs, les aidants peuvent se tourner vers les plateformes d’accompagnement, les MDPH, les CCAS, ou d’autres services locaux. </w:t>
      </w:r>
    </w:p>
    <w:p w14:paraId="685CAF77" w14:textId="77777777" w:rsidR="00A14ED7" w:rsidRDefault="00A14ED7" w:rsidP="00780581">
      <w:pPr>
        <w:snapToGrid w:val="0"/>
        <w:rPr>
          <w:rFonts w:eastAsia="Calibri" w:cs="Calibri"/>
        </w:rPr>
      </w:pPr>
    </w:p>
    <w:p w14:paraId="7363AFFB" w14:textId="77777777" w:rsidR="00A14ED7" w:rsidRDefault="00A14ED7" w:rsidP="00780581">
      <w:pPr>
        <w:snapToGrid w:val="0"/>
        <w:rPr>
          <w:rFonts w:eastAsia="Calibri" w:cs="Calibri"/>
        </w:rPr>
      </w:pPr>
    </w:p>
    <w:p w14:paraId="7C2AD4C5" w14:textId="021847B3" w:rsidR="00780581" w:rsidRPr="00780581" w:rsidRDefault="00780581" w:rsidP="00780581">
      <w:pPr>
        <w:snapToGrid w:val="0"/>
        <w:rPr>
          <w:rFonts w:eastAsia="Calibri" w:cs="Calibri"/>
        </w:rPr>
      </w:pPr>
      <w:r w:rsidRPr="00780581">
        <w:rPr>
          <w:rFonts w:eastAsia="Calibri" w:cs="Calibri"/>
        </w:rPr>
        <w:t>Concernant le financement, diverses aides sont disponibles</w:t>
      </w:r>
      <w:r w:rsidR="009163EA">
        <w:rPr>
          <w:rFonts w:ascii="Calibri" w:eastAsia="Calibri" w:hAnsi="Calibri" w:cs="Calibri"/>
        </w:rPr>
        <w:t> </w:t>
      </w:r>
      <w:r w:rsidRPr="00780581">
        <w:rPr>
          <w:rFonts w:eastAsia="Calibri" w:cs="Calibri"/>
        </w:rPr>
        <w:t>: congé de proche aidant, allocations comme l’AJPA, l’</w:t>
      </w:r>
      <w:hyperlink r:id="rId182" w:tooltip="Lilen vers plateforme Internet &quot; monparcourshandicap.gouv.fr &quot;" w:history="1">
        <w:r w:rsidRPr="00780581">
          <w:rPr>
            <w:rStyle w:val="Lienhypertexte"/>
            <w:rFonts w:eastAsia="Calibri" w:cs="Calibri"/>
          </w:rPr>
          <w:t>AEEH</w:t>
        </w:r>
      </w:hyperlink>
      <w:r>
        <w:rPr>
          <w:rFonts w:eastAsia="Calibri" w:cs="Calibri"/>
        </w:rPr>
        <w:t xml:space="preserve"> ou</w:t>
      </w:r>
      <w:r w:rsidRPr="00780581">
        <w:rPr>
          <w:rFonts w:eastAsia="Calibri" w:cs="Calibri"/>
        </w:rPr>
        <w:t xml:space="preserve"> la PC</w:t>
      </w:r>
      <w:r>
        <w:rPr>
          <w:rFonts w:eastAsia="Calibri" w:cs="Calibri"/>
        </w:rPr>
        <w:t>H</w:t>
      </w:r>
      <w:r w:rsidRPr="00780581">
        <w:rPr>
          <w:rFonts w:eastAsia="Calibri" w:cs="Calibri"/>
        </w:rPr>
        <w:t>, ainsi que des aides des mutuelles ou crédits d’impôt pour les services à domicile. Ces dispositifs permettent de réduire les coûts liés aux solutions de répit et d’améliorer la qualité de vie des aidants et des personnes aidées.</w:t>
      </w:r>
    </w:p>
    <w:p w14:paraId="0F5FA14F" w14:textId="77777777" w:rsidR="00F42427" w:rsidRDefault="00F42427" w:rsidP="00747707">
      <w:pPr>
        <w:snapToGrid w:val="0"/>
        <w:rPr>
          <w:rFonts w:eastAsia="Calibri" w:cs="Calibri"/>
        </w:rPr>
      </w:pPr>
    </w:p>
    <w:p w14:paraId="65B37541" w14:textId="77777777" w:rsidR="00F42427" w:rsidRDefault="00F42427" w:rsidP="00747707">
      <w:pPr>
        <w:snapToGrid w:val="0"/>
        <w:rPr>
          <w:rFonts w:eastAsia="Calibri" w:cs="Calibri"/>
        </w:rPr>
      </w:pPr>
    </w:p>
    <w:p w14:paraId="3681FD4A" w14:textId="4BD8C486" w:rsidR="00747707" w:rsidRDefault="00747707" w:rsidP="00747707">
      <w:pPr>
        <w:snapToGrid w:val="0"/>
        <w:rPr>
          <w:rFonts w:eastAsia="Calibri" w:cs="Calibri"/>
        </w:rPr>
      </w:pPr>
      <w:r w:rsidRPr="00747707">
        <w:rPr>
          <w:rFonts w:eastAsia="Calibri" w:cs="Calibri"/>
        </w:rPr>
        <w:t>Ces structures offrent un espace sécurisant pour se ressourcer, échanger et partager des expériences avec d’autres aidants, brisant ainsi l’isolement souvent ressenti dans ce rôle exigeant.</w:t>
      </w:r>
    </w:p>
    <w:p w14:paraId="29517103" w14:textId="77777777" w:rsidR="00F42427" w:rsidRDefault="00F42427" w:rsidP="00747707">
      <w:pPr>
        <w:snapToGrid w:val="0"/>
        <w:rPr>
          <w:rFonts w:eastAsia="Calibri" w:cs="Calibri"/>
        </w:rPr>
      </w:pPr>
    </w:p>
    <w:p w14:paraId="438D0C1B" w14:textId="0F5EB642" w:rsidR="00F42427" w:rsidRPr="00960DB5" w:rsidRDefault="00960DB5" w:rsidP="00747707">
      <w:pPr>
        <w:snapToGrid w:val="0"/>
        <w:rPr>
          <w:rStyle w:val="Lienhypertexte"/>
          <w:rFonts w:eastAsia="Calibri" w:cs="Calibri"/>
        </w:rPr>
      </w:pPr>
      <w:r>
        <w:rPr>
          <w:rFonts w:eastAsia="Calibri" w:cs="Calibri"/>
          <w:b/>
          <w:bCs/>
        </w:rPr>
        <w:fldChar w:fldCharType="begin"/>
      </w:r>
      <w:r>
        <w:rPr>
          <w:rFonts w:eastAsia="Calibri" w:cs="Calibri"/>
          <w:b/>
          <w:bCs/>
        </w:rPr>
        <w:instrText>HYPERLINK "https://www.aidants.fr/" \o "Lien vers site Internet \" aidants.fr \"</w:instrText>
      </w:r>
      <w:r>
        <w:rPr>
          <w:rFonts w:eastAsia="Calibri" w:cs="Calibri"/>
          <w:b/>
          <w:bCs/>
        </w:rPr>
        <w:fldChar w:fldCharType="separate"/>
      </w:r>
    </w:p>
    <w:p w14:paraId="11B910CA" w14:textId="1573EA79" w:rsidR="00F42427" w:rsidRPr="00F42427" w:rsidRDefault="00F42427" w:rsidP="00747707">
      <w:pPr>
        <w:snapToGrid w:val="0"/>
        <w:rPr>
          <w:rFonts w:ascii="Calibri" w:eastAsia="Calibri" w:hAnsi="Calibri" w:cs="Calibri"/>
          <w:b/>
          <w:bCs/>
        </w:rPr>
      </w:pPr>
      <w:r w:rsidRPr="00960DB5">
        <w:rPr>
          <w:rStyle w:val="Lienhypertexte"/>
          <w:rFonts w:eastAsia="Calibri" w:cs="Calibri"/>
          <w:b/>
          <w:bCs/>
        </w:rPr>
        <w:t>L</w:t>
      </w:r>
      <w:r w:rsidRPr="00747707">
        <w:rPr>
          <w:rStyle w:val="Lienhypertexte"/>
          <w:rFonts w:eastAsia="Calibri" w:cs="Calibri"/>
          <w:b/>
          <w:bCs/>
        </w:rPr>
        <w:t>’Association Française des Aidants</w:t>
      </w:r>
      <w:r w:rsidR="00960DB5" w:rsidRPr="00960DB5">
        <w:rPr>
          <w:rStyle w:val="Lienhypertexte"/>
          <w:rFonts w:eastAsia="Calibri" w:cs="Calibri"/>
          <w:b/>
          <w:bCs/>
        </w:rPr>
        <w:t xml:space="preserve"> (AFA)</w:t>
      </w:r>
      <w:r w:rsidR="00960DB5">
        <w:rPr>
          <w:rFonts w:eastAsia="Calibri" w:cs="Calibri"/>
          <w:b/>
          <w:bCs/>
        </w:rPr>
        <w:fldChar w:fldCharType="end"/>
      </w:r>
      <w:r w:rsidRPr="00747707">
        <w:rPr>
          <w:rFonts w:ascii="Calibri" w:eastAsia="Calibri" w:hAnsi="Calibri" w:cs="Calibri"/>
          <w:b/>
          <w:bCs/>
        </w:rPr>
        <w:t> </w:t>
      </w:r>
    </w:p>
    <w:p w14:paraId="0A5DF04F" w14:textId="77777777" w:rsidR="00F42427" w:rsidRDefault="00F42427" w:rsidP="00747707">
      <w:pPr>
        <w:snapToGrid w:val="0"/>
        <w:rPr>
          <w:rFonts w:ascii="Calibri" w:eastAsia="Calibri" w:hAnsi="Calibri" w:cs="Calibri"/>
        </w:rPr>
      </w:pPr>
    </w:p>
    <w:p w14:paraId="284B00EA" w14:textId="77777777" w:rsidR="00F42427" w:rsidRPr="00747707" w:rsidRDefault="00F42427" w:rsidP="00747707">
      <w:pPr>
        <w:snapToGrid w:val="0"/>
        <w:rPr>
          <w:rFonts w:eastAsia="Calibri" w:cs="Calibri"/>
          <w:b/>
          <w:bCs/>
        </w:rPr>
      </w:pPr>
    </w:p>
    <w:p w14:paraId="47017A09" w14:textId="00CDCF01" w:rsidR="00960DB5" w:rsidRDefault="00960DB5" w:rsidP="00960DB5">
      <w:pPr>
        <w:snapToGrid w:val="0"/>
        <w:rPr>
          <w:rFonts w:eastAsia="Calibri" w:cs="Calibri"/>
        </w:rPr>
      </w:pPr>
      <w:r w:rsidRPr="00960DB5">
        <w:rPr>
          <w:rFonts w:eastAsia="Calibri" w:cs="Calibri"/>
        </w:rPr>
        <w:t>L</w:t>
      </w:r>
      <w:r>
        <w:rPr>
          <w:rFonts w:eastAsia="Calibri" w:cs="Calibri"/>
        </w:rPr>
        <w:t>’</w:t>
      </w:r>
      <w:r w:rsidRPr="00960DB5">
        <w:rPr>
          <w:rFonts w:eastAsia="Calibri" w:cs="Calibri"/>
        </w:rPr>
        <w:t>AFA s'engage depuis 2003 à reconnaître et soutenir les proches aidants</w:t>
      </w:r>
      <w:r>
        <w:rPr>
          <w:rFonts w:eastAsia="Calibri" w:cs="Calibri"/>
        </w:rPr>
        <w:t xml:space="preserve">. </w:t>
      </w:r>
    </w:p>
    <w:p w14:paraId="674E5D1E" w14:textId="77777777" w:rsidR="00960DB5" w:rsidRDefault="00960DB5" w:rsidP="00960DB5">
      <w:pPr>
        <w:snapToGrid w:val="0"/>
        <w:rPr>
          <w:rFonts w:eastAsia="Calibri" w:cs="Calibri"/>
        </w:rPr>
      </w:pPr>
    </w:p>
    <w:p w14:paraId="62ACA82B" w14:textId="77777777" w:rsidR="00960DB5" w:rsidRDefault="00960DB5" w:rsidP="00960DB5">
      <w:pPr>
        <w:snapToGrid w:val="0"/>
        <w:rPr>
          <w:rFonts w:eastAsia="Calibri" w:cs="Calibri"/>
        </w:rPr>
      </w:pPr>
    </w:p>
    <w:p w14:paraId="73C836B5" w14:textId="445742DB" w:rsidR="00960DB5" w:rsidRPr="00960DB5" w:rsidRDefault="00960DB5" w:rsidP="00960DB5">
      <w:pPr>
        <w:snapToGrid w:val="0"/>
        <w:rPr>
          <w:rFonts w:eastAsia="Calibri" w:cs="Calibri"/>
        </w:rPr>
      </w:pPr>
      <w:r w:rsidRPr="00960DB5">
        <w:rPr>
          <w:rFonts w:eastAsia="Calibri" w:cs="Calibri"/>
        </w:rPr>
        <w:t>Elle propose une variété de formations et de ressources pratiques pour les aider à mieux comprendre leur rôle et à agir avec confiance et sérénité.</w:t>
      </w:r>
    </w:p>
    <w:p w14:paraId="1AC605EB" w14:textId="77777777" w:rsidR="00960DB5" w:rsidRDefault="00960DB5" w:rsidP="00960DB5">
      <w:pPr>
        <w:snapToGrid w:val="0"/>
        <w:rPr>
          <w:rFonts w:eastAsia="Calibri" w:cs="Calibri"/>
          <w:b/>
          <w:bCs/>
        </w:rPr>
      </w:pPr>
    </w:p>
    <w:p w14:paraId="0AD281A1" w14:textId="77777777" w:rsidR="00960DB5" w:rsidRDefault="00960DB5" w:rsidP="00960DB5">
      <w:pPr>
        <w:snapToGrid w:val="0"/>
        <w:rPr>
          <w:rFonts w:eastAsia="Calibri" w:cs="Calibri"/>
          <w:b/>
          <w:bCs/>
        </w:rPr>
      </w:pPr>
    </w:p>
    <w:p w14:paraId="6B504123" w14:textId="782A01DA" w:rsidR="00960DB5" w:rsidRPr="00960DB5" w:rsidRDefault="00960DB5" w:rsidP="00960DB5">
      <w:pPr>
        <w:snapToGrid w:val="0"/>
        <w:rPr>
          <w:rFonts w:eastAsia="Calibri" w:cs="Calibri"/>
        </w:rPr>
      </w:pPr>
      <w:r w:rsidRPr="00960DB5">
        <w:rPr>
          <w:rFonts w:eastAsia="Calibri" w:cs="Calibri"/>
        </w:rPr>
        <w:t xml:space="preserve">L'AFA offre </w:t>
      </w:r>
      <w:hyperlink r:id="rId183" w:tooltip="Lien vers site Internet &quot; formation.aidants.fr &quot;" w:history="1">
        <w:r w:rsidRPr="00960DB5">
          <w:rPr>
            <w:rStyle w:val="Lienhypertexte"/>
            <w:rFonts w:eastAsia="Calibri" w:cs="Calibri"/>
          </w:rPr>
          <w:t>une formation en ligne gratuite et ouverte à tous</w:t>
        </w:r>
      </w:hyperlink>
      <w:r w:rsidRPr="00960DB5">
        <w:rPr>
          <w:rFonts w:eastAsia="Calibri" w:cs="Calibri"/>
        </w:rPr>
        <w:t>, composée de six modules thématiques. Ces modules visent à aider les aidants à analyser les situations vécues avec leur proche et à trouver des réponses adaptées. Les thématiques abordées incluent la relation avec le proche, la conciliation entre vie personnelle et rôle d'aidant, et la collaboration avec les professionnels de santé.</w:t>
      </w:r>
      <w:r w:rsidRPr="00960DB5">
        <w:rPr>
          <w:rFonts w:ascii="Calibri" w:eastAsia="Calibri" w:hAnsi="Calibri" w:cs="Calibri"/>
        </w:rPr>
        <w:t> </w:t>
      </w:r>
    </w:p>
    <w:p w14:paraId="5CD5A27D" w14:textId="77777777" w:rsidR="00960DB5" w:rsidRDefault="00960DB5" w:rsidP="00960DB5">
      <w:pPr>
        <w:snapToGrid w:val="0"/>
        <w:rPr>
          <w:rFonts w:eastAsia="Calibri" w:cs="Calibri"/>
        </w:rPr>
      </w:pPr>
    </w:p>
    <w:p w14:paraId="2031B9DB" w14:textId="77777777" w:rsidR="00960DB5" w:rsidRDefault="00960DB5" w:rsidP="00960DB5">
      <w:pPr>
        <w:snapToGrid w:val="0"/>
        <w:rPr>
          <w:rFonts w:eastAsia="Calibri" w:cs="Calibri"/>
        </w:rPr>
      </w:pPr>
    </w:p>
    <w:p w14:paraId="2CCB54FC" w14:textId="77777777" w:rsidR="00F74C25" w:rsidRDefault="00960DB5" w:rsidP="00960DB5">
      <w:pPr>
        <w:snapToGrid w:val="0"/>
        <w:rPr>
          <w:rFonts w:eastAsia="Calibri" w:cs="Calibri"/>
        </w:rPr>
      </w:pPr>
      <w:r w:rsidRPr="00960DB5">
        <w:rPr>
          <w:rFonts w:eastAsia="Calibri" w:cs="Calibri"/>
        </w:rPr>
        <w:t xml:space="preserve">L'association dispose également d'un centre de formation certifié Qualiopi, proposant des </w:t>
      </w:r>
      <w:hyperlink r:id="rId184" w:tooltip="Liens vers site Internet &quot; aidants.fr &quot;" w:history="1">
        <w:r w:rsidRPr="00960DB5">
          <w:rPr>
            <w:rStyle w:val="Lienhypertexte"/>
            <w:rFonts w:eastAsia="Calibri" w:cs="Calibri"/>
          </w:rPr>
          <w:t>sessions destinées aux professionnels souhaitant mieux comprendre et accompagner les aidants</w:t>
        </w:r>
      </w:hyperlink>
      <w:r w:rsidRPr="00960DB5">
        <w:rPr>
          <w:rFonts w:eastAsia="Calibri" w:cs="Calibri"/>
        </w:rPr>
        <w:t xml:space="preserve">. </w:t>
      </w:r>
    </w:p>
    <w:p w14:paraId="708D51A4" w14:textId="77777777" w:rsidR="00F74C25" w:rsidRDefault="00F74C25" w:rsidP="00960DB5">
      <w:pPr>
        <w:snapToGrid w:val="0"/>
        <w:rPr>
          <w:rFonts w:eastAsia="Calibri" w:cs="Calibri"/>
        </w:rPr>
      </w:pPr>
    </w:p>
    <w:p w14:paraId="2AC7340C" w14:textId="77777777" w:rsidR="00F74C25" w:rsidRDefault="00F74C25" w:rsidP="00960DB5">
      <w:pPr>
        <w:snapToGrid w:val="0"/>
        <w:rPr>
          <w:rFonts w:eastAsia="Calibri" w:cs="Calibri"/>
        </w:rPr>
      </w:pPr>
    </w:p>
    <w:p w14:paraId="4D84F60A" w14:textId="7881E8A7" w:rsidR="00960DB5" w:rsidRPr="00960DB5" w:rsidRDefault="00960DB5" w:rsidP="00960DB5">
      <w:pPr>
        <w:snapToGrid w:val="0"/>
        <w:rPr>
          <w:rFonts w:eastAsia="Calibri" w:cs="Calibri"/>
        </w:rPr>
      </w:pPr>
      <w:r w:rsidRPr="00960DB5">
        <w:rPr>
          <w:rFonts w:eastAsia="Calibri" w:cs="Calibri"/>
        </w:rPr>
        <w:t>Ces formations couvrent diverses thématiques, telles que la reconnaissance du rôle des aidants, la gestion des conflits entre aidants et professionnels, et l'accompagnement des proches en fin de vie.</w:t>
      </w:r>
      <w:r w:rsidRPr="00960DB5">
        <w:rPr>
          <w:rFonts w:ascii="Calibri" w:eastAsia="Calibri" w:hAnsi="Calibri" w:cs="Calibri"/>
        </w:rPr>
        <w:t> </w:t>
      </w:r>
    </w:p>
    <w:p w14:paraId="157D890C" w14:textId="77777777" w:rsidR="00960DB5" w:rsidRDefault="00960DB5" w:rsidP="00960DB5">
      <w:pPr>
        <w:snapToGrid w:val="0"/>
        <w:rPr>
          <w:rFonts w:eastAsia="Calibri" w:cs="Calibri"/>
        </w:rPr>
      </w:pPr>
    </w:p>
    <w:p w14:paraId="0E77E7FB" w14:textId="77777777" w:rsidR="00F74C25" w:rsidRDefault="00F74C25" w:rsidP="00960DB5">
      <w:pPr>
        <w:snapToGrid w:val="0"/>
        <w:rPr>
          <w:rFonts w:eastAsia="Calibri" w:cs="Calibri"/>
        </w:rPr>
      </w:pPr>
    </w:p>
    <w:p w14:paraId="2F868DDC" w14:textId="77777777" w:rsidR="00F74C25" w:rsidRDefault="00960DB5" w:rsidP="00960DB5">
      <w:pPr>
        <w:snapToGrid w:val="0"/>
        <w:rPr>
          <w:rFonts w:eastAsia="Calibri" w:cs="Calibri"/>
        </w:rPr>
      </w:pPr>
      <w:r w:rsidRPr="00960DB5">
        <w:rPr>
          <w:rFonts w:eastAsia="Calibri" w:cs="Calibri"/>
        </w:rPr>
        <w:t xml:space="preserve">En complément des formations, l'AFA met à disposition des ressources pratiques, notamment des guides, des témoignages et des conseils adaptés. </w:t>
      </w:r>
    </w:p>
    <w:p w14:paraId="209B77A3" w14:textId="77777777" w:rsidR="00F74C25" w:rsidRDefault="00F74C25" w:rsidP="00960DB5">
      <w:pPr>
        <w:snapToGrid w:val="0"/>
        <w:rPr>
          <w:rFonts w:eastAsia="Calibri" w:cs="Calibri"/>
        </w:rPr>
      </w:pPr>
    </w:p>
    <w:p w14:paraId="259CD7F9" w14:textId="77777777" w:rsidR="00F74C25" w:rsidRDefault="00F74C25" w:rsidP="00960DB5">
      <w:pPr>
        <w:snapToGrid w:val="0"/>
        <w:rPr>
          <w:rFonts w:eastAsia="Calibri" w:cs="Calibri"/>
        </w:rPr>
      </w:pPr>
    </w:p>
    <w:p w14:paraId="4314139E" w14:textId="07496463" w:rsidR="00960DB5" w:rsidRDefault="00960DB5" w:rsidP="00960DB5">
      <w:pPr>
        <w:snapToGrid w:val="0"/>
        <w:rPr>
          <w:rFonts w:ascii="Calibri" w:eastAsia="Calibri" w:hAnsi="Calibri" w:cs="Calibri"/>
        </w:rPr>
      </w:pPr>
      <w:r w:rsidRPr="00960DB5">
        <w:rPr>
          <w:rFonts w:eastAsia="Calibri" w:cs="Calibri"/>
        </w:rPr>
        <w:t>Ces outils pédagogiques permettent aux aidants de mieux appréhender leur rôle, d'adopter les bons réflexes et d'agir avec assurance dans leur mission quotidienne.</w:t>
      </w:r>
      <w:r w:rsidRPr="00960DB5">
        <w:rPr>
          <w:rFonts w:ascii="Calibri" w:eastAsia="Calibri" w:hAnsi="Calibri" w:cs="Calibri"/>
        </w:rPr>
        <w:t> </w:t>
      </w:r>
    </w:p>
    <w:p w14:paraId="60F2C5BC" w14:textId="77777777" w:rsidR="00E33998" w:rsidRDefault="00E33998" w:rsidP="00960DB5">
      <w:pPr>
        <w:snapToGrid w:val="0"/>
        <w:rPr>
          <w:rFonts w:ascii="Calibri" w:eastAsia="Calibri" w:hAnsi="Calibri" w:cs="Calibri"/>
        </w:rPr>
      </w:pPr>
    </w:p>
    <w:p w14:paraId="6674B9AB" w14:textId="77777777" w:rsidR="00E33998" w:rsidRDefault="00E33998" w:rsidP="00960DB5">
      <w:pPr>
        <w:snapToGrid w:val="0"/>
        <w:rPr>
          <w:rFonts w:ascii="Calibri" w:eastAsia="Calibri" w:hAnsi="Calibri" w:cs="Calibri"/>
        </w:rPr>
      </w:pPr>
    </w:p>
    <w:p w14:paraId="37C1BF64" w14:textId="4EE8BF18" w:rsidR="00E33998" w:rsidRPr="00A14ED7" w:rsidRDefault="00CE34D5" w:rsidP="00960DB5">
      <w:pPr>
        <w:snapToGrid w:val="0"/>
        <w:rPr>
          <w:rFonts w:eastAsia="Calibri" w:cs="Calibri"/>
          <w:b/>
          <w:bCs/>
        </w:rPr>
      </w:pPr>
      <w:hyperlink r:id="rId185" w:tooltip="Lien vers plateforme Internet &quot; monparcourshandicap.gouv.fr &quot;" w:history="1">
        <w:r w:rsidR="00E33998" w:rsidRPr="00E33998">
          <w:rPr>
            <w:rStyle w:val="Lienhypertexte"/>
            <w:rFonts w:eastAsia="Calibri" w:cs="Calibri"/>
            <w:b/>
            <w:bCs/>
          </w:rPr>
          <w:t>La plateforme «</w:t>
        </w:r>
        <w:r w:rsidR="00E33998" w:rsidRPr="00E33998">
          <w:rPr>
            <w:rStyle w:val="Lienhypertexte"/>
            <w:rFonts w:ascii="Arial" w:eastAsia="Calibri" w:hAnsi="Arial" w:cs="Arial"/>
            <w:b/>
            <w:bCs/>
          </w:rPr>
          <w:t> </w:t>
        </w:r>
        <w:r w:rsidR="00E33998" w:rsidRPr="00E33998">
          <w:rPr>
            <w:rStyle w:val="Lienhypertexte"/>
            <w:rFonts w:eastAsia="Calibri" w:cs="Calibri"/>
            <w:b/>
            <w:bCs/>
          </w:rPr>
          <w:t>Agir Handicap</w:t>
        </w:r>
        <w:r w:rsidR="00E33998" w:rsidRPr="00E33998">
          <w:rPr>
            <w:rStyle w:val="Lienhypertexte"/>
            <w:rFonts w:ascii="Arial" w:eastAsia="Calibri" w:hAnsi="Arial" w:cs="Arial"/>
            <w:b/>
            <w:bCs/>
          </w:rPr>
          <w:t> </w:t>
        </w:r>
        <w:r w:rsidR="00E33998" w:rsidRPr="00E33998">
          <w:rPr>
            <w:rStyle w:val="Lienhypertexte"/>
            <w:rFonts w:eastAsia="Calibri" w:cs="Calibri"/>
            <w:b/>
            <w:bCs/>
          </w:rPr>
          <w:t>»</w:t>
        </w:r>
      </w:hyperlink>
    </w:p>
    <w:p w14:paraId="16C25B87" w14:textId="77777777" w:rsidR="00E33998" w:rsidRDefault="00E33998" w:rsidP="00960DB5">
      <w:pPr>
        <w:snapToGrid w:val="0"/>
        <w:rPr>
          <w:rFonts w:eastAsia="Calibri" w:cs="Calibri"/>
        </w:rPr>
      </w:pPr>
    </w:p>
    <w:p w14:paraId="190B9650" w14:textId="77777777" w:rsidR="00E33998" w:rsidRDefault="00E33998" w:rsidP="00960DB5">
      <w:pPr>
        <w:snapToGrid w:val="0"/>
        <w:rPr>
          <w:rFonts w:ascii="Calibri" w:eastAsia="Calibri" w:hAnsi="Calibri" w:cs="Calibri"/>
        </w:rPr>
      </w:pPr>
    </w:p>
    <w:p w14:paraId="27B5A594" w14:textId="22B27BE2" w:rsidR="00F74C25" w:rsidRDefault="00E33998" w:rsidP="00E33998">
      <w:pPr>
        <w:snapToGrid w:val="0"/>
        <w:rPr>
          <w:rFonts w:eastAsia="Calibri" w:cs="Calibri"/>
        </w:rPr>
      </w:pPr>
      <w:r w:rsidRPr="00E33998">
        <w:rPr>
          <w:rFonts w:eastAsia="Calibri" w:cs="Calibri"/>
        </w:rPr>
        <w:t>La plateforme «</w:t>
      </w:r>
      <w:r w:rsidRPr="00E33998">
        <w:rPr>
          <w:rFonts w:ascii="Arial" w:eastAsia="Calibri" w:hAnsi="Arial" w:cs="Arial"/>
        </w:rPr>
        <w:t> </w:t>
      </w:r>
      <w:r w:rsidRPr="00E33998">
        <w:rPr>
          <w:rFonts w:eastAsia="Calibri" w:cs="Calibri"/>
        </w:rPr>
        <w:t>Agir Handicap</w:t>
      </w:r>
      <w:r w:rsidRPr="00E33998">
        <w:rPr>
          <w:rFonts w:ascii="Arial" w:eastAsia="Calibri" w:hAnsi="Arial" w:cs="Arial"/>
        </w:rPr>
        <w:t> </w:t>
      </w:r>
      <w:r w:rsidRPr="00E33998">
        <w:rPr>
          <w:rFonts w:eastAsia="Calibri" w:cs="Calibri"/>
        </w:rPr>
        <w:t xml:space="preserve">», mise en place par l'association Droit Pluriel, offre une permanence juridique gratuite et entièrement accessible. Elle s'adresse aux </w:t>
      </w:r>
      <w:r w:rsidR="001D3E5C">
        <w:rPr>
          <w:rFonts w:eastAsia="Calibri" w:cs="Calibri"/>
        </w:rPr>
        <w:t>PSDH</w:t>
      </w:r>
      <w:r w:rsidRPr="00E33998">
        <w:rPr>
          <w:rFonts w:eastAsia="Calibri" w:cs="Calibri"/>
        </w:rPr>
        <w:t xml:space="preserve"> et à leurs aidants, couvrant tous les domaines du droit, tels que le divorce, l'emploi, les successions ou la compensation. </w:t>
      </w:r>
    </w:p>
    <w:p w14:paraId="0D402505" w14:textId="77777777" w:rsidR="00F74C25" w:rsidRDefault="00F74C25" w:rsidP="00E33998">
      <w:pPr>
        <w:snapToGrid w:val="0"/>
        <w:rPr>
          <w:rFonts w:eastAsia="Calibri" w:cs="Calibri"/>
        </w:rPr>
      </w:pPr>
    </w:p>
    <w:p w14:paraId="4AE06CBF" w14:textId="77777777" w:rsidR="00F74C25" w:rsidRDefault="00F74C25" w:rsidP="00E33998">
      <w:pPr>
        <w:snapToGrid w:val="0"/>
        <w:rPr>
          <w:rFonts w:eastAsia="Calibri" w:cs="Calibri"/>
        </w:rPr>
      </w:pPr>
    </w:p>
    <w:p w14:paraId="648D49C8" w14:textId="70D8DE98" w:rsidR="00E33998" w:rsidRDefault="00E33998" w:rsidP="00E33998">
      <w:pPr>
        <w:snapToGrid w:val="0"/>
        <w:rPr>
          <w:rFonts w:ascii="Calibri" w:eastAsia="Calibri" w:hAnsi="Calibri" w:cs="Calibri"/>
        </w:rPr>
      </w:pPr>
      <w:r w:rsidRPr="00E33998">
        <w:rPr>
          <w:rFonts w:eastAsia="Calibri" w:cs="Calibri"/>
        </w:rPr>
        <w:t>Une équipe de juristes et d'avocats bénévoles se mobilise sur l'ensemble du territoire pour fournir des conseils par téléphone, par écrit ou en langue des signes.</w:t>
      </w:r>
      <w:r w:rsidRPr="00E33998">
        <w:rPr>
          <w:rFonts w:ascii="Calibri" w:eastAsia="Calibri" w:hAnsi="Calibri" w:cs="Calibri"/>
        </w:rPr>
        <w:t> </w:t>
      </w:r>
    </w:p>
    <w:p w14:paraId="43410C55" w14:textId="77777777" w:rsidR="00A14ED7" w:rsidRDefault="00A14ED7" w:rsidP="00E33998">
      <w:pPr>
        <w:snapToGrid w:val="0"/>
        <w:rPr>
          <w:rFonts w:ascii="Calibri" w:eastAsia="Calibri" w:hAnsi="Calibri" w:cs="Calibri"/>
        </w:rPr>
      </w:pPr>
    </w:p>
    <w:p w14:paraId="06058146" w14:textId="77777777" w:rsidR="00A14ED7" w:rsidRDefault="00A14ED7" w:rsidP="00E33998">
      <w:pPr>
        <w:snapToGrid w:val="0"/>
        <w:rPr>
          <w:rFonts w:ascii="Calibri" w:eastAsia="Calibri" w:hAnsi="Calibri" w:cs="Calibri"/>
        </w:rPr>
      </w:pPr>
    </w:p>
    <w:p w14:paraId="6ACA4BCA" w14:textId="5FCF3F90" w:rsidR="00A14ED7" w:rsidRPr="00A14ED7" w:rsidRDefault="00A14ED7" w:rsidP="00E33998">
      <w:pPr>
        <w:snapToGrid w:val="0"/>
        <w:rPr>
          <w:rFonts w:eastAsia="Calibri" w:cs="Calibri"/>
          <w:b/>
          <w:bCs/>
        </w:rPr>
      </w:pPr>
      <w:r w:rsidRPr="00A14ED7">
        <w:rPr>
          <w:rFonts w:eastAsia="Calibri" w:cs="Calibri"/>
          <w:b/>
          <w:bCs/>
        </w:rPr>
        <w:t>Flexibilité au Travail pour les Aidants</w:t>
      </w:r>
      <w:r w:rsidR="009163EA">
        <w:rPr>
          <w:rFonts w:ascii="Calibri" w:eastAsia="Calibri" w:hAnsi="Calibri" w:cs="Calibri"/>
          <w:b/>
          <w:bCs/>
        </w:rPr>
        <w:t> </w:t>
      </w:r>
      <w:r w:rsidRPr="00A14ED7">
        <w:rPr>
          <w:rFonts w:eastAsia="Calibri" w:cs="Calibri"/>
          <w:b/>
          <w:bCs/>
        </w:rPr>
        <w:t>: Entreprises et Accords Collectifs Exemplaires en France</w:t>
      </w:r>
    </w:p>
    <w:p w14:paraId="10D88DD9" w14:textId="77777777" w:rsidR="00A14ED7" w:rsidRDefault="00A14ED7" w:rsidP="00E33998">
      <w:pPr>
        <w:snapToGrid w:val="0"/>
        <w:rPr>
          <w:rFonts w:eastAsia="Calibri" w:cs="Calibri"/>
        </w:rPr>
      </w:pPr>
    </w:p>
    <w:p w14:paraId="4BF83176" w14:textId="77777777" w:rsidR="00A14ED7" w:rsidRDefault="00A14ED7" w:rsidP="00E33998">
      <w:pPr>
        <w:snapToGrid w:val="0"/>
        <w:rPr>
          <w:rFonts w:eastAsia="Calibri" w:cs="Calibri"/>
        </w:rPr>
      </w:pPr>
    </w:p>
    <w:p w14:paraId="00E4F1C4" w14:textId="5276F08F" w:rsidR="00A14ED7" w:rsidRDefault="00A14ED7" w:rsidP="00A14ED7">
      <w:pPr>
        <w:snapToGrid w:val="0"/>
        <w:rPr>
          <w:rFonts w:eastAsia="Calibri" w:cs="Calibri"/>
        </w:rPr>
      </w:pPr>
      <w:r w:rsidRPr="00A14ED7">
        <w:rPr>
          <w:rFonts w:eastAsia="Calibri" w:cs="Calibri"/>
        </w:rPr>
        <w:t xml:space="preserve">En France, plusieurs entreprises et secteurs ont mis en place des dispositifs exemplaires pour soutenir les salariés aidants, en leur offrant des </w:t>
      </w:r>
      <w:r w:rsidRPr="00A14ED7">
        <w:rPr>
          <w:rFonts w:eastAsia="Calibri" w:cs="Calibri"/>
        </w:rPr>
        <w:lastRenderedPageBreak/>
        <w:t>aménagements tels que le télétravail et des horaires flexibles. Voici quelques exemples concrets</w:t>
      </w:r>
      <w:r w:rsidR="009163EA">
        <w:rPr>
          <w:rFonts w:ascii="Calibri" w:eastAsia="Calibri" w:hAnsi="Calibri" w:cs="Calibri"/>
        </w:rPr>
        <w:t> </w:t>
      </w:r>
      <w:r w:rsidRPr="00A14ED7">
        <w:rPr>
          <w:rFonts w:eastAsia="Calibri" w:cs="Calibri"/>
        </w:rPr>
        <w:t>:</w:t>
      </w:r>
    </w:p>
    <w:p w14:paraId="26508096" w14:textId="77777777" w:rsidR="00684F80" w:rsidRDefault="00684F80" w:rsidP="00A14ED7">
      <w:pPr>
        <w:snapToGrid w:val="0"/>
        <w:rPr>
          <w:rFonts w:eastAsia="Calibri" w:cs="Calibri"/>
        </w:rPr>
      </w:pPr>
    </w:p>
    <w:p w14:paraId="7961B9CE" w14:textId="77777777" w:rsidR="00684F80" w:rsidRPr="00A14ED7" w:rsidRDefault="00684F80" w:rsidP="00A14ED7">
      <w:pPr>
        <w:snapToGrid w:val="0"/>
        <w:rPr>
          <w:rFonts w:eastAsia="Calibri" w:cs="Calibri"/>
        </w:rPr>
      </w:pPr>
    </w:p>
    <w:p w14:paraId="4FDA74B1" w14:textId="57387F59" w:rsidR="00A14ED7" w:rsidRDefault="00CE34D5" w:rsidP="00A14ED7">
      <w:pPr>
        <w:snapToGrid w:val="0"/>
        <w:rPr>
          <w:rFonts w:eastAsia="Calibri" w:cs="Calibri"/>
        </w:rPr>
      </w:pPr>
      <w:hyperlink r:id="rId186" w:tooltip="Lien vers site Internet &quot; udpa-axa.org &quot;" w:history="1">
        <w:r w:rsidR="00A14ED7" w:rsidRPr="00A14ED7">
          <w:rPr>
            <w:rStyle w:val="Lienhypertexte"/>
            <w:rFonts w:eastAsia="Calibri" w:cs="Calibri"/>
            <w:b/>
            <w:bCs/>
          </w:rPr>
          <w:t>AXA France</w:t>
        </w:r>
      </w:hyperlink>
    </w:p>
    <w:p w14:paraId="5758E448" w14:textId="77777777" w:rsidR="00A14ED7" w:rsidRDefault="00A14ED7" w:rsidP="00A14ED7">
      <w:pPr>
        <w:snapToGrid w:val="0"/>
        <w:rPr>
          <w:rFonts w:eastAsia="Calibri" w:cs="Calibri"/>
        </w:rPr>
      </w:pPr>
    </w:p>
    <w:p w14:paraId="49A69A71" w14:textId="77777777" w:rsidR="00A14ED7" w:rsidRDefault="00A14ED7" w:rsidP="00A14ED7">
      <w:pPr>
        <w:snapToGrid w:val="0"/>
        <w:rPr>
          <w:rFonts w:eastAsia="Calibri" w:cs="Calibri"/>
        </w:rPr>
      </w:pPr>
    </w:p>
    <w:p w14:paraId="400ED04A" w14:textId="083A8FAD" w:rsidR="00A14ED7" w:rsidRPr="00A14ED7" w:rsidRDefault="00A14ED7" w:rsidP="00A14ED7">
      <w:pPr>
        <w:snapToGrid w:val="0"/>
        <w:rPr>
          <w:rFonts w:eastAsia="Calibri" w:cs="Calibri"/>
        </w:rPr>
      </w:pPr>
      <w:r w:rsidRPr="00A14ED7">
        <w:rPr>
          <w:rFonts w:eastAsia="Calibri" w:cs="Calibri"/>
        </w:rPr>
        <w:t>AXA a signé un accord spécifique en faveur des salariés aidants, reconnaissant leur besoin de flexibilité. Cet accord permet notamment des aménagements temporaires du télétravail, adaptés à la situation de l'aidant, avec la possibilité de travailler depuis le domicile de la personne aidée.</w:t>
      </w:r>
      <w:r w:rsidRPr="00A14ED7">
        <w:rPr>
          <w:rFonts w:ascii="Calibri" w:eastAsia="Calibri" w:hAnsi="Calibri" w:cs="Calibri"/>
        </w:rPr>
        <w:t> </w:t>
      </w:r>
    </w:p>
    <w:p w14:paraId="13598B11" w14:textId="2D7A59C4" w:rsidR="00A14ED7" w:rsidRDefault="00A14ED7" w:rsidP="00A14ED7">
      <w:pPr>
        <w:snapToGrid w:val="0"/>
        <w:rPr>
          <w:rFonts w:eastAsia="Calibri" w:cs="Calibri"/>
        </w:rPr>
      </w:pPr>
    </w:p>
    <w:p w14:paraId="5C61314E" w14:textId="77777777" w:rsidR="00A14ED7" w:rsidRPr="00A14ED7" w:rsidRDefault="00A14ED7" w:rsidP="00A14ED7">
      <w:pPr>
        <w:snapToGrid w:val="0"/>
        <w:rPr>
          <w:rFonts w:eastAsia="Calibri" w:cs="Calibri"/>
        </w:rPr>
      </w:pPr>
    </w:p>
    <w:p w14:paraId="5B72F217" w14:textId="79984781" w:rsidR="00A14ED7" w:rsidRDefault="00CE34D5" w:rsidP="00A14ED7">
      <w:pPr>
        <w:snapToGrid w:val="0"/>
        <w:rPr>
          <w:rFonts w:eastAsia="Calibri" w:cs="Calibri"/>
        </w:rPr>
      </w:pPr>
      <w:hyperlink r:id="rId187" w:tooltip="Lien vers site Internet &quot; faire-face.fr/ '" w:history="1">
        <w:r w:rsidR="00A14ED7" w:rsidRPr="00A14ED7">
          <w:rPr>
            <w:rStyle w:val="Lienhypertexte"/>
            <w:rFonts w:eastAsia="Calibri" w:cs="Calibri"/>
            <w:b/>
            <w:bCs/>
          </w:rPr>
          <w:t>La Poste</w:t>
        </w:r>
        <w:r w:rsidR="00A14ED7" w:rsidRPr="00A14ED7">
          <w:rPr>
            <w:rStyle w:val="Lienhypertexte"/>
            <w:rFonts w:ascii="Calibri" w:eastAsia="Calibri" w:hAnsi="Calibri" w:cs="Calibri"/>
          </w:rPr>
          <w:t> </w:t>
        </w:r>
      </w:hyperlink>
    </w:p>
    <w:p w14:paraId="1556F523" w14:textId="77777777" w:rsidR="00A14ED7" w:rsidRDefault="00A14ED7" w:rsidP="00A14ED7">
      <w:pPr>
        <w:snapToGrid w:val="0"/>
        <w:rPr>
          <w:rFonts w:eastAsia="Calibri" w:cs="Calibri"/>
        </w:rPr>
      </w:pPr>
    </w:p>
    <w:p w14:paraId="7088C46C" w14:textId="77777777" w:rsidR="00A14ED7" w:rsidRDefault="00A14ED7" w:rsidP="00A14ED7">
      <w:pPr>
        <w:snapToGrid w:val="0"/>
        <w:rPr>
          <w:rFonts w:eastAsia="Calibri" w:cs="Calibri"/>
        </w:rPr>
      </w:pPr>
    </w:p>
    <w:p w14:paraId="6D38B908" w14:textId="1CEE06AA" w:rsidR="00A14ED7" w:rsidRPr="00A14ED7" w:rsidRDefault="00A14ED7" w:rsidP="00A14ED7">
      <w:pPr>
        <w:snapToGrid w:val="0"/>
        <w:rPr>
          <w:rFonts w:eastAsia="Calibri" w:cs="Calibri"/>
        </w:rPr>
      </w:pPr>
      <w:r w:rsidRPr="00A14ED7">
        <w:rPr>
          <w:rFonts w:eastAsia="Calibri" w:cs="Calibri"/>
        </w:rPr>
        <w:t xml:space="preserve">Le groupe La Poste a mis en place un accord d'entreprise reconnaissant le statut de salarié aidant. Les employés concernés bénéficient d'autorisations spéciales d'absence rémunérées et d'un accompagnement via une plateforme téléphonique interne dédiée, appelée le </w:t>
      </w:r>
      <w:r w:rsidR="002A664A">
        <w:rPr>
          <w:rFonts w:eastAsia="Calibri" w:cs="Calibri"/>
        </w:rPr>
        <w:t>« </w:t>
      </w:r>
      <w:r w:rsidRPr="00A14ED7">
        <w:rPr>
          <w:rFonts w:eastAsia="Calibri" w:cs="Calibri"/>
        </w:rPr>
        <w:t>guichet des aidants familiaux</w:t>
      </w:r>
      <w:r w:rsidR="002A664A">
        <w:rPr>
          <w:rFonts w:eastAsia="Calibri" w:cs="Calibri"/>
        </w:rPr>
        <w:t> »</w:t>
      </w:r>
      <w:r w:rsidRPr="00A14ED7">
        <w:rPr>
          <w:rFonts w:eastAsia="Calibri" w:cs="Calibri"/>
        </w:rPr>
        <w:t>.</w:t>
      </w:r>
      <w:r w:rsidRPr="00A14ED7">
        <w:rPr>
          <w:rFonts w:ascii="Calibri" w:eastAsia="Calibri" w:hAnsi="Calibri" w:cs="Calibri"/>
        </w:rPr>
        <w:t> </w:t>
      </w:r>
    </w:p>
    <w:p w14:paraId="341F480A" w14:textId="61FC1EF1" w:rsidR="00A14ED7" w:rsidRPr="00A14ED7" w:rsidRDefault="00A14ED7" w:rsidP="00A14ED7">
      <w:pPr>
        <w:snapToGrid w:val="0"/>
        <w:rPr>
          <w:rFonts w:eastAsia="Calibri" w:cs="Calibri"/>
        </w:rPr>
      </w:pPr>
    </w:p>
    <w:p w14:paraId="2F1B8345" w14:textId="6B176144" w:rsidR="00A14ED7" w:rsidRPr="00A14ED7" w:rsidRDefault="00A14ED7" w:rsidP="00A14ED7">
      <w:pPr>
        <w:snapToGrid w:val="0"/>
        <w:rPr>
          <w:rFonts w:eastAsia="Calibri" w:cs="Calibri"/>
          <w:b/>
          <w:bCs/>
        </w:rPr>
      </w:pPr>
    </w:p>
    <w:p w14:paraId="0FDDBFFD" w14:textId="36AD5452" w:rsidR="00AE2FC2" w:rsidRDefault="00CE34D5" w:rsidP="00AE2FC2">
      <w:pPr>
        <w:snapToGrid w:val="0"/>
        <w:rPr>
          <w:rFonts w:ascii="Calibri" w:eastAsia="Calibri" w:hAnsi="Calibri" w:cs="Calibri"/>
        </w:rPr>
      </w:pPr>
      <w:hyperlink r:id="rId188" w:tooltip="Lien vers site Internet &quot; cfdt-asf.com &quot;" w:history="1">
        <w:r w:rsidR="00A14ED7" w:rsidRPr="00A14ED7">
          <w:rPr>
            <w:rStyle w:val="Lienhypertexte"/>
            <w:rFonts w:eastAsia="Calibri" w:cs="Calibri"/>
            <w:b/>
            <w:bCs/>
          </w:rPr>
          <w:t>Sociétés d'autoroutes</w:t>
        </w:r>
      </w:hyperlink>
    </w:p>
    <w:p w14:paraId="2AA01683" w14:textId="77777777" w:rsidR="00AE2FC2" w:rsidRDefault="00AE2FC2" w:rsidP="00AE2FC2">
      <w:pPr>
        <w:snapToGrid w:val="0"/>
        <w:rPr>
          <w:rFonts w:ascii="Calibri" w:eastAsia="Calibri" w:hAnsi="Calibri" w:cs="Calibri"/>
        </w:rPr>
      </w:pPr>
    </w:p>
    <w:p w14:paraId="56528E37" w14:textId="77777777" w:rsidR="00AE2FC2" w:rsidRDefault="00AE2FC2" w:rsidP="00AE2FC2">
      <w:pPr>
        <w:snapToGrid w:val="0"/>
        <w:rPr>
          <w:rFonts w:ascii="Calibri" w:eastAsia="Calibri" w:hAnsi="Calibri" w:cs="Calibri"/>
        </w:rPr>
      </w:pPr>
    </w:p>
    <w:p w14:paraId="4D87CD86" w14:textId="5A8C602D" w:rsidR="00A14ED7" w:rsidRPr="00A14ED7" w:rsidRDefault="00A14ED7" w:rsidP="00AE2FC2">
      <w:pPr>
        <w:snapToGrid w:val="0"/>
        <w:rPr>
          <w:rFonts w:eastAsia="Calibri" w:cs="Calibri"/>
        </w:rPr>
      </w:pPr>
      <w:r w:rsidRPr="00A14ED7">
        <w:rPr>
          <w:rFonts w:eastAsia="Calibri" w:cs="Calibri"/>
        </w:rPr>
        <w:t>La branche des sociétés concessionnaires ou exploitantes d'autoroutes a conclu un accord collectif national visant à faciliter la conciliation entre vie professionnelle et rôle d'aidant. Cet accord prévoit des mesures telles que le télétravail, des horaires aménagés et des dispositifs de soutien spécifiques pour les salariés aidants.</w:t>
      </w:r>
      <w:r w:rsidRPr="00A14ED7">
        <w:rPr>
          <w:rFonts w:ascii="Calibri" w:eastAsia="Calibri" w:hAnsi="Calibri" w:cs="Calibri"/>
        </w:rPr>
        <w:t> </w:t>
      </w:r>
    </w:p>
    <w:p w14:paraId="6DE47740" w14:textId="32888C95" w:rsidR="00A14ED7" w:rsidRPr="00A14ED7" w:rsidRDefault="00A14ED7" w:rsidP="00A14ED7">
      <w:pPr>
        <w:snapToGrid w:val="0"/>
        <w:rPr>
          <w:rFonts w:eastAsia="Calibri" w:cs="Calibri"/>
        </w:rPr>
      </w:pPr>
    </w:p>
    <w:p w14:paraId="738E0553" w14:textId="35221756" w:rsidR="00684F80" w:rsidRDefault="00684F80">
      <w:pPr>
        <w:spacing w:line="276" w:lineRule="auto"/>
        <w:rPr>
          <w:rFonts w:eastAsia="Calibri" w:cs="Calibri"/>
          <w:b/>
          <w:bCs/>
        </w:rPr>
      </w:pPr>
      <w:r>
        <w:rPr>
          <w:rFonts w:eastAsia="Calibri" w:cs="Calibri"/>
          <w:b/>
          <w:bCs/>
        </w:rPr>
        <w:br w:type="page"/>
      </w:r>
    </w:p>
    <w:p w14:paraId="77E60FB0" w14:textId="77777777" w:rsidR="00AE2FC2" w:rsidRDefault="00AE2FC2" w:rsidP="00AE2FC2">
      <w:pPr>
        <w:snapToGrid w:val="0"/>
        <w:rPr>
          <w:rFonts w:eastAsia="Calibri" w:cs="Calibri"/>
          <w:b/>
          <w:bCs/>
        </w:rPr>
      </w:pPr>
    </w:p>
    <w:p w14:paraId="6E31F0C0" w14:textId="2AD531C0" w:rsidR="00AE2FC2" w:rsidRDefault="00CE34D5" w:rsidP="00AE2FC2">
      <w:pPr>
        <w:snapToGrid w:val="0"/>
        <w:rPr>
          <w:rFonts w:ascii="Calibri" w:eastAsia="Calibri" w:hAnsi="Calibri" w:cs="Calibri"/>
        </w:rPr>
      </w:pPr>
      <w:hyperlink r:id="rId189" w:tooltip="Lien vers site Internet &quot; legifrance.gouv.fr &quot;" w:history="1">
        <w:r w:rsidR="00A14ED7" w:rsidRPr="00A14ED7">
          <w:rPr>
            <w:rStyle w:val="Lienhypertexte"/>
            <w:rFonts w:eastAsia="Calibri" w:cs="Calibri"/>
            <w:b/>
            <w:bCs/>
          </w:rPr>
          <w:t>Industries électriques et gazières (IEG)</w:t>
        </w:r>
      </w:hyperlink>
    </w:p>
    <w:p w14:paraId="1E57F688" w14:textId="77777777" w:rsidR="00AE2FC2" w:rsidRDefault="00AE2FC2" w:rsidP="00AE2FC2">
      <w:pPr>
        <w:snapToGrid w:val="0"/>
        <w:rPr>
          <w:rFonts w:ascii="Calibri" w:eastAsia="Calibri" w:hAnsi="Calibri" w:cs="Calibri"/>
        </w:rPr>
      </w:pPr>
    </w:p>
    <w:p w14:paraId="2D3DB540" w14:textId="77777777" w:rsidR="00AE2FC2" w:rsidRDefault="00AE2FC2" w:rsidP="00AE2FC2">
      <w:pPr>
        <w:snapToGrid w:val="0"/>
        <w:rPr>
          <w:rFonts w:ascii="Calibri" w:eastAsia="Calibri" w:hAnsi="Calibri" w:cs="Calibri"/>
        </w:rPr>
      </w:pPr>
    </w:p>
    <w:p w14:paraId="70BFCFD4" w14:textId="2F997581" w:rsidR="00A14ED7" w:rsidRPr="00A14ED7" w:rsidRDefault="00A14ED7" w:rsidP="00AE2FC2">
      <w:pPr>
        <w:snapToGrid w:val="0"/>
        <w:rPr>
          <w:rFonts w:eastAsia="Calibri" w:cs="Calibri"/>
        </w:rPr>
      </w:pPr>
      <w:r w:rsidRPr="00A14ED7">
        <w:rPr>
          <w:rFonts w:eastAsia="Calibri" w:cs="Calibri"/>
        </w:rPr>
        <w:t>Un accord dans cette branche professionnelle reconnaît les défis auxquels sont confrontés les salariés aidants et propose des adaptations, notamment en matière de droits familiaux, pour mieux concilier leurs responsabilités professionnelles et personnelles.</w:t>
      </w:r>
      <w:r w:rsidRPr="00A14ED7">
        <w:rPr>
          <w:rFonts w:ascii="Calibri" w:eastAsia="Calibri" w:hAnsi="Calibri" w:cs="Calibri"/>
        </w:rPr>
        <w:t> </w:t>
      </w:r>
    </w:p>
    <w:p w14:paraId="0994E258" w14:textId="4FE26A6A" w:rsidR="00A14ED7" w:rsidRDefault="00A14ED7" w:rsidP="00A14ED7">
      <w:pPr>
        <w:snapToGrid w:val="0"/>
        <w:rPr>
          <w:rFonts w:eastAsia="Calibri" w:cs="Calibri"/>
        </w:rPr>
      </w:pPr>
    </w:p>
    <w:p w14:paraId="32764B9B" w14:textId="77777777" w:rsidR="00AE2FC2" w:rsidRPr="00A14ED7" w:rsidRDefault="00AE2FC2" w:rsidP="00A14ED7">
      <w:pPr>
        <w:snapToGrid w:val="0"/>
        <w:rPr>
          <w:rFonts w:eastAsia="Calibri" w:cs="Calibri"/>
        </w:rPr>
      </w:pPr>
    </w:p>
    <w:p w14:paraId="2FBBF3DB" w14:textId="77777777" w:rsidR="00A14ED7" w:rsidRDefault="00A14ED7" w:rsidP="00A14ED7">
      <w:pPr>
        <w:snapToGrid w:val="0"/>
        <w:rPr>
          <w:rFonts w:eastAsia="Calibri" w:cs="Calibri"/>
          <w:b/>
          <w:bCs/>
        </w:rPr>
      </w:pPr>
      <w:r w:rsidRPr="00A14ED7">
        <w:rPr>
          <w:rFonts w:eastAsia="Calibri" w:cs="Calibri"/>
          <w:b/>
          <w:bCs/>
        </w:rPr>
        <w:t>Ressources supplémentaires</w:t>
      </w:r>
    </w:p>
    <w:p w14:paraId="38075146" w14:textId="77777777" w:rsidR="00AE2FC2" w:rsidRDefault="00AE2FC2" w:rsidP="00A14ED7">
      <w:pPr>
        <w:snapToGrid w:val="0"/>
        <w:rPr>
          <w:rFonts w:eastAsia="Calibri" w:cs="Calibri"/>
          <w:b/>
          <w:bCs/>
        </w:rPr>
      </w:pPr>
    </w:p>
    <w:p w14:paraId="3E494E41" w14:textId="77777777" w:rsidR="00AE2FC2" w:rsidRPr="00A14ED7" w:rsidRDefault="00AE2FC2" w:rsidP="00A14ED7">
      <w:pPr>
        <w:snapToGrid w:val="0"/>
        <w:rPr>
          <w:rFonts w:eastAsia="Calibri" w:cs="Calibri"/>
          <w:b/>
          <w:bCs/>
        </w:rPr>
      </w:pPr>
    </w:p>
    <w:p w14:paraId="5886E0A3" w14:textId="4DFB99ED" w:rsidR="00A14ED7" w:rsidRPr="00A14ED7" w:rsidRDefault="00A14ED7" w:rsidP="00A14ED7">
      <w:pPr>
        <w:snapToGrid w:val="0"/>
        <w:rPr>
          <w:rFonts w:eastAsia="Calibri" w:cs="Calibri"/>
        </w:rPr>
      </w:pPr>
      <w:r w:rsidRPr="00A14ED7">
        <w:rPr>
          <w:rFonts w:eastAsia="Calibri" w:cs="Calibri"/>
        </w:rPr>
        <w:t xml:space="preserve">Pour une liste plus exhaustive des accords d'entreprise et de branche relatifs aux salariés aidants, </w:t>
      </w:r>
      <w:hyperlink r:id="rId190" w:tooltip="Llien vers site Internet &quot; ciaaf.fr &quot;" w:history="1">
        <w:r w:rsidRPr="00A14ED7">
          <w:rPr>
            <w:rStyle w:val="Lienhypertexte"/>
            <w:rFonts w:eastAsia="Calibri" w:cs="Calibri"/>
          </w:rPr>
          <w:t>l'Observatoire de la Responsabilité Sociétale des Entreprises (ORSE)</w:t>
        </w:r>
      </w:hyperlink>
      <w:r w:rsidRPr="00A14ED7">
        <w:rPr>
          <w:rFonts w:eastAsia="Calibri" w:cs="Calibri"/>
        </w:rPr>
        <w:t xml:space="preserve"> a créé une base de données publique recensant ces accords.</w:t>
      </w:r>
      <w:r w:rsidRPr="00A14ED7">
        <w:rPr>
          <w:rFonts w:ascii="Calibri" w:eastAsia="Calibri" w:hAnsi="Calibri" w:cs="Calibri"/>
        </w:rPr>
        <w:t> </w:t>
      </w:r>
    </w:p>
    <w:p w14:paraId="4964C360" w14:textId="484CEFF0" w:rsidR="00A14ED7" w:rsidRPr="00A14ED7" w:rsidRDefault="00A14ED7" w:rsidP="00A14ED7">
      <w:pPr>
        <w:snapToGrid w:val="0"/>
        <w:rPr>
          <w:rFonts w:eastAsia="Calibri" w:cs="Calibri"/>
        </w:rPr>
      </w:pPr>
    </w:p>
    <w:p w14:paraId="39A824E0" w14:textId="77777777" w:rsidR="00A14ED7" w:rsidRDefault="00A14ED7" w:rsidP="00A14ED7">
      <w:pPr>
        <w:snapToGrid w:val="0"/>
        <w:rPr>
          <w:rFonts w:eastAsia="Calibri" w:cs="Calibri"/>
        </w:rPr>
      </w:pPr>
      <w:r w:rsidRPr="00A14ED7">
        <w:rPr>
          <w:rFonts w:eastAsia="Calibri" w:cs="Calibri"/>
        </w:rPr>
        <w:t>Ces initiatives illustrent l'engagement de certaines entreprises et secteurs en France à soutenir les salariés aidants, en leur offrant des conditions de travail plus flexibles et adaptées à leurs responsabilités familiales.</w:t>
      </w:r>
    </w:p>
    <w:p w14:paraId="5FF3F212" w14:textId="77777777" w:rsidR="00B36B0B" w:rsidRDefault="00B36B0B" w:rsidP="00A14ED7">
      <w:pPr>
        <w:snapToGrid w:val="0"/>
        <w:rPr>
          <w:rFonts w:eastAsia="Calibri" w:cs="Calibri"/>
        </w:rPr>
      </w:pPr>
    </w:p>
    <w:p w14:paraId="1FA9EFB0" w14:textId="77777777" w:rsidR="00AE2FC2" w:rsidRDefault="00AE2FC2" w:rsidP="00A14ED7">
      <w:pPr>
        <w:snapToGrid w:val="0"/>
        <w:rPr>
          <w:rFonts w:eastAsia="Calibri" w:cs="Calibri"/>
        </w:rPr>
      </w:pPr>
    </w:p>
    <w:p w14:paraId="56362D81" w14:textId="02B032AD" w:rsidR="00B36B0B" w:rsidRDefault="00AE2FC2" w:rsidP="00B36B0B">
      <w:pPr>
        <w:snapToGrid w:val="0"/>
        <w:rPr>
          <w:rFonts w:eastAsia="Calibri" w:cs="Calibri"/>
        </w:rPr>
      </w:pPr>
      <w:r>
        <w:rPr>
          <w:rFonts w:eastAsia="Calibri" w:cs="Calibri"/>
        </w:rPr>
        <w:t xml:space="preserve">Pour en savoir plus sur les aides dont peuvent bénéficier les aidants la plateforme </w:t>
      </w:r>
      <w:hyperlink r:id="rId191" w:tooltip="Lien vers plateforme Internet &quot; solidarites.gouv.fr &quot;" w:history="1">
        <w:r w:rsidRPr="00B36B0B">
          <w:rPr>
            <w:rStyle w:val="Lienhypertexte"/>
            <w:rFonts w:eastAsia="Calibri" w:cs="Calibri"/>
          </w:rPr>
          <w:t>«</w:t>
        </w:r>
        <w:r w:rsidR="009163EA">
          <w:rPr>
            <w:rStyle w:val="Lienhypertexte"/>
            <w:rFonts w:ascii="Calibri" w:eastAsia="Calibri" w:hAnsi="Calibri" w:cs="Calibri"/>
          </w:rPr>
          <w:t> </w:t>
        </w:r>
        <w:r w:rsidRPr="00B36B0B">
          <w:rPr>
            <w:rStyle w:val="Lienhypertexte"/>
            <w:rFonts w:eastAsia="Calibri" w:cs="Calibri"/>
          </w:rPr>
          <w:t>solidarites.gouv.fr</w:t>
        </w:r>
        <w:r w:rsidR="009163EA">
          <w:rPr>
            <w:rStyle w:val="Lienhypertexte"/>
            <w:rFonts w:ascii="Calibri" w:eastAsia="Calibri" w:hAnsi="Calibri" w:cs="Calibri"/>
          </w:rPr>
          <w:t> </w:t>
        </w:r>
        <w:r w:rsidRPr="00B36B0B">
          <w:rPr>
            <w:rStyle w:val="Lienhypertexte"/>
            <w:rFonts w:eastAsia="Calibri" w:cs="Calibri"/>
          </w:rPr>
          <w:t>»</w:t>
        </w:r>
      </w:hyperlink>
      <w:r w:rsidRPr="00B36B0B">
        <w:rPr>
          <w:rFonts w:eastAsia="Calibri" w:cs="Calibri"/>
        </w:rPr>
        <w:t xml:space="preserve"> propose un article</w:t>
      </w:r>
      <w:r w:rsidR="00B36B0B" w:rsidRPr="00B36B0B">
        <w:rPr>
          <w:rFonts w:ascii="Calibri" w:eastAsia="Calibri" w:hAnsi="Calibri" w:cs="Calibri"/>
        </w:rPr>
        <w:t> </w:t>
      </w:r>
      <w:r w:rsidR="00B36B0B" w:rsidRPr="00B36B0B">
        <w:rPr>
          <w:rFonts w:eastAsia="Calibri" w:cs="Calibri"/>
        </w:rPr>
        <w:t xml:space="preserve">: </w:t>
      </w:r>
      <w:r w:rsidR="00D80E22">
        <w:rPr>
          <w:rFonts w:eastAsia="Calibri" w:cs="Calibri"/>
        </w:rPr>
        <w:t>«</w:t>
      </w:r>
      <w:r w:rsidR="00D80E22">
        <w:rPr>
          <w:rFonts w:ascii="Calibri" w:eastAsia="Calibri" w:hAnsi="Calibri" w:cs="Calibri"/>
        </w:rPr>
        <w:t> </w:t>
      </w:r>
      <w:r w:rsidR="00B36B0B" w:rsidRPr="00B36B0B">
        <w:rPr>
          <w:rFonts w:eastAsia="Calibri" w:cs="Calibri"/>
        </w:rPr>
        <w:t>Des solutions pour soutenir le quotidien des aidants</w:t>
      </w:r>
      <w:r w:rsidR="00D80E22">
        <w:rPr>
          <w:rFonts w:ascii="Calibri" w:eastAsia="Calibri" w:hAnsi="Calibri" w:cs="Calibri"/>
        </w:rPr>
        <w:t> </w:t>
      </w:r>
      <w:r w:rsidR="00D80E22">
        <w:rPr>
          <w:rFonts w:eastAsia="Calibri" w:cs="Calibri"/>
        </w:rPr>
        <w:t>»</w:t>
      </w:r>
      <w:r w:rsidR="00B36B0B">
        <w:rPr>
          <w:rFonts w:eastAsia="Calibri" w:cs="Calibri"/>
        </w:rPr>
        <w:t>.</w:t>
      </w:r>
    </w:p>
    <w:p w14:paraId="0BDFF362" w14:textId="77777777" w:rsidR="00B36B0B" w:rsidRDefault="00B36B0B" w:rsidP="00B36B0B">
      <w:pPr>
        <w:snapToGrid w:val="0"/>
        <w:rPr>
          <w:rFonts w:eastAsia="Calibri" w:cs="Calibri"/>
        </w:rPr>
      </w:pPr>
    </w:p>
    <w:p w14:paraId="7A33DB78" w14:textId="77777777" w:rsidR="00B36B0B" w:rsidRDefault="00B36B0B" w:rsidP="00B36B0B">
      <w:pPr>
        <w:snapToGrid w:val="0"/>
        <w:rPr>
          <w:rFonts w:eastAsia="Calibri" w:cs="Calibri"/>
        </w:rPr>
      </w:pPr>
    </w:p>
    <w:p w14:paraId="4F20EEA2" w14:textId="7B21A2C1" w:rsidR="00B36B0B" w:rsidRDefault="00B36B0B" w:rsidP="00C55063">
      <w:pPr>
        <w:pStyle w:val="Titre3"/>
        <w:numPr>
          <w:ilvl w:val="1"/>
          <w:numId w:val="5"/>
        </w:numPr>
        <w:rPr>
          <w:rFonts w:eastAsia="Calibri"/>
        </w:rPr>
      </w:pPr>
      <w:r w:rsidRPr="00B36B0B">
        <w:rPr>
          <w:rFonts w:eastAsia="Calibri"/>
        </w:rPr>
        <w:t>Conclusion</w:t>
      </w:r>
      <w:r w:rsidR="009163EA">
        <w:rPr>
          <w:rFonts w:ascii="Calibri" w:eastAsia="Calibri" w:hAnsi="Calibri"/>
        </w:rPr>
        <w:t> </w:t>
      </w:r>
      <w:r w:rsidRPr="00B36B0B">
        <w:rPr>
          <w:rFonts w:eastAsia="Calibri"/>
        </w:rPr>
        <w:t>: Renforcer le soutien aux aidants, un levier clé pour une société inclusive</w:t>
      </w:r>
    </w:p>
    <w:p w14:paraId="0E317352" w14:textId="77777777" w:rsidR="00B36B0B" w:rsidRDefault="00B36B0B" w:rsidP="00B36B0B">
      <w:pPr>
        <w:snapToGrid w:val="0"/>
        <w:rPr>
          <w:rFonts w:eastAsia="Calibri" w:cs="Calibri"/>
          <w:b/>
          <w:bCs/>
        </w:rPr>
      </w:pPr>
    </w:p>
    <w:p w14:paraId="1D114F44" w14:textId="77777777" w:rsidR="00B36B0B" w:rsidRPr="00B36B0B" w:rsidRDefault="00B36B0B" w:rsidP="00B36B0B">
      <w:pPr>
        <w:snapToGrid w:val="0"/>
        <w:rPr>
          <w:rFonts w:ascii="Calibri" w:eastAsia="Calibri" w:hAnsi="Calibri" w:cs="Calibri"/>
        </w:rPr>
      </w:pPr>
    </w:p>
    <w:p w14:paraId="43461EC5" w14:textId="2E2BCC6E" w:rsidR="00B36B0B" w:rsidRDefault="00B36B0B" w:rsidP="00B36B0B">
      <w:pPr>
        <w:snapToGrid w:val="0"/>
        <w:rPr>
          <w:rFonts w:eastAsia="Calibri" w:cs="Calibri"/>
        </w:rPr>
      </w:pPr>
      <w:r w:rsidRPr="00B36B0B">
        <w:rPr>
          <w:rFonts w:eastAsia="Calibri" w:cs="Calibri"/>
        </w:rPr>
        <w:t xml:space="preserve">Le rôle des aidants </w:t>
      </w:r>
      <w:r>
        <w:rPr>
          <w:rFonts w:eastAsia="Calibri" w:cs="Calibri"/>
        </w:rPr>
        <w:t xml:space="preserve">en France </w:t>
      </w:r>
      <w:r w:rsidRPr="00B36B0B">
        <w:rPr>
          <w:rFonts w:eastAsia="Calibri" w:cs="Calibri"/>
        </w:rPr>
        <w:t xml:space="preserve">dans l’inclusion des </w:t>
      </w:r>
      <w:r w:rsidR="001D3E5C">
        <w:rPr>
          <w:rFonts w:eastAsia="Calibri" w:cs="Calibri"/>
        </w:rPr>
        <w:t>PSDH</w:t>
      </w:r>
      <w:r w:rsidRPr="00B36B0B">
        <w:rPr>
          <w:rFonts w:eastAsia="Calibri" w:cs="Calibri"/>
        </w:rPr>
        <w:t xml:space="preserve"> est à la fois indispensable et exigeant. </w:t>
      </w:r>
    </w:p>
    <w:p w14:paraId="3947B58D" w14:textId="77777777" w:rsidR="00B36B0B" w:rsidRDefault="00B36B0B" w:rsidP="00B36B0B">
      <w:pPr>
        <w:snapToGrid w:val="0"/>
        <w:rPr>
          <w:rFonts w:eastAsia="Calibri" w:cs="Calibri"/>
        </w:rPr>
      </w:pPr>
    </w:p>
    <w:p w14:paraId="778338E0" w14:textId="77777777" w:rsidR="00B36B0B" w:rsidRDefault="00B36B0B" w:rsidP="00B36B0B">
      <w:pPr>
        <w:snapToGrid w:val="0"/>
        <w:rPr>
          <w:rFonts w:eastAsia="Calibri" w:cs="Calibri"/>
        </w:rPr>
      </w:pPr>
    </w:p>
    <w:p w14:paraId="63FB189D" w14:textId="77777777" w:rsidR="00B36B0B" w:rsidRDefault="00B36B0B" w:rsidP="00B36B0B">
      <w:pPr>
        <w:snapToGrid w:val="0"/>
        <w:rPr>
          <w:rFonts w:eastAsia="Calibri" w:cs="Calibri"/>
        </w:rPr>
      </w:pPr>
      <w:r w:rsidRPr="00B36B0B">
        <w:rPr>
          <w:rFonts w:eastAsia="Calibri" w:cs="Calibri"/>
        </w:rPr>
        <w:t xml:space="preserve">En leur offrant des dispositifs adaptés, qu’il s’agisse de congés spécifiques, d’aides financières ou de solutions de répit, nous posons les fondations d’une société plus solidaire et inclusive. </w:t>
      </w:r>
    </w:p>
    <w:p w14:paraId="2829B66D" w14:textId="77777777" w:rsidR="00B36B0B" w:rsidRDefault="00B36B0B" w:rsidP="00B36B0B">
      <w:pPr>
        <w:snapToGrid w:val="0"/>
        <w:rPr>
          <w:rFonts w:eastAsia="Calibri" w:cs="Calibri"/>
        </w:rPr>
      </w:pPr>
    </w:p>
    <w:p w14:paraId="627A30CA" w14:textId="77777777" w:rsidR="00B36B0B" w:rsidRDefault="00B36B0B" w:rsidP="00B36B0B">
      <w:pPr>
        <w:snapToGrid w:val="0"/>
        <w:rPr>
          <w:rFonts w:eastAsia="Calibri" w:cs="Calibri"/>
        </w:rPr>
      </w:pPr>
    </w:p>
    <w:p w14:paraId="3D6F9A23" w14:textId="634829D8" w:rsidR="00B36B0B" w:rsidRDefault="00B36B0B" w:rsidP="00B36B0B">
      <w:pPr>
        <w:snapToGrid w:val="0"/>
        <w:rPr>
          <w:rFonts w:eastAsia="Calibri" w:cs="Calibri"/>
        </w:rPr>
      </w:pPr>
      <w:r w:rsidRPr="00B36B0B">
        <w:rPr>
          <w:rFonts w:eastAsia="Calibri" w:cs="Calibri"/>
        </w:rPr>
        <w:t>Ces mesures permettent non seulement de valoriser leur engagement, mais aussi de leur donner les moyens de continuer à accompagner leurs proches tout en préservant leur équilibre personnel et professionnel.</w:t>
      </w:r>
    </w:p>
    <w:p w14:paraId="37CD6E79" w14:textId="77777777" w:rsidR="00B36B0B" w:rsidRDefault="00B36B0B" w:rsidP="00B36B0B">
      <w:pPr>
        <w:snapToGrid w:val="0"/>
        <w:rPr>
          <w:rFonts w:eastAsia="Calibri" w:cs="Calibri"/>
        </w:rPr>
      </w:pPr>
    </w:p>
    <w:p w14:paraId="1C8BC123" w14:textId="77777777" w:rsidR="00B36B0B" w:rsidRPr="00B36B0B" w:rsidRDefault="00B36B0B" w:rsidP="00B36B0B">
      <w:pPr>
        <w:snapToGrid w:val="0"/>
        <w:rPr>
          <w:rFonts w:eastAsia="Calibri" w:cs="Calibri"/>
        </w:rPr>
      </w:pPr>
    </w:p>
    <w:p w14:paraId="30AE3D1F" w14:textId="77777777" w:rsidR="00B36B0B" w:rsidRDefault="00B36B0B" w:rsidP="00B36B0B">
      <w:pPr>
        <w:snapToGrid w:val="0"/>
        <w:rPr>
          <w:rFonts w:eastAsia="Calibri" w:cs="Calibri"/>
        </w:rPr>
      </w:pPr>
      <w:r w:rsidRPr="00B36B0B">
        <w:rPr>
          <w:rFonts w:eastAsia="Calibri" w:cs="Calibri"/>
        </w:rPr>
        <w:t xml:space="preserve">L’avenir de l’inclusion passe par une reconnaissance accrue de ces acteurs essentiels, qu’ils soient soutenus par des initiatives législatives, des entreprises ou des associations. </w:t>
      </w:r>
    </w:p>
    <w:p w14:paraId="65623E8B" w14:textId="77777777" w:rsidR="00B36B0B" w:rsidRDefault="00B36B0B" w:rsidP="00B36B0B">
      <w:pPr>
        <w:snapToGrid w:val="0"/>
        <w:rPr>
          <w:rFonts w:eastAsia="Calibri" w:cs="Calibri"/>
        </w:rPr>
      </w:pPr>
    </w:p>
    <w:p w14:paraId="5A99B2D6" w14:textId="77777777" w:rsidR="00B36B0B" w:rsidRDefault="00B36B0B" w:rsidP="00B36B0B">
      <w:pPr>
        <w:snapToGrid w:val="0"/>
        <w:rPr>
          <w:rFonts w:eastAsia="Calibri" w:cs="Calibri"/>
        </w:rPr>
      </w:pPr>
    </w:p>
    <w:p w14:paraId="7D791005" w14:textId="050637DC" w:rsidR="00B36B0B" w:rsidRPr="00B36B0B" w:rsidRDefault="00B36B0B" w:rsidP="00B36B0B">
      <w:pPr>
        <w:snapToGrid w:val="0"/>
        <w:rPr>
          <w:rFonts w:eastAsia="Calibri" w:cs="Calibri"/>
        </w:rPr>
      </w:pPr>
      <w:r w:rsidRPr="00B36B0B">
        <w:rPr>
          <w:rFonts w:eastAsia="Calibri" w:cs="Calibri"/>
        </w:rPr>
        <w:t>Investir dans leur bien-être et leur accompagnement, c’est investir dans une société où chaque personne, indépendamment de ses capacités, peut pleinement s’épanouir. Ensemble, bâtissons un environnement où les aidants et les aidés avancent main dans la main vers une inclusion durable et équitable.</w:t>
      </w:r>
    </w:p>
    <w:p w14:paraId="74416116" w14:textId="36BB2D41" w:rsidR="00960DB5" w:rsidRDefault="00B36B0B" w:rsidP="00B36B0B">
      <w:pPr>
        <w:snapToGrid w:val="0"/>
        <w:rPr>
          <w:rFonts w:eastAsia="Calibri" w:cs="Calibri"/>
        </w:rPr>
      </w:pPr>
      <w:r>
        <w:rPr>
          <w:rFonts w:eastAsia="Calibri" w:cs="Calibri"/>
        </w:rPr>
        <w:t xml:space="preserve"> </w:t>
      </w:r>
    </w:p>
    <w:p w14:paraId="4BCAD149" w14:textId="77777777" w:rsidR="00F42427" w:rsidRDefault="00F42427" w:rsidP="00747707">
      <w:pPr>
        <w:snapToGrid w:val="0"/>
        <w:rPr>
          <w:rFonts w:eastAsia="Calibri" w:cs="Calibri"/>
        </w:rPr>
      </w:pPr>
    </w:p>
    <w:p w14:paraId="41B94CE4" w14:textId="122D0573" w:rsidR="002B1BCF" w:rsidRPr="002B1BCF" w:rsidRDefault="002B1BCF" w:rsidP="00C55063">
      <w:pPr>
        <w:pStyle w:val="Titre3"/>
        <w:numPr>
          <w:ilvl w:val="1"/>
          <w:numId w:val="5"/>
        </w:numPr>
        <w:rPr>
          <w:rFonts w:eastAsia="Calibri"/>
        </w:rPr>
      </w:pPr>
      <w:r w:rsidRPr="002B1BCF">
        <w:rPr>
          <w:rFonts w:eastAsia="Calibri"/>
        </w:rPr>
        <w:t xml:space="preserve">Soutien aux Aidants Familiaux pour Faciliter le Maintien dans l’Emploi </w:t>
      </w:r>
      <w:r>
        <w:rPr>
          <w:rFonts w:eastAsia="Calibri"/>
        </w:rPr>
        <w:t>au Luxembourg</w:t>
      </w:r>
    </w:p>
    <w:p w14:paraId="52A2919E" w14:textId="77777777" w:rsidR="002B1BCF" w:rsidRDefault="002B1BCF" w:rsidP="00747707">
      <w:pPr>
        <w:snapToGrid w:val="0"/>
        <w:rPr>
          <w:rFonts w:eastAsia="Calibri" w:cs="Calibri"/>
        </w:rPr>
      </w:pPr>
    </w:p>
    <w:p w14:paraId="28A7D1B3" w14:textId="77777777" w:rsidR="00F42427" w:rsidRDefault="00F42427" w:rsidP="00747707">
      <w:pPr>
        <w:snapToGrid w:val="0"/>
        <w:rPr>
          <w:rFonts w:eastAsia="Calibri" w:cs="Calibri"/>
        </w:rPr>
      </w:pPr>
    </w:p>
    <w:p w14:paraId="59AE1657" w14:textId="77777777" w:rsidR="002B1BCF" w:rsidRDefault="002B1BCF" w:rsidP="00F42427">
      <w:pPr>
        <w:snapToGrid w:val="0"/>
        <w:rPr>
          <w:rFonts w:eastAsia="Calibri" w:cs="Calibri"/>
        </w:rPr>
      </w:pPr>
      <w:r w:rsidRPr="002B1BCF">
        <w:rPr>
          <w:rFonts w:eastAsia="Calibri" w:cs="Calibri"/>
        </w:rPr>
        <w:t>Au Luxembourg, les dispositifs de soutien aux aidants reflètent une attention particulière portée à ces figures clés de l’accompagnement et de l’inclusion sociale.</w:t>
      </w:r>
      <w:r w:rsidRPr="002B1BCF">
        <w:rPr>
          <w:rFonts w:ascii="Calibri" w:eastAsia="Calibri" w:hAnsi="Calibri" w:cs="Calibri"/>
        </w:rPr>
        <w:t>  </w:t>
      </w:r>
      <w:r w:rsidRPr="00F42427">
        <w:rPr>
          <w:rFonts w:eastAsia="Calibri" w:cs="Calibri"/>
        </w:rPr>
        <w:t xml:space="preserve"> </w:t>
      </w:r>
    </w:p>
    <w:p w14:paraId="27A2C761" w14:textId="77777777" w:rsidR="002B1BCF" w:rsidRDefault="002B1BCF" w:rsidP="00F42427">
      <w:pPr>
        <w:snapToGrid w:val="0"/>
        <w:rPr>
          <w:rFonts w:eastAsia="Calibri" w:cs="Calibri"/>
        </w:rPr>
      </w:pPr>
    </w:p>
    <w:p w14:paraId="72D390B2" w14:textId="069BF215" w:rsidR="00F42427" w:rsidRDefault="00F42427" w:rsidP="00F42427">
      <w:pPr>
        <w:snapToGrid w:val="0"/>
        <w:rPr>
          <w:rFonts w:eastAsia="Calibri" w:cs="Calibri"/>
        </w:rPr>
      </w:pPr>
      <w:r w:rsidRPr="00F42427">
        <w:rPr>
          <w:rFonts w:eastAsia="Calibri" w:cs="Calibri"/>
        </w:rPr>
        <w:lastRenderedPageBreak/>
        <w:t>À travers une série de mesures adaptées, le pays reconnaît et valorise l’engagement des aidants, en leur offrant des outils pour conjuguer leurs responsabilités personnelles et professionnelles avec plus de sérénité.</w:t>
      </w:r>
    </w:p>
    <w:p w14:paraId="126602BA" w14:textId="77777777" w:rsidR="002B1BCF" w:rsidRDefault="002B1BCF" w:rsidP="00F42427">
      <w:pPr>
        <w:snapToGrid w:val="0"/>
        <w:rPr>
          <w:rFonts w:eastAsia="Calibri" w:cs="Calibri"/>
        </w:rPr>
      </w:pPr>
    </w:p>
    <w:p w14:paraId="3FCABB8A" w14:textId="77777777" w:rsidR="002B1BCF" w:rsidRPr="00F42427" w:rsidRDefault="002B1BCF" w:rsidP="00F42427">
      <w:pPr>
        <w:snapToGrid w:val="0"/>
        <w:rPr>
          <w:rFonts w:eastAsia="Calibri" w:cs="Calibri"/>
        </w:rPr>
      </w:pPr>
    </w:p>
    <w:p w14:paraId="298804D7" w14:textId="2063642A" w:rsidR="002B1BCF" w:rsidRPr="002B1BCF" w:rsidRDefault="00CE34D5" w:rsidP="002B1BCF">
      <w:pPr>
        <w:snapToGrid w:val="0"/>
        <w:rPr>
          <w:rFonts w:ascii="Calibri" w:eastAsia="Calibri" w:hAnsi="Calibri" w:cs="Calibri"/>
          <w:b/>
          <w:bCs/>
        </w:rPr>
      </w:pPr>
      <w:hyperlink r:id="rId192" w:tooltip="Lien vers plateforme Internet &quot; guichet.public.lu &quot;" w:history="1">
        <w:r w:rsidR="002B1BCF" w:rsidRPr="002B1BCF">
          <w:rPr>
            <w:rStyle w:val="Lienhypertexte"/>
            <w:rFonts w:eastAsia="Calibri" w:cs="Calibri"/>
            <w:b/>
            <w:bCs/>
          </w:rPr>
          <w:t>Le Congé d’aidant</w:t>
        </w:r>
      </w:hyperlink>
    </w:p>
    <w:p w14:paraId="2D6B0B5F" w14:textId="77777777" w:rsidR="002B1BCF" w:rsidRDefault="002B1BCF" w:rsidP="002B1BCF">
      <w:pPr>
        <w:snapToGrid w:val="0"/>
        <w:rPr>
          <w:rFonts w:ascii="Calibri" w:eastAsia="Calibri" w:hAnsi="Calibri" w:cs="Calibri"/>
        </w:rPr>
      </w:pPr>
    </w:p>
    <w:p w14:paraId="7732FBC2" w14:textId="77777777" w:rsidR="002B1BCF" w:rsidRDefault="002B1BCF" w:rsidP="002B1BCF">
      <w:pPr>
        <w:snapToGrid w:val="0"/>
        <w:rPr>
          <w:rFonts w:ascii="Calibri" w:eastAsia="Calibri" w:hAnsi="Calibri" w:cs="Calibri"/>
        </w:rPr>
      </w:pPr>
    </w:p>
    <w:p w14:paraId="5E2951D3" w14:textId="7551729F" w:rsidR="002B1BCF" w:rsidRPr="002B1BCF" w:rsidRDefault="002B1BCF" w:rsidP="002B1BCF">
      <w:pPr>
        <w:snapToGrid w:val="0"/>
        <w:rPr>
          <w:rFonts w:eastAsia="Calibri" w:cs="Calibri"/>
        </w:rPr>
      </w:pPr>
      <w:r w:rsidRPr="002B1BCF">
        <w:rPr>
          <w:rFonts w:eastAsia="Calibri" w:cs="Calibri"/>
        </w:rPr>
        <w:t>Ce congé est une ressource essentielle, permettant aux aidants de consacrer un temps précieux à un proche en situation de handicap, répondant ainsi aux besoins immédiats de ce dernier.</w:t>
      </w:r>
      <w:r w:rsidRPr="002B1BCF">
        <w:rPr>
          <w:rFonts w:ascii="Calibri" w:eastAsia="Calibri" w:hAnsi="Calibri" w:cs="Calibri"/>
        </w:rPr>
        <w:t> </w:t>
      </w:r>
    </w:p>
    <w:p w14:paraId="5F61FBD1" w14:textId="77777777" w:rsidR="002B1BCF" w:rsidRDefault="002B1BCF" w:rsidP="002B1BCF">
      <w:pPr>
        <w:snapToGrid w:val="0"/>
        <w:rPr>
          <w:rFonts w:ascii="Calibri" w:eastAsia="Calibri" w:hAnsi="Calibri" w:cs="Calibri"/>
        </w:rPr>
      </w:pPr>
    </w:p>
    <w:p w14:paraId="1437BF45" w14:textId="77777777" w:rsidR="00564FAB" w:rsidRDefault="00564FAB" w:rsidP="00564FAB">
      <w:pPr>
        <w:snapToGrid w:val="0"/>
        <w:rPr>
          <w:rFonts w:eastAsia="Calibri" w:cs="Calibri"/>
        </w:rPr>
      </w:pPr>
      <w:r w:rsidRPr="00564FAB">
        <w:rPr>
          <w:rFonts w:eastAsia="Calibri" w:cs="Calibri"/>
        </w:rPr>
        <w:t xml:space="preserve">Il peut arriver qu’un salarié doive s’absenter temporairement de son travail pour soutenir un proche nécessitant une attention ou des soins particuliers. </w:t>
      </w:r>
    </w:p>
    <w:p w14:paraId="66E6BD9D" w14:textId="77777777" w:rsidR="00564FAB" w:rsidRDefault="00564FAB" w:rsidP="00564FAB">
      <w:pPr>
        <w:snapToGrid w:val="0"/>
        <w:rPr>
          <w:rFonts w:eastAsia="Calibri" w:cs="Calibri"/>
        </w:rPr>
      </w:pPr>
    </w:p>
    <w:p w14:paraId="095DB9C0" w14:textId="77777777" w:rsidR="00564FAB" w:rsidRDefault="00564FAB" w:rsidP="00564FAB">
      <w:pPr>
        <w:snapToGrid w:val="0"/>
        <w:rPr>
          <w:rFonts w:eastAsia="Calibri" w:cs="Calibri"/>
        </w:rPr>
      </w:pPr>
    </w:p>
    <w:p w14:paraId="4E705ABC" w14:textId="23C38716" w:rsidR="00564FAB" w:rsidRPr="00564FAB" w:rsidRDefault="00564FAB" w:rsidP="00564FAB">
      <w:pPr>
        <w:snapToGrid w:val="0"/>
        <w:rPr>
          <w:rFonts w:eastAsia="Calibri" w:cs="Calibri"/>
        </w:rPr>
      </w:pPr>
      <w:r w:rsidRPr="00564FAB">
        <w:rPr>
          <w:rFonts w:eastAsia="Calibri" w:cs="Calibri"/>
        </w:rPr>
        <w:t>Face à cette réalité, le gouvernement luxembourgeois, par la loi du 15</w:t>
      </w:r>
      <w:r w:rsidR="009163EA">
        <w:rPr>
          <w:rFonts w:ascii="Calibri" w:eastAsia="Calibri" w:hAnsi="Calibri" w:cs="Calibri"/>
        </w:rPr>
        <w:t> </w:t>
      </w:r>
      <w:r w:rsidRPr="00564FAB">
        <w:rPr>
          <w:rFonts w:eastAsia="Calibri" w:cs="Calibri"/>
        </w:rPr>
        <w:t>août 2023 (L.</w:t>
      </w:r>
      <w:r w:rsidR="009163EA">
        <w:rPr>
          <w:rFonts w:ascii="Calibri" w:eastAsia="Calibri" w:hAnsi="Calibri" w:cs="Calibri"/>
        </w:rPr>
        <w:t> </w:t>
      </w:r>
      <w:r w:rsidRPr="00564FAB">
        <w:rPr>
          <w:rFonts w:eastAsia="Calibri" w:cs="Calibri"/>
        </w:rPr>
        <w:t>233-16 du Code du travail), a introduit deux dispositifs innovants</w:t>
      </w:r>
      <w:r w:rsidR="009163EA">
        <w:rPr>
          <w:rFonts w:ascii="Calibri" w:eastAsia="Calibri" w:hAnsi="Calibri" w:cs="Calibri"/>
        </w:rPr>
        <w:t> </w:t>
      </w:r>
      <w:r w:rsidRPr="00564FAB">
        <w:rPr>
          <w:rFonts w:eastAsia="Calibri" w:cs="Calibri"/>
        </w:rPr>
        <w:t>: le congé d’aidant et le congé pour raisons de force majeure. En outre, cette législation consacre le droit de demander des aménagements de travail flexibles pour les salariés ayant des responsabilités parentales ou d’aidants.</w:t>
      </w:r>
    </w:p>
    <w:p w14:paraId="4755CB51" w14:textId="76E2CAFF" w:rsidR="00564FAB" w:rsidRPr="00564FAB" w:rsidRDefault="00564FAB" w:rsidP="00564FAB">
      <w:pPr>
        <w:snapToGrid w:val="0"/>
        <w:rPr>
          <w:rFonts w:eastAsia="Calibri" w:cs="Calibri"/>
          <w:b/>
          <w:bCs/>
        </w:rPr>
      </w:pPr>
    </w:p>
    <w:p w14:paraId="4165C748" w14:textId="727B7A1A" w:rsidR="00564FAB" w:rsidRDefault="00564FAB" w:rsidP="00564FAB">
      <w:pPr>
        <w:snapToGrid w:val="0"/>
        <w:rPr>
          <w:rFonts w:eastAsia="Calibri" w:cs="Calibri"/>
        </w:rPr>
      </w:pPr>
      <w:r w:rsidRPr="00564FAB">
        <w:rPr>
          <w:rFonts w:eastAsia="Calibri" w:cs="Calibri"/>
        </w:rPr>
        <w:t>Le congé d’aidant permet aux salariés de bénéficier de 5</w:t>
      </w:r>
      <w:r w:rsidR="009163EA">
        <w:rPr>
          <w:rFonts w:ascii="Calibri" w:eastAsia="Calibri" w:hAnsi="Calibri" w:cs="Calibri"/>
        </w:rPr>
        <w:t> </w:t>
      </w:r>
      <w:r w:rsidRPr="00564FAB">
        <w:rPr>
          <w:rFonts w:eastAsia="Calibri" w:cs="Calibri"/>
        </w:rPr>
        <w:t>jours de congé extraordinaires sur une période de 12</w:t>
      </w:r>
      <w:r w:rsidR="009163EA">
        <w:rPr>
          <w:rFonts w:ascii="Calibri" w:eastAsia="Calibri" w:hAnsi="Calibri" w:cs="Calibri"/>
        </w:rPr>
        <w:t> </w:t>
      </w:r>
      <w:r w:rsidRPr="00564FAB">
        <w:rPr>
          <w:rFonts w:eastAsia="Calibri" w:cs="Calibri"/>
        </w:rPr>
        <w:t>mois. Ces jours peuvent être pris si l’aidant est en relation directe avec la personne nécessitant un soutien, qu’il s’agisse d’un fils, d’une fille, d’un parent (mère ou père), d’un conjoint ou partenaire, ou encore d’une personne partageant le même foyer que le salarié.</w:t>
      </w:r>
    </w:p>
    <w:p w14:paraId="37559591" w14:textId="77777777" w:rsidR="00564FAB" w:rsidRDefault="00564FAB" w:rsidP="00564FAB">
      <w:pPr>
        <w:snapToGrid w:val="0"/>
        <w:rPr>
          <w:rFonts w:eastAsia="Calibri" w:cs="Calibri"/>
        </w:rPr>
      </w:pPr>
    </w:p>
    <w:p w14:paraId="638DE9A0" w14:textId="77777777" w:rsidR="00564FAB" w:rsidRPr="00564FAB" w:rsidRDefault="00564FAB" w:rsidP="00564FAB">
      <w:pPr>
        <w:snapToGrid w:val="0"/>
        <w:rPr>
          <w:rFonts w:eastAsia="Calibri" w:cs="Calibri"/>
        </w:rPr>
      </w:pPr>
    </w:p>
    <w:p w14:paraId="789ADB5C" w14:textId="77777777" w:rsidR="00564FAB" w:rsidRDefault="00564FAB" w:rsidP="00564FAB">
      <w:pPr>
        <w:snapToGrid w:val="0"/>
        <w:rPr>
          <w:rFonts w:eastAsia="Calibri" w:cs="Calibri"/>
        </w:rPr>
      </w:pPr>
      <w:r w:rsidRPr="00564FAB">
        <w:rPr>
          <w:rFonts w:eastAsia="Calibri" w:cs="Calibri"/>
        </w:rPr>
        <w:t>Pour être éligible, la personne aidée doit nécessiter des soins ou une assistance conséquente en raison d’une condition médicale grave. Cette situation doit être médicalement attestée et impliquer une réduction significative de l’autonomie de la personne, rendant impossible une gestion autonome des contraintes physiques, cognitives, psychologiques ou des exigences de santé.</w:t>
      </w:r>
    </w:p>
    <w:p w14:paraId="37EA8FA8" w14:textId="77777777" w:rsidR="00564FAB" w:rsidRDefault="00564FAB" w:rsidP="00564FAB">
      <w:pPr>
        <w:snapToGrid w:val="0"/>
        <w:rPr>
          <w:rFonts w:eastAsia="Calibri" w:cs="Calibri"/>
        </w:rPr>
      </w:pPr>
    </w:p>
    <w:p w14:paraId="623D9F0F" w14:textId="77777777" w:rsidR="00564FAB" w:rsidRPr="00564FAB" w:rsidRDefault="00564FAB" w:rsidP="00564FAB">
      <w:pPr>
        <w:snapToGrid w:val="0"/>
        <w:rPr>
          <w:rFonts w:eastAsia="Calibri" w:cs="Calibri"/>
        </w:rPr>
      </w:pPr>
    </w:p>
    <w:p w14:paraId="591D16BC" w14:textId="1B7C2E2B" w:rsidR="00564FAB" w:rsidRDefault="00564FAB" w:rsidP="00564FAB">
      <w:pPr>
        <w:snapToGrid w:val="0"/>
        <w:rPr>
          <w:rFonts w:eastAsia="Calibri" w:cs="Calibri"/>
        </w:rPr>
      </w:pPr>
      <w:r w:rsidRPr="00564FAB">
        <w:rPr>
          <w:rFonts w:eastAsia="Calibri" w:cs="Calibri"/>
        </w:rPr>
        <w:t>Le congé d’aidant est calculé sur une base de 8</w:t>
      </w:r>
      <w:r w:rsidR="009163EA">
        <w:rPr>
          <w:rFonts w:ascii="Calibri" w:eastAsia="Calibri" w:hAnsi="Calibri" w:cs="Calibri"/>
        </w:rPr>
        <w:t> </w:t>
      </w:r>
      <w:r w:rsidRPr="00564FAB">
        <w:rPr>
          <w:rFonts w:eastAsia="Calibri" w:cs="Calibri"/>
        </w:rPr>
        <w:t>heures par jour pour les salariés à temps plein. Pour les salariés à temps partiel ou ceux ayant une durée de travail hebdomadaire inférieure à 40</w:t>
      </w:r>
      <w:r w:rsidR="009163EA">
        <w:rPr>
          <w:rFonts w:ascii="Calibri" w:eastAsia="Calibri" w:hAnsi="Calibri" w:cs="Calibri"/>
        </w:rPr>
        <w:t> </w:t>
      </w:r>
      <w:r w:rsidRPr="00564FAB">
        <w:rPr>
          <w:rFonts w:eastAsia="Calibri" w:cs="Calibri"/>
        </w:rPr>
        <w:t>heures, le nombre d’heures de congé est ajusté proportionnellement à leur contrat de travail ou à leur convention collective. Les heures de congé sont fractionnables, permettant une flexibilité accrue et un soutien adapté aux besoins spécifiques des aidants.</w:t>
      </w:r>
    </w:p>
    <w:p w14:paraId="720B7227" w14:textId="77777777" w:rsidR="00564FAB" w:rsidRDefault="00564FAB" w:rsidP="00564FAB">
      <w:pPr>
        <w:snapToGrid w:val="0"/>
        <w:rPr>
          <w:rFonts w:eastAsia="Calibri" w:cs="Calibri"/>
        </w:rPr>
      </w:pPr>
    </w:p>
    <w:p w14:paraId="34F50BBF" w14:textId="77777777" w:rsidR="00564FAB" w:rsidRDefault="00564FAB" w:rsidP="00564FAB">
      <w:pPr>
        <w:snapToGrid w:val="0"/>
        <w:rPr>
          <w:rFonts w:eastAsia="Calibri" w:cs="Calibri"/>
        </w:rPr>
      </w:pPr>
      <w:r w:rsidRPr="00564FAB">
        <w:rPr>
          <w:rFonts w:eastAsia="Calibri" w:cs="Calibri"/>
        </w:rPr>
        <w:t>Pour bénéficier du congé d’aidant, le salarié doit informer son employeur ou un représentant de celui-ci, soit en personne, soit par un intermédiaire, et cela, au plus tard le jour même de son absence. Cette notification peut être faite verbalement ou par écrit, selon les moyens disponibles.</w:t>
      </w:r>
    </w:p>
    <w:p w14:paraId="03411B61" w14:textId="77777777" w:rsidR="00564FAB" w:rsidRDefault="00564FAB" w:rsidP="00564FAB">
      <w:pPr>
        <w:snapToGrid w:val="0"/>
        <w:rPr>
          <w:rFonts w:eastAsia="Calibri" w:cs="Calibri"/>
        </w:rPr>
      </w:pPr>
    </w:p>
    <w:p w14:paraId="42306698" w14:textId="77777777" w:rsidR="00564FAB" w:rsidRPr="00564FAB" w:rsidRDefault="00564FAB" w:rsidP="00564FAB">
      <w:pPr>
        <w:snapToGrid w:val="0"/>
        <w:rPr>
          <w:rFonts w:eastAsia="Calibri" w:cs="Calibri"/>
        </w:rPr>
      </w:pPr>
    </w:p>
    <w:p w14:paraId="37D06C3D" w14:textId="55DFE6D8" w:rsidR="00564FAB" w:rsidRDefault="00564FAB" w:rsidP="00564FAB">
      <w:pPr>
        <w:snapToGrid w:val="0"/>
        <w:rPr>
          <w:rFonts w:eastAsia="Calibri" w:cs="Calibri"/>
        </w:rPr>
      </w:pPr>
      <w:r w:rsidRPr="00564FAB">
        <w:rPr>
          <w:rFonts w:eastAsia="Calibri" w:cs="Calibri"/>
        </w:rPr>
        <w:t>Au plus tard le troisième jour suivant le début de l’absence, le salarié est tenu de fournir à son employeur deux documents essentiels</w:t>
      </w:r>
      <w:r w:rsidR="009163EA">
        <w:rPr>
          <w:rFonts w:ascii="Calibri" w:eastAsia="Calibri" w:hAnsi="Calibri" w:cs="Calibri"/>
        </w:rPr>
        <w:t> </w:t>
      </w:r>
      <w:r w:rsidRPr="00564FAB">
        <w:rPr>
          <w:rFonts w:eastAsia="Calibri" w:cs="Calibri"/>
        </w:rPr>
        <w:t>: un certificat médical attestant que les conditions d’obtention du congé sont remplies, ainsi qu’un justificatif établissant le lien familial avec la personne nécessitant un soutien ou la preuve de leur résidence commune. Ces démarches garantissent la transparence et le respect des critères légaux établis.</w:t>
      </w:r>
    </w:p>
    <w:p w14:paraId="10AD07AC" w14:textId="77777777" w:rsidR="00564FAB" w:rsidRDefault="00564FAB" w:rsidP="00564FAB">
      <w:pPr>
        <w:snapToGrid w:val="0"/>
        <w:rPr>
          <w:rFonts w:eastAsia="Calibri" w:cs="Calibri"/>
        </w:rPr>
      </w:pPr>
    </w:p>
    <w:p w14:paraId="7707D9E8" w14:textId="77777777" w:rsidR="00564FAB" w:rsidRDefault="00564FAB" w:rsidP="00564FAB">
      <w:pPr>
        <w:snapToGrid w:val="0"/>
        <w:rPr>
          <w:rFonts w:eastAsia="Calibri" w:cs="Calibri"/>
        </w:rPr>
      </w:pPr>
    </w:p>
    <w:p w14:paraId="3F324B81" w14:textId="09DFD97C" w:rsidR="00564FAB" w:rsidRPr="00564FAB" w:rsidRDefault="00564FAB" w:rsidP="00564FAB">
      <w:pPr>
        <w:snapToGrid w:val="0"/>
        <w:rPr>
          <w:rFonts w:eastAsia="Calibri" w:cs="Calibri"/>
        </w:rPr>
      </w:pPr>
      <w:r w:rsidRPr="00564FAB">
        <w:rPr>
          <w:rFonts w:eastAsia="Calibri" w:cs="Calibri"/>
        </w:rPr>
        <w:t>Ce système, alliant simplicité des démarches et soutien financier structuré, témoigne de la volonté du Luxembourg de valoriser le rôle des aidants tout en offrant aux employeurs des garanties adaptées. Il illustre une approche équilibrée, respectueuse des besoins des travailleurs et des entreprises, et s’inscrit pleinement dans une dynamique de reconnaissance et de solidarité envers ceux qui se consacrent à leurs proches en situation de dépendance.</w:t>
      </w:r>
    </w:p>
    <w:p w14:paraId="45CBAF0E" w14:textId="77777777" w:rsidR="00564FAB" w:rsidRDefault="00564FAB" w:rsidP="00564FAB">
      <w:pPr>
        <w:snapToGrid w:val="0"/>
        <w:rPr>
          <w:rFonts w:eastAsia="Calibri" w:cs="Calibri"/>
        </w:rPr>
      </w:pPr>
    </w:p>
    <w:p w14:paraId="376938F8" w14:textId="77777777" w:rsidR="00564FAB" w:rsidRPr="00564FAB" w:rsidRDefault="00564FAB" w:rsidP="00564FAB">
      <w:pPr>
        <w:snapToGrid w:val="0"/>
        <w:rPr>
          <w:rFonts w:eastAsia="Calibri" w:cs="Calibri"/>
        </w:rPr>
      </w:pPr>
    </w:p>
    <w:p w14:paraId="4BFE0975" w14:textId="3E0C3CD2" w:rsidR="00564FAB" w:rsidRDefault="00564FAB" w:rsidP="00564FAB">
      <w:pPr>
        <w:snapToGrid w:val="0"/>
        <w:rPr>
          <w:rFonts w:eastAsia="Calibri" w:cs="Calibri"/>
        </w:rPr>
      </w:pPr>
      <w:r w:rsidRPr="00564FAB">
        <w:rPr>
          <w:rFonts w:eastAsia="Calibri" w:cs="Calibri"/>
        </w:rPr>
        <w:t>Ce dispositif, novateur et respectueux des contraintes des aidants, reflète</w:t>
      </w:r>
      <w:r w:rsidR="002E4CF8">
        <w:rPr>
          <w:rFonts w:eastAsia="Calibri" w:cs="Calibri"/>
        </w:rPr>
        <w:t xml:space="preserve"> </w:t>
      </w:r>
      <w:r w:rsidRPr="00564FAB">
        <w:rPr>
          <w:rFonts w:eastAsia="Calibri" w:cs="Calibri"/>
        </w:rPr>
        <w:t xml:space="preserve">une avancée importante pour renforcer l’équilibre entre vie professionnelle </w:t>
      </w:r>
      <w:r w:rsidRPr="00564FAB">
        <w:rPr>
          <w:rFonts w:eastAsia="Calibri" w:cs="Calibri"/>
        </w:rPr>
        <w:lastRenderedPageBreak/>
        <w:t>et responsabilités personnelles. Il témoigne de la reconnaissance par le Luxembourg du rôle essentiel des aidants dans le soutien aux proches en situation de dépendance, tout en leur offrant des moyens concrets pour accomplir cette mission avec dignité et efficacité.</w:t>
      </w:r>
    </w:p>
    <w:p w14:paraId="24ED1199" w14:textId="77777777" w:rsidR="00521153" w:rsidRDefault="00521153" w:rsidP="00564FAB">
      <w:pPr>
        <w:snapToGrid w:val="0"/>
        <w:rPr>
          <w:rFonts w:eastAsia="Calibri" w:cs="Calibri"/>
        </w:rPr>
      </w:pPr>
    </w:p>
    <w:p w14:paraId="7802742A" w14:textId="77777777" w:rsidR="00521153" w:rsidRDefault="00521153" w:rsidP="00564FAB">
      <w:pPr>
        <w:snapToGrid w:val="0"/>
        <w:rPr>
          <w:rFonts w:eastAsia="Calibri" w:cs="Calibri"/>
        </w:rPr>
      </w:pPr>
    </w:p>
    <w:p w14:paraId="06E264C6" w14:textId="7343C70F" w:rsidR="00521153" w:rsidRDefault="00CE34D5" w:rsidP="00521153">
      <w:pPr>
        <w:snapToGrid w:val="0"/>
        <w:rPr>
          <w:rFonts w:eastAsia="Calibri" w:cs="Calibri"/>
          <w:b/>
          <w:bCs/>
        </w:rPr>
      </w:pPr>
      <w:hyperlink r:id="rId193" w:tooltip="Lien vers portail Internet &quot; guichet.public.lu &quot;" w:history="1">
        <w:r w:rsidR="00521153" w:rsidRPr="00521153">
          <w:rPr>
            <w:rStyle w:val="Lienhypertexte"/>
            <w:rFonts w:eastAsia="Calibri" w:cs="Calibri"/>
            <w:b/>
            <w:bCs/>
          </w:rPr>
          <w:t xml:space="preserve">Le </w:t>
        </w:r>
        <w:r w:rsidR="00521153" w:rsidRPr="00F8570B">
          <w:rPr>
            <w:rStyle w:val="Lienhypertexte"/>
            <w:rFonts w:eastAsia="Calibri" w:cs="Calibri"/>
            <w:b/>
            <w:bCs/>
          </w:rPr>
          <w:t>Congé pour raisons de force majeure</w:t>
        </w:r>
      </w:hyperlink>
    </w:p>
    <w:p w14:paraId="579B5748" w14:textId="7AA4907C" w:rsidR="00521153" w:rsidRDefault="00521153" w:rsidP="00521153">
      <w:pPr>
        <w:snapToGrid w:val="0"/>
        <w:rPr>
          <w:rFonts w:eastAsia="Calibri" w:cs="Calibri"/>
        </w:rPr>
      </w:pPr>
      <w:r w:rsidRPr="00F8570B">
        <w:rPr>
          <w:rFonts w:eastAsia="Calibri" w:cs="Calibri"/>
        </w:rPr>
        <w:br/>
      </w:r>
      <w:r w:rsidRPr="00521153">
        <w:rPr>
          <w:rFonts w:eastAsia="Calibri" w:cs="Calibri"/>
        </w:rPr>
        <w:t>Le</w:t>
      </w:r>
      <w:r w:rsidRPr="00521153">
        <w:rPr>
          <w:rFonts w:ascii="Calibri" w:eastAsia="Calibri" w:hAnsi="Calibri" w:cs="Calibri"/>
        </w:rPr>
        <w:t> </w:t>
      </w:r>
      <w:r w:rsidRPr="00521153">
        <w:rPr>
          <w:rFonts w:eastAsia="Calibri" w:cs="Calibri"/>
        </w:rPr>
        <w:t>congé pour raisons de force majeure</w:t>
      </w:r>
      <w:r w:rsidRPr="00521153">
        <w:rPr>
          <w:rFonts w:ascii="Calibri" w:eastAsia="Calibri" w:hAnsi="Calibri" w:cs="Calibri"/>
        </w:rPr>
        <w:t> </w:t>
      </w:r>
      <w:r w:rsidRPr="00521153">
        <w:rPr>
          <w:rFonts w:eastAsia="Calibri" w:cs="Calibri"/>
        </w:rPr>
        <w:t>est un dispositif introduit au Luxembourg par la loi du 15</w:t>
      </w:r>
      <w:r w:rsidR="009163EA">
        <w:rPr>
          <w:rFonts w:ascii="Calibri" w:eastAsia="Calibri" w:hAnsi="Calibri" w:cs="Calibri"/>
        </w:rPr>
        <w:t> </w:t>
      </w:r>
      <w:r w:rsidRPr="00521153">
        <w:rPr>
          <w:rFonts w:eastAsia="Calibri" w:cs="Calibri"/>
        </w:rPr>
        <w:t>août 2023, visant à permettre aux salariés de s'absenter en cas de situations familiales urgentes nécessitant leur présence immédiate.</w:t>
      </w:r>
    </w:p>
    <w:p w14:paraId="25AE043E" w14:textId="77777777" w:rsidR="00521153" w:rsidRDefault="00521153" w:rsidP="00521153">
      <w:pPr>
        <w:snapToGrid w:val="0"/>
        <w:rPr>
          <w:rFonts w:eastAsia="Calibri" w:cs="Calibri"/>
        </w:rPr>
      </w:pPr>
    </w:p>
    <w:p w14:paraId="41D74A37" w14:textId="77777777" w:rsidR="00521153" w:rsidRPr="00521153" w:rsidRDefault="00521153" w:rsidP="00521153">
      <w:pPr>
        <w:snapToGrid w:val="0"/>
        <w:rPr>
          <w:rFonts w:eastAsia="Calibri" w:cs="Calibri"/>
        </w:rPr>
      </w:pPr>
    </w:p>
    <w:p w14:paraId="56168F58" w14:textId="4A99D341" w:rsidR="00521153" w:rsidRPr="00521153" w:rsidRDefault="00521153" w:rsidP="00521153">
      <w:pPr>
        <w:snapToGrid w:val="0"/>
        <w:rPr>
          <w:rFonts w:eastAsia="Calibri" w:cs="Calibri"/>
        </w:rPr>
      </w:pPr>
      <w:r w:rsidRPr="00521153">
        <w:rPr>
          <w:rFonts w:eastAsia="Calibri" w:cs="Calibri"/>
        </w:rPr>
        <w:t>Ce congé extraordinaire est d'une journée par période d'occupation de 12</w:t>
      </w:r>
      <w:r w:rsidR="009163EA">
        <w:rPr>
          <w:rFonts w:ascii="Calibri" w:eastAsia="Calibri" w:hAnsi="Calibri" w:cs="Calibri"/>
        </w:rPr>
        <w:t> </w:t>
      </w:r>
      <w:r w:rsidRPr="00521153">
        <w:rPr>
          <w:rFonts w:eastAsia="Calibri" w:cs="Calibri"/>
        </w:rPr>
        <w:t>mois. Pour un salarié à temps plein, cela correspond à 8</w:t>
      </w:r>
      <w:r w:rsidR="009163EA">
        <w:rPr>
          <w:rFonts w:ascii="Calibri" w:eastAsia="Calibri" w:hAnsi="Calibri" w:cs="Calibri"/>
        </w:rPr>
        <w:t> </w:t>
      </w:r>
      <w:r w:rsidRPr="00521153">
        <w:rPr>
          <w:rFonts w:eastAsia="Calibri" w:cs="Calibri"/>
        </w:rPr>
        <w:t>heures, fractionnables en heures entières. Pour les salariés à temps partiel ou ayant plusieurs employeurs, la durée est proratisée en fonction du temps de travail hebdomadaire.</w:t>
      </w:r>
      <w:r w:rsidRPr="00521153">
        <w:rPr>
          <w:rFonts w:ascii="Calibri" w:eastAsia="Calibri" w:hAnsi="Calibri" w:cs="Calibri"/>
        </w:rPr>
        <w:t> </w:t>
      </w:r>
    </w:p>
    <w:p w14:paraId="3DD5BAB3" w14:textId="77777777" w:rsidR="00521153" w:rsidRDefault="00521153" w:rsidP="00521153">
      <w:pPr>
        <w:snapToGrid w:val="0"/>
        <w:rPr>
          <w:rFonts w:eastAsia="Calibri" w:cs="Calibri"/>
        </w:rPr>
      </w:pPr>
    </w:p>
    <w:p w14:paraId="77B6CE09" w14:textId="77777777" w:rsidR="00521153" w:rsidRDefault="00521153" w:rsidP="00521153">
      <w:pPr>
        <w:snapToGrid w:val="0"/>
        <w:rPr>
          <w:rFonts w:eastAsia="Calibri" w:cs="Calibri"/>
        </w:rPr>
      </w:pPr>
    </w:p>
    <w:p w14:paraId="4065ECB3" w14:textId="4B68349A" w:rsidR="00521153" w:rsidRPr="00521153" w:rsidRDefault="00521153" w:rsidP="00521153">
      <w:pPr>
        <w:snapToGrid w:val="0"/>
        <w:rPr>
          <w:rFonts w:eastAsia="Calibri" w:cs="Calibri"/>
        </w:rPr>
      </w:pPr>
      <w:r w:rsidRPr="00521153">
        <w:rPr>
          <w:rFonts w:eastAsia="Calibri" w:cs="Calibri"/>
        </w:rPr>
        <w:t>Il est accordé en cas de force majeure liée à des raisons familiales urgentes, telles qu'une maladie ou un accident, rendant indispensable la présence immédiate du salarié.</w:t>
      </w:r>
      <w:r w:rsidRPr="00521153">
        <w:rPr>
          <w:rFonts w:ascii="Calibri" w:eastAsia="Calibri" w:hAnsi="Calibri" w:cs="Calibri"/>
        </w:rPr>
        <w:t> </w:t>
      </w:r>
    </w:p>
    <w:p w14:paraId="21366EB7" w14:textId="3B0B2429" w:rsidR="00521153" w:rsidRPr="00521153" w:rsidRDefault="00521153" w:rsidP="00521153">
      <w:pPr>
        <w:snapToGrid w:val="0"/>
        <w:rPr>
          <w:rFonts w:eastAsia="Calibri" w:cs="Calibri"/>
        </w:rPr>
      </w:pPr>
    </w:p>
    <w:p w14:paraId="26593F36" w14:textId="77777777" w:rsidR="00521153" w:rsidRDefault="00521153" w:rsidP="00521153">
      <w:pPr>
        <w:snapToGrid w:val="0"/>
        <w:rPr>
          <w:rFonts w:eastAsia="Calibri" w:cs="Calibri"/>
          <w:b/>
          <w:bCs/>
        </w:rPr>
      </w:pPr>
    </w:p>
    <w:p w14:paraId="420F0CA7" w14:textId="688FDDBC" w:rsidR="00521153" w:rsidRDefault="00521153" w:rsidP="002E4CF8">
      <w:pPr>
        <w:snapToGrid w:val="0"/>
        <w:rPr>
          <w:rFonts w:eastAsia="Calibri" w:cs="Calibri"/>
        </w:rPr>
      </w:pPr>
      <w:r w:rsidRPr="00521153">
        <w:rPr>
          <w:rFonts w:eastAsia="Calibri" w:cs="Calibri"/>
        </w:rPr>
        <w:t>Le salarié doit informer son employeur, oralement ou par écrit, au plus tard le jour même de son absence. Aucun préavis spécifique n'est requis, compte tenu du caractère imprévisible des situations concernées.</w:t>
      </w:r>
      <w:r w:rsidRPr="00521153">
        <w:rPr>
          <w:rFonts w:ascii="Calibri" w:eastAsia="Calibri" w:hAnsi="Calibri" w:cs="Calibri"/>
        </w:rPr>
        <w:t> </w:t>
      </w:r>
    </w:p>
    <w:p w14:paraId="46FFA994" w14:textId="77777777" w:rsidR="002E4CF8" w:rsidRDefault="002E4CF8" w:rsidP="002E4CF8">
      <w:pPr>
        <w:snapToGrid w:val="0"/>
        <w:rPr>
          <w:rFonts w:eastAsia="Calibri" w:cs="Calibri"/>
        </w:rPr>
      </w:pPr>
    </w:p>
    <w:p w14:paraId="3F4009CB" w14:textId="77777777" w:rsidR="002E4CF8" w:rsidRPr="00521153" w:rsidRDefault="002E4CF8" w:rsidP="002E4CF8">
      <w:pPr>
        <w:snapToGrid w:val="0"/>
        <w:rPr>
          <w:rFonts w:eastAsia="Calibri" w:cs="Calibri"/>
        </w:rPr>
      </w:pPr>
    </w:p>
    <w:p w14:paraId="566527C0" w14:textId="3AEC2812" w:rsidR="00521153" w:rsidRPr="00521153" w:rsidRDefault="00521153" w:rsidP="002E4CF8">
      <w:pPr>
        <w:snapToGrid w:val="0"/>
        <w:rPr>
          <w:rFonts w:eastAsia="Calibri" w:cs="Calibri"/>
        </w:rPr>
      </w:pPr>
      <w:r w:rsidRPr="00521153">
        <w:rPr>
          <w:rFonts w:eastAsia="Calibri" w:cs="Calibri"/>
        </w:rPr>
        <w:t>L'État luxembourgeois rembourse à l'employeur 50</w:t>
      </w:r>
      <w:r w:rsidR="009163EA">
        <w:rPr>
          <w:rFonts w:ascii="Calibri" w:eastAsia="Calibri" w:hAnsi="Calibri" w:cs="Calibri"/>
        </w:rPr>
        <w:t> </w:t>
      </w:r>
      <w:r w:rsidRPr="00521153">
        <w:rPr>
          <w:rFonts w:eastAsia="Calibri" w:cs="Calibri"/>
        </w:rPr>
        <w:t xml:space="preserve">% du salaire versé pendant ce congé, dans la limite du quintuple du salaire social minimum pour salariés non qualifiés. L'employeur doit introduire une demande de </w:t>
      </w:r>
      <w:r w:rsidRPr="00521153">
        <w:rPr>
          <w:rFonts w:eastAsia="Calibri" w:cs="Calibri"/>
        </w:rPr>
        <w:lastRenderedPageBreak/>
        <w:t>remboursement via MyGuichet.lu dans un délai de six mois à compter de la date du congé.</w:t>
      </w:r>
      <w:r w:rsidRPr="00521153">
        <w:rPr>
          <w:rFonts w:ascii="Calibri" w:eastAsia="Calibri" w:hAnsi="Calibri" w:cs="Calibri"/>
        </w:rPr>
        <w:t> </w:t>
      </w:r>
    </w:p>
    <w:p w14:paraId="01B2DCBA" w14:textId="395D7F62" w:rsidR="00521153" w:rsidRDefault="00521153" w:rsidP="002E4CF8">
      <w:pPr>
        <w:tabs>
          <w:tab w:val="left" w:pos="2221"/>
        </w:tabs>
        <w:snapToGrid w:val="0"/>
        <w:rPr>
          <w:rFonts w:eastAsia="Calibri" w:cs="Calibri"/>
        </w:rPr>
      </w:pPr>
    </w:p>
    <w:p w14:paraId="5B166E70" w14:textId="77777777" w:rsidR="002E4CF8" w:rsidRPr="00521153" w:rsidRDefault="002E4CF8" w:rsidP="002E4CF8">
      <w:pPr>
        <w:tabs>
          <w:tab w:val="left" w:pos="2221"/>
        </w:tabs>
        <w:snapToGrid w:val="0"/>
        <w:rPr>
          <w:rFonts w:eastAsia="Calibri" w:cs="Calibri"/>
        </w:rPr>
      </w:pPr>
    </w:p>
    <w:p w14:paraId="45CA753B" w14:textId="05605D3B" w:rsidR="00521153" w:rsidRPr="00521153" w:rsidRDefault="00521153" w:rsidP="002E4CF8">
      <w:pPr>
        <w:snapToGrid w:val="0"/>
        <w:rPr>
          <w:rFonts w:eastAsia="Calibri" w:cs="Calibri"/>
        </w:rPr>
      </w:pPr>
      <w:r w:rsidRPr="00521153">
        <w:rPr>
          <w:rFonts w:eastAsia="Calibri" w:cs="Calibri"/>
        </w:rPr>
        <w:t>Pendant la durée du congé, le contrat de travail est maintenu. L'employeur ne peut pas résilier le contrat ni convoquer le salarié à un entretien préalable au licenciement en raison de la prise de ce congé. Toute résiliation en violation de cette disposition est nulle et sans effet.</w:t>
      </w:r>
      <w:r w:rsidRPr="00521153">
        <w:rPr>
          <w:rFonts w:ascii="Calibri" w:eastAsia="Calibri" w:hAnsi="Calibri" w:cs="Calibri"/>
        </w:rPr>
        <w:t> </w:t>
      </w:r>
    </w:p>
    <w:p w14:paraId="030031FB" w14:textId="2332B5C8" w:rsidR="00521153" w:rsidRDefault="00521153" w:rsidP="00521153">
      <w:pPr>
        <w:snapToGrid w:val="0"/>
        <w:rPr>
          <w:rFonts w:eastAsia="Calibri" w:cs="Calibri"/>
        </w:rPr>
      </w:pPr>
    </w:p>
    <w:p w14:paraId="71EF5072" w14:textId="77777777" w:rsidR="002E4CF8" w:rsidRPr="00521153" w:rsidRDefault="002E4CF8" w:rsidP="00521153">
      <w:pPr>
        <w:snapToGrid w:val="0"/>
        <w:rPr>
          <w:rFonts w:eastAsia="Calibri" w:cs="Calibri"/>
        </w:rPr>
      </w:pPr>
    </w:p>
    <w:p w14:paraId="398A109F" w14:textId="77777777" w:rsidR="00521153" w:rsidRPr="00521153" w:rsidRDefault="00521153" w:rsidP="00521153">
      <w:pPr>
        <w:snapToGrid w:val="0"/>
        <w:rPr>
          <w:rFonts w:eastAsia="Calibri" w:cs="Calibri"/>
        </w:rPr>
      </w:pPr>
      <w:r w:rsidRPr="00521153">
        <w:rPr>
          <w:rFonts w:eastAsia="Calibri" w:cs="Calibri"/>
        </w:rPr>
        <w:t>Ce dispositif vise à renforcer la conciliation entre vie professionnelle et obligations familiales, en offrant aux salariés la possibilité de répondre à des urgences familiales sans compromettre leur emploi.</w:t>
      </w:r>
    </w:p>
    <w:p w14:paraId="61E569DB" w14:textId="00AC8493" w:rsidR="00521153" w:rsidRDefault="00521153" w:rsidP="00521153">
      <w:pPr>
        <w:snapToGrid w:val="0"/>
        <w:rPr>
          <w:rFonts w:eastAsia="Calibri" w:cs="Calibri"/>
        </w:rPr>
      </w:pPr>
    </w:p>
    <w:p w14:paraId="42B29916" w14:textId="77777777" w:rsidR="0078570F" w:rsidRDefault="0078570F" w:rsidP="00564FAB">
      <w:pPr>
        <w:snapToGrid w:val="0"/>
        <w:rPr>
          <w:rFonts w:eastAsia="Calibri" w:cs="Calibri"/>
        </w:rPr>
      </w:pPr>
    </w:p>
    <w:p w14:paraId="7BFECAC7" w14:textId="77777777" w:rsidR="0078570F" w:rsidRPr="0078570F" w:rsidRDefault="0078570F" w:rsidP="0078570F">
      <w:pPr>
        <w:snapToGrid w:val="0"/>
        <w:rPr>
          <w:rFonts w:ascii="Calibri" w:eastAsia="Calibri" w:hAnsi="Calibri" w:cs="Calibri"/>
          <w:b/>
          <w:bCs/>
        </w:rPr>
      </w:pPr>
      <w:r w:rsidRPr="0078570F">
        <w:rPr>
          <w:rFonts w:eastAsia="Calibri" w:cs="Calibri"/>
          <w:b/>
          <w:bCs/>
        </w:rPr>
        <w:t xml:space="preserve">Les </w:t>
      </w:r>
      <w:r w:rsidRPr="00564FAB">
        <w:rPr>
          <w:rFonts w:eastAsia="Calibri" w:cs="Calibri"/>
          <w:b/>
          <w:bCs/>
        </w:rPr>
        <w:t>Aménagements professionnels</w:t>
      </w:r>
    </w:p>
    <w:p w14:paraId="78B62069" w14:textId="77777777" w:rsidR="0078570F" w:rsidRDefault="0078570F" w:rsidP="0078570F">
      <w:pPr>
        <w:snapToGrid w:val="0"/>
        <w:rPr>
          <w:rFonts w:ascii="Calibri" w:eastAsia="Calibri" w:hAnsi="Calibri" w:cs="Calibri"/>
        </w:rPr>
      </w:pPr>
    </w:p>
    <w:p w14:paraId="7E06608A" w14:textId="77777777" w:rsidR="0078570F" w:rsidRDefault="0078570F" w:rsidP="0078570F">
      <w:pPr>
        <w:snapToGrid w:val="0"/>
        <w:rPr>
          <w:rFonts w:ascii="Calibri" w:eastAsia="Calibri" w:hAnsi="Calibri" w:cs="Calibri"/>
        </w:rPr>
      </w:pPr>
    </w:p>
    <w:p w14:paraId="55B28CD6" w14:textId="77777777" w:rsidR="0078570F" w:rsidRPr="00F42427" w:rsidRDefault="0078570F" w:rsidP="0078570F">
      <w:pPr>
        <w:snapToGrid w:val="0"/>
        <w:rPr>
          <w:rFonts w:eastAsia="Calibri" w:cs="Calibri"/>
        </w:rPr>
      </w:pPr>
      <w:r w:rsidRPr="00F42427">
        <w:rPr>
          <w:rFonts w:eastAsia="Calibri" w:cs="Calibri"/>
        </w:rPr>
        <w:t>Les entreprises luxembourgeoises participent également à cet effort en proposant des</w:t>
      </w:r>
      <w:r w:rsidRPr="00F42427">
        <w:rPr>
          <w:rFonts w:ascii="Calibri" w:eastAsia="Calibri" w:hAnsi="Calibri" w:cs="Calibri"/>
        </w:rPr>
        <w:t> </w:t>
      </w:r>
      <w:r w:rsidRPr="00F42427">
        <w:rPr>
          <w:rFonts w:eastAsia="Calibri" w:cs="Calibri"/>
        </w:rPr>
        <w:t>horaires adaptés, du télétravail ou la possibilité de travailler à temps partiel. Ces aménagements, conçus pour s’ajuster aux besoins spécifiques des aidants, témoignent d’un environnement professionnel soucieux de préserver un équilibre essentiel entre vie personnelle et obligations professionnelles.</w:t>
      </w:r>
    </w:p>
    <w:p w14:paraId="344FFF38" w14:textId="77777777" w:rsidR="0078570F" w:rsidRDefault="0078570F" w:rsidP="00564FAB">
      <w:pPr>
        <w:snapToGrid w:val="0"/>
        <w:rPr>
          <w:rFonts w:eastAsia="Calibri" w:cs="Calibri"/>
        </w:rPr>
      </w:pPr>
    </w:p>
    <w:p w14:paraId="01EE4653" w14:textId="77777777" w:rsidR="0078570F" w:rsidRDefault="0078570F" w:rsidP="00564FAB">
      <w:pPr>
        <w:snapToGrid w:val="0"/>
        <w:rPr>
          <w:rFonts w:eastAsia="Calibri" w:cs="Calibri"/>
        </w:rPr>
      </w:pPr>
    </w:p>
    <w:p w14:paraId="435E0E89" w14:textId="07A6C7BB" w:rsidR="0078570F" w:rsidRPr="0078570F" w:rsidRDefault="00CE34D5" w:rsidP="00564FAB">
      <w:pPr>
        <w:snapToGrid w:val="0"/>
        <w:rPr>
          <w:rFonts w:eastAsia="Calibri" w:cs="Calibri"/>
          <w:b/>
          <w:bCs/>
        </w:rPr>
      </w:pPr>
      <w:hyperlink r:id="rId194" w:tooltip="Lien vers portail &quot; guichet.public.lu &quot;" w:history="1">
        <w:r w:rsidR="0078570F" w:rsidRPr="0078570F">
          <w:rPr>
            <w:rStyle w:val="Lienhypertexte"/>
            <w:rFonts w:eastAsia="Calibri" w:cs="Calibri"/>
            <w:b/>
            <w:bCs/>
          </w:rPr>
          <w:t>Les aides financières pour l'aménagement des logements</w:t>
        </w:r>
      </w:hyperlink>
    </w:p>
    <w:p w14:paraId="6FAC3F7E" w14:textId="77777777" w:rsidR="0078570F" w:rsidRDefault="0078570F" w:rsidP="0078570F">
      <w:pPr>
        <w:snapToGrid w:val="0"/>
        <w:rPr>
          <w:rFonts w:eastAsia="Calibri" w:cs="Calibri"/>
        </w:rPr>
      </w:pPr>
    </w:p>
    <w:p w14:paraId="074FE637" w14:textId="77777777" w:rsidR="0078570F" w:rsidRDefault="0078570F" w:rsidP="0078570F">
      <w:pPr>
        <w:snapToGrid w:val="0"/>
        <w:rPr>
          <w:rFonts w:eastAsia="Calibri" w:cs="Calibri"/>
        </w:rPr>
      </w:pPr>
    </w:p>
    <w:p w14:paraId="6FCDD1CD" w14:textId="14D32C4D" w:rsidR="0078570F" w:rsidRPr="0078570F" w:rsidRDefault="0078570F" w:rsidP="0078570F">
      <w:pPr>
        <w:snapToGrid w:val="0"/>
        <w:rPr>
          <w:rFonts w:eastAsia="Calibri" w:cs="Calibri"/>
        </w:rPr>
      </w:pPr>
      <w:r>
        <w:rPr>
          <w:rFonts w:eastAsia="Calibri" w:cs="Calibri"/>
        </w:rPr>
        <w:t>L</w:t>
      </w:r>
      <w:r w:rsidRPr="0078570F">
        <w:rPr>
          <w:rFonts w:eastAsia="Calibri" w:cs="Calibri"/>
        </w:rPr>
        <w:t xml:space="preserve">'État luxembourgeois propose des aides financières pour l'aménagement des logements afin de les adapter aux besoins spécifiques des </w:t>
      </w:r>
      <w:r w:rsidR="001D3E5C">
        <w:rPr>
          <w:rFonts w:eastAsia="Calibri" w:cs="Calibri"/>
        </w:rPr>
        <w:t>PSDH</w:t>
      </w:r>
      <w:r w:rsidRPr="0078570F">
        <w:rPr>
          <w:rFonts w:eastAsia="Calibri" w:cs="Calibri"/>
        </w:rPr>
        <w:t>. Ces aides peuvent couvrir une partie des coûts liés à des travaux tels que l'installation d'équipements spéciaux dans la cuisine ou la salle de bains, ou encore l'adaptation de l'espace de vie pour faciliter la mobilité.</w:t>
      </w:r>
      <w:r w:rsidRPr="0078570F">
        <w:rPr>
          <w:rFonts w:ascii="Calibri" w:eastAsia="Calibri" w:hAnsi="Calibri" w:cs="Calibri"/>
        </w:rPr>
        <w:t> </w:t>
      </w:r>
    </w:p>
    <w:p w14:paraId="233A7F4A" w14:textId="77777777" w:rsidR="0078570F" w:rsidRDefault="0078570F" w:rsidP="0078570F">
      <w:pPr>
        <w:snapToGrid w:val="0"/>
        <w:rPr>
          <w:rFonts w:eastAsia="Calibri" w:cs="Calibri"/>
        </w:rPr>
      </w:pPr>
    </w:p>
    <w:p w14:paraId="162EFFCB" w14:textId="77777777" w:rsidR="0078570F" w:rsidRDefault="0078570F" w:rsidP="0078570F">
      <w:pPr>
        <w:snapToGrid w:val="0"/>
        <w:rPr>
          <w:rFonts w:eastAsia="Calibri" w:cs="Calibri"/>
        </w:rPr>
      </w:pPr>
    </w:p>
    <w:p w14:paraId="3F37EE3B" w14:textId="1C99FADA" w:rsidR="0078570F" w:rsidRDefault="00CE34D5" w:rsidP="0078570F">
      <w:pPr>
        <w:snapToGrid w:val="0"/>
        <w:rPr>
          <w:rFonts w:eastAsia="Calibri" w:cs="Calibri"/>
        </w:rPr>
      </w:pPr>
      <w:hyperlink r:id="rId195" w:tooltip="Lien vers site Internet &quot; transports.public.lu &quot;" w:history="1">
        <w:r w:rsidR="0078570F" w:rsidRPr="00CE51AD">
          <w:rPr>
            <w:rStyle w:val="Lienhypertexte"/>
            <w:rFonts w:eastAsia="Calibri" w:cs="Calibri"/>
            <w:b/>
            <w:bCs/>
          </w:rPr>
          <w:t>Des services de transports ad</w:t>
        </w:r>
        <w:r w:rsidR="0078570F" w:rsidRPr="002E4CF8">
          <w:rPr>
            <w:rStyle w:val="Lienhypertexte"/>
            <w:rFonts w:eastAsia="Calibri" w:cs="Calibri"/>
            <w:b/>
            <w:bCs/>
          </w:rPr>
          <w:t>aptés</w:t>
        </w:r>
      </w:hyperlink>
    </w:p>
    <w:p w14:paraId="2B234B7D" w14:textId="77777777" w:rsidR="0078570F" w:rsidRDefault="0078570F" w:rsidP="0078570F">
      <w:pPr>
        <w:snapToGrid w:val="0"/>
        <w:rPr>
          <w:rFonts w:eastAsia="Calibri" w:cs="Calibri"/>
        </w:rPr>
      </w:pPr>
    </w:p>
    <w:p w14:paraId="22782D03" w14:textId="5FBB2FBD" w:rsidR="0078570F" w:rsidRPr="0078570F" w:rsidRDefault="0078570F" w:rsidP="0078570F">
      <w:pPr>
        <w:snapToGrid w:val="0"/>
        <w:rPr>
          <w:rFonts w:eastAsia="Calibri" w:cs="Calibri"/>
        </w:rPr>
      </w:pPr>
      <w:r w:rsidRPr="0078570F">
        <w:rPr>
          <w:rFonts w:eastAsia="Calibri" w:cs="Calibri"/>
        </w:rPr>
        <w:t>De plus, des services de transport adaptés, comme le service Adapto, sont disponibles pour les personnes ayant une mobilité réduite, facilitant ainsi leurs déplacements quotidiens.</w:t>
      </w:r>
      <w:r w:rsidRPr="0078570F">
        <w:rPr>
          <w:rFonts w:ascii="Calibri" w:eastAsia="Calibri" w:hAnsi="Calibri" w:cs="Calibri"/>
        </w:rPr>
        <w:t> </w:t>
      </w:r>
    </w:p>
    <w:p w14:paraId="77638063" w14:textId="5A392C66" w:rsidR="0078570F" w:rsidRPr="0078570F" w:rsidRDefault="0078570F" w:rsidP="0078570F">
      <w:pPr>
        <w:snapToGrid w:val="0"/>
        <w:rPr>
          <w:rFonts w:eastAsia="Calibri" w:cs="Calibri"/>
        </w:rPr>
      </w:pPr>
    </w:p>
    <w:p w14:paraId="3F414DED" w14:textId="220FD945" w:rsidR="0078570F" w:rsidRPr="0078570F" w:rsidRDefault="0078570F" w:rsidP="0078570F">
      <w:pPr>
        <w:snapToGrid w:val="0"/>
        <w:rPr>
          <w:rFonts w:eastAsia="Calibri" w:cs="Calibri"/>
        </w:rPr>
      </w:pPr>
      <w:r w:rsidRPr="0078570F">
        <w:rPr>
          <w:rFonts w:eastAsia="Calibri" w:cs="Calibri"/>
        </w:rPr>
        <w:t xml:space="preserve">Ces initiatives témoignent de l'engagement du Luxembourg en faveur de l'inclusion et du soutien aux </w:t>
      </w:r>
      <w:r w:rsidR="001D3E5C">
        <w:rPr>
          <w:rFonts w:eastAsia="Calibri" w:cs="Calibri"/>
        </w:rPr>
        <w:t>PSDH</w:t>
      </w:r>
      <w:r w:rsidRPr="0078570F">
        <w:rPr>
          <w:rFonts w:eastAsia="Calibri" w:cs="Calibri"/>
        </w:rPr>
        <w:t>, ainsi qu'à leurs aidants.</w:t>
      </w:r>
    </w:p>
    <w:p w14:paraId="096C5B4A" w14:textId="77777777" w:rsidR="0078570F" w:rsidRPr="00564FAB" w:rsidRDefault="0078570F" w:rsidP="00564FAB">
      <w:pPr>
        <w:snapToGrid w:val="0"/>
        <w:rPr>
          <w:rFonts w:eastAsia="Calibri" w:cs="Calibri"/>
        </w:rPr>
      </w:pPr>
    </w:p>
    <w:p w14:paraId="43D55F2C" w14:textId="77777777" w:rsidR="00564FAB" w:rsidRPr="002B1BCF" w:rsidRDefault="00564FAB" w:rsidP="002B1BCF">
      <w:pPr>
        <w:snapToGrid w:val="0"/>
        <w:rPr>
          <w:rFonts w:eastAsia="Calibri" w:cs="Calibri"/>
        </w:rPr>
      </w:pPr>
    </w:p>
    <w:p w14:paraId="2D22C86C" w14:textId="0A7E572A" w:rsidR="00564FAB" w:rsidRDefault="00CE34D5" w:rsidP="00F42427">
      <w:pPr>
        <w:snapToGrid w:val="0"/>
        <w:rPr>
          <w:rFonts w:eastAsia="Calibri" w:cs="Calibri"/>
        </w:rPr>
      </w:pPr>
      <w:hyperlink r:id="rId196" w:tooltip="Lien vers plateforme Internet  &quot; aec.gouvernement.lu &quot;" w:history="1">
        <w:r w:rsidR="00CE51AD" w:rsidRPr="00F42427">
          <w:rPr>
            <w:rStyle w:val="Lienhypertexte"/>
            <w:rFonts w:eastAsia="Calibri" w:cs="Calibri"/>
            <w:b/>
            <w:bCs/>
          </w:rPr>
          <w:t>L’allocation de soins pour tiers</w:t>
        </w:r>
      </w:hyperlink>
    </w:p>
    <w:p w14:paraId="17429619" w14:textId="77777777" w:rsidR="00564FAB" w:rsidRDefault="00564FAB" w:rsidP="00F42427">
      <w:pPr>
        <w:snapToGrid w:val="0"/>
        <w:rPr>
          <w:rFonts w:eastAsia="Calibri" w:cs="Calibri"/>
        </w:rPr>
      </w:pPr>
    </w:p>
    <w:p w14:paraId="0D882098" w14:textId="77777777" w:rsidR="00CE51AD" w:rsidRDefault="00CE51AD" w:rsidP="00CE51AD">
      <w:pPr>
        <w:snapToGrid w:val="0"/>
        <w:rPr>
          <w:rFonts w:eastAsia="Calibri" w:cs="Calibri"/>
        </w:rPr>
      </w:pPr>
      <w:r>
        <w:rPr>
          <w:rFonts w:eastAsia="Calibri" w:cs="Calibri"/>
        </w:rPr>
        <w:t>Cette allocation</w:t>
      </w:r>
      <w:r w:rsidR="00F42427" w:rsidRPr="00F42427">
        <w:rPr>
          <w:rFonts w:ascii="Calibri" w:eastAsia="Calibri" w:hAnsi="Calibri" w:cs="Calibri"/>
        </w:rPr>
        <w:t> </w:t>
      </w:r>
      <w:r w:rsidR="00F42427" w:rsidRPr="00F42427">
        <w:rPr>
          <w:rFonts w:eastAsia="Calibri" w:cs="Calibri"/>
        </w:rPr>
        <w:t xml:space="preserve">constitue une aide précieuse, permettant de couvrir une partie des frais liés à l’assistance. </w:t>
      </w:r>
    </w:p>
    <w:p w14:paraId="1E75E343" w14:textId="77777777" w:rsidR="002E4CF8" w:rsidRDefault="002E4CF8" w:rsidP="00CE51AD">
      <w:pPr>
        <w:snapToGrid w:val="0"/>
        <w:rPr>
          <w:rFonts w:eastAsia="Calibri" w:cs="Calibri"/>
        </w:rPr>
      </w:pPr>
    </w:p>
    <w:p w14:paraId="5E154E52" w14:textId="272665B0" w:rsidR="002E4CF8" w:rsidRPr="002E4CF8" w:rsidRDefault="002E4CF8" w:rsidP="002E4CF8">
      <w:pPr>
        <w:snapToGrid w:val="0"/>
        <w:rPr>
          <w:rFonts w:eastAsia="Calibri" w:cs="Calibri"/>
        </w:rPr>
      </w:pPr>
      <w:r w:rsidRPr="002E4CF8">
        <w:rPr>
          <w:rFonts w:eastAsia="Calibri" w:cs="Calibri"/>
        </w:rPr>
        <w:t>Au Luxembourg, l'assurance dépendance</w:t>
      </w:r>
      <w:r w:rsidRPr="002E4CF8">
        <w:rPr>
          <w:rFonts w:ascii="Calibri" w:eastAsia="Calibri" w:hAnsi="Calibri" w:cs="Calibri"/>
        </w:rPr>
        <w:t> </w:t>
      </w:r>
      <w:r w:rsidRPr="002E4CF8">
        <w:rPr>
          <w:rFonts w:eastAsia="Calibri" w:cs="Calibri"/>
        </w:rPr>
        <w:t>vise</w:t>
      </w:r>
      <w:r>
        <w:rPr>
          <w:rFonts w:eastAsia="Calibri" w:cs="Calibri"/>
        </w:rPr>
        <w:t xml:space="preserve"> ainsi</w:t>
      </w:r>
      <w:r w:rsidRPr="002E4CF8">
        <w:rPr>
          <w:rFonts w:eastAsia="Calibri" w:cs="Calibri"/>
        </w:rPr>
        <w:t xml:space="preserve"> à compenser les frais liés à la nécessité d'une aide pour accomplir les actes essentiels de la vie quotidienne, tels que l'hygiène corporelle, la nutrition, l'habillement et la mobilité.</w:t>
      </w:r>
      <w:r w:rsidRPr="002E4CF8">
        <w:rPr>
          <w:rFonts w:ascii="Calibri" w:eastAsia="Calibri" w:hAnsi="Calibri" w:cs="Calibri"/>
        </w:rPr>
        <w:t> </w:t>
      </w:r>
    </w:p>
    <w:p w14:paraId="2D2B2A40" w14:textId="77777777" w:rsidR="002E4CF8" w:rsidRDefault="002E4CF8" w:rsidP="002E4CF8">
      <w:pPr>
        <w:snapToGrid w:val="0"/>
        <w:rPr>
          <w:rFonts w:eastAsia="Calibri" w:cs="Calibri"/>
        </w:rPr>
      </w:pPr>
    </w:p>
    <w:p w14:paraId="6E00B7C6" w14:textId="77777777" w:rsidR="002E4CF8" w:rsidRDefault="002E4CF8" w:rsidP="002E4CF8">
      <w:pPr>
        <w:snapToGrid w:val="0"/>
        <w:rPr>
          <w:rFonts w:eastAsia="Calibri" w:cs="Calibri"/>
        </w:rPr>
      </w:pPr>
    </w:p>
    <w:p w14:paraId="7C162CA5" w14:textId="6C009929" w:rsidR="002E4CF8" w:rsidRPr="002E4CF8" w:rsidRDefault="002E4CF8" w:rsidP="002E4CF8">
      <w:pPr>
        <w:snapToGrid w:val="0"/>
        <w:rPr>
          <w:rFonts w:eastAsia="Calibri" w:cs="Calibri"/>
        </w:rPr>
      </w:pPr>
      <w:r w:rsidRPr="002E4CF8">
        <w:rPr>
          <w:rFonts w:eastAsia="Calibri" w:cs="Calibri"/>
        </w:rPr>
        <w:t>Cette assurance offre principalement des</w:t>
      </w:r>
      <w:r w:rsidRPr="002E4CF8">
        <w:rPr>
          <w:rFonts w:ascii="Calibri" w:eastAsia="Calibri" w:hAnsi="Calibri" w:cs="Calibri"/>
        </w:rPr>
        <w:t> </w:t>
      </w:r>
      <w:r w:rsidRPr="002E4CF8">
        <w:rPr>
          <w:rFonts w:eastAsia="Calibri" w:cs="Calibri"/>
        </w:rPr>
        <w:t>prestations en nature, c'est-à-dire la prise en charge directe des aides et soins requis par la personne dépendante, qu'elle réside à domicile ou en établissement spécialisé.</w:t>
      </w:r>
    </w:p>
    <w:p w14:paraId="3B341745" w14:textId="77777777" w:rsidR="002E4CF8" w:rsidRDefault="002E4CF8" w:rsidP="002E4CF8">
      <w:pPr>
        <w:snapToGrid w:val="0"/>
        <w:rPr>
          <w:rFonts w:eastAsia="Calibri" w:cs="Calibri"/>
        </w:rPr>
      </w:pPr>
    </w:p>
    <w:p w14:paraId="7E7D4ADD" w14:textId="77777777" w:rsidR="002E4CF8" w:rsidRDefault="002E4CF8" w:rsidP="002E4CF8">
      <w:pPr>
        <w:snapToGrid w:val="0"/>
        <w:rPr>
          <w:rFonts w:eastAsia="Calibri" w:cs="Calibri"/>
        </w:rPr>
      </w:pPr>
    </w:p>
    <w:p w14:paraId="79BBB4F1" w14:textId="586D91C0" w:rsidR="002E4CF8" w:rsidRDefault="002E4CF8" w:rsidP="002E4CF8">
      <w:pPr>
        <w:snapToGrid w:val="0"/>
        <w:rPr>
          <w:rFonts w:eastAsia="Calibri" w:cs="Calibri"/>
        </w:rPr>
      </w:pPr>
      <w:r w:rsidRPr="002E4CF8">
        <w:rPr>
          <w:rFonts w:eastAsia="Calibri" w:cs="Calibri"/>
        </w:rPr>
        <w:t>Pour les personnes vivant à domicile, et sous certaines conditions, l'assurance dépendance peut également prévoir des</w:t>
      </w:r>
      <w:r w:rsidRPr="002E4CF8">
        <w:rPr>
          <w:rFonts w:ascii="Calibri" w:eastAsia="Calibri" w:hAnsi="Calibri" w:cs="Calibri"/>
        </w:rPr>
        <w:t> </w:t>
      </w:r>
      <w:r w:rsidRPr="002E4CF8">
        <w:rPr>
          <w:rFonts w:eastAsia="Calibri" w:cs="Calibri"/>
        </w:rPr>
        <w:t>prestations en espèces</w:t>
      </w:r>
      <w:r w:rsidRPr="002E4CF8">
        <w:rPr>
          <w:rFonts w:ascii="Calibri" w:eastAsia="Calibri" w:hAnsi="Calibri" w:cs="Calibri"/>
        </w:rPr>
        <w:t> </w:t>
      </w:r>
      <w:r w:rsidRPr="002E4CF8">
        <w:rPr>
          <w:rFonts w:eastAsia="Calibri" w:cs="Calibri"/>
        </w:rPr>
        <w:t>en remplacement des prestations en nature.</w:t>
      </w:r>
    </w:p>
    <w:p w14:paraId="5716A705" w14:textId="77777777" w:rsidR="002E4CF8" w:rsidRDefault="002E4CF8" w:rsidP="002E4CF8">
      <w:pPr>
        <w:snapToGrid w:val="0"/>
        <w:rPr>
          <w:rFonts w:eastAsia="Calibri" w:cs="Calibri"/>
        </w:rPr>
      </w:pPr>
    </w:p>
    <w:p w14:paraId="2AA3A761" w14:textId="77777777" w:rsidR="002E4CF8" w:rsidRPr="002E4CF8" w:rsidRDefault="002E4CF8" w:rsidP="002E4CF8">
      <w:pPr>
        <w:snapToGrid w:val="0"/>
        <w:rPr>
          <w:rFonts w:eastAsia="Calibri" w:cs="Calibri"/>
        </w:rPr>
      </w:pPr>
    </w:p>
    <w:p w14:paraId="31197D42" w14:textId="77777777" w:rsidR="002E4CF8" w:rsidRDefault="002E4CF8" w:rsidP="002E4CF8">
      <w:pPr>
        <w:snapToGrid w:val="0"/>
        <w:rPr>
          <w:rFonts w:eastAsia="Calibri" w:cs="Calibri"/>
        </w:rPr>
      </w:pPr>
      <w:r w:rsidRPr="002E4CF8">
        <w:rPr>
          <w:rFonts w:eastAsia="Calibri" w:cs="Calibri"/>
        </w:rPr>
        <w:t>Ces prestations visent à couvrir les besoins spécifiques de la personne dépendante, en tenant compte de son degré de dépendance et de sa situation particulière.</w:t>
      </w:r>
    </w:p>
    <w:p w14:paraId="6A80C6CE" w14:textId="77777777" w:rsidR="002E4CF8" w:rsidRDefault="002E4CF8" w:rsidP="002E4CF8">
      <w:pPr>
        <w:snapToGrid w:val="0"/>
        <w:rPr>
          <w:rFonts w:eastAsia="Calibri" w:cs="Calibri"/>
        </w:rPr>
      </w:pPr>
    </w:p>
    <w:p w14:paraId="67B27231" w14:textId="77777777" w:rsidR="002E4CF8" w:rsidRPr="002E4CF8" w:rsidRDefault="002E4CF8" w:rsidP="002E4CF8">
      <w:pPr>
        <w:snapToGrid w:val="0"/>
        <w:rPr>
          <w:rFonts w:eastAsia="Calibri" w:cs="Calibri"/>
        </w:rPr>
      </w:pPr>
    </w:p>
    <w:p w14:paraId="39E7229F" w14:textId="5DA6859C" w:rsidR="002E4CF8" w:rsidRPr="002E4CF8" w:rsidRDefault="002E4CF8" w:rsidP="0084371A">
      <w:pPr>
        <w:snapToGrid w:val="0"/>
        <w:rPr>
          <w:rFonts w:eastAsia="Calibri" w:cs="Calibri"/>
          <w:b/>
          <w:bCs/>
        </w:rPr>
      </w:pPr>
      <w:r w:rsidRPr="002E4CF8">
        <w:rPr>
          <w:rFonts w:eastAsia="Calibri" w:cs="Calibri"/>
        </w:rPr>
        <w:t xml:space="preserve">Pour bénéficier de ces prestations, une évaluation est réalisée par </w:t>
      </w:r>
      <w:hyperlink r:id="rId197" w:tooltip="Lien vers plateforme Internet &quot; aec.gouvernement.lu &quot; donnant accès à un PDF" w:history="1">
        <w:r w:rsidR="0084371A" w:rsidRPr="0084371A">
          <w:rPr>
            <w:rStyle w:val="Lienhypertexte"/>
            <w:rFonts w:eastAsia="Calibri" w:cs="Calibri"/>
          </w:rPr>
          <w:t>l’</w:t>
        </w:r>
        <w:r w:rsidRPr="0084371A">
          <w:rPr>
            <w:rStyle w:val="Lienhypertexte"/>
            <w:rFonts w:eastAsia="Calibri" w:cs="Calibri"/>
          </w:rPr>
          <w:t>Administration d’</w:t>
        </w:r>
        <w:r w:rsidR="0084371A" w:rsidRPr="0084371A">
          <w:rPr>
            <w:rStyle w:val="Lienhypertexte"/>
            <w:rFonts w:eastAsia="Calibri" w:cs="Calibri"/>
          </w:rPr>
          <w:t>évaluation</w:t>
        </w:r>
        <w:r w:rsidRPr="0084371A">
          <w:rPr>
            <w:rStyle w:val="Lienhypertexte"/>
            <w:rFonts w:eastAsia="Calibri" w:cs="Calibri"/>
          </w:rPr>
          <w:t xml:space="preserve"> et de </w:t>
        </w:r>
        <w:r w:rsidR="0084371A" w:rsidRPr="0084371A">
          <w:rPr>
            <w:rStyle w:val="Lienhypertexte"/>
            <w:rFonts w:eastAsia="Calibri" w:cs="Calibri"/>
          </w:rPr>
          <w:t>contrôle</w:t>
        </w:r>
        <w:r w:rsidRPr="0084371A">
          <w:rPr>
            <w:rStyle w:val="Lienhypertexte"/>
            <w:rFonts w:eastAsia="Calibri" w:cs="Calibri"/>
          </w:rPr>
          <w:t xml:space="preserve"> de l’assurance </w:t>
        </w:r>
        <w:r w:rsidR="0084371A" w:rsidRPr="0084371A">
          <w:rPr>
            <w:rStyle w:val="Lienhypertexte"/>
            <w:rFonts w:eastAsia="Calibri" w:cs="Calibri"/>
          </w:rPr>
          <w:t>dépendance</w:t>
        </w:r>
      </w:hyperlink>
      <w:r w:rsidRPr="002E4CF8">
        <w:rPr>
          <w:rFonts w:eastAsia="Calibri" w:cs="Calibri"/>
        </w:rPr>
        <w:t>, qui détermine le niveau de dépendance et les aides nécessaires.</w:t>
      </w:r>
    </w:p>
    <w:p w14:paraId="0B47ED18" w14:textId="77777777" w:rsidR="0084371A" w:rsidRDefault="0084371A" w:rsidP="002E4CF8">
      <w:pPr>
        <w:snapToGrid w:val="0"/>
        <w:rPr>
          <w:rFonts w:eastAsia="Calibri" w:cs="Calibri"/>
        </w:rPr>
      </w:pPr>
    </w:p>
    <w:p w14:paraId="21F3D546" w14:textId="77777777" w:rsidR="0084371A" w:rsidRDefault="0084371A" w:rsidP="002E4CF8">
      <w:pPr>
        <w:snapToGrid w:val="0"/>
        <w:rPr>
          <w:rFonts w:eastAsia="Calibri" w:cs="Calibri"/>
        </w:rPr>
      </w:pPr>
    </w:p>
    <w:p w14:paraId="7327F8D6" w14:textId="615F595B" w:rsidR="002E4CF8" w:rsidRDefault="002E4CF8" w:rsidP="002E4CF8">
      <w:pPr>
        <w:snapToGrid w:val="0"/>
        <w:rPr>
          <w:rFonts w:eastAsia="Calibri" w:cs="Calibri"/>
        </w:rPr>
      </w:pPr>
      <w:r w:rsidRPr="002E4CF8">
        <w:rPr>
          <w:rFonts w:eastAsia="Calibri" w:cs="Calibri"/>
        </w:rPr>
        <w:t>Il est important de noter que l'assurance dépendance est un droit inconditionnel, indépendant des ressources financières de la personne concernée.</w:t>
      </w:r>
    </w:p>
    <w:p w14:paraId="08356BAF" w14:textId="77777777" w:rsidR="00CE51AD" w:rsidRDefault="00CE51AD" w:rsidP="00CE51AD">
      <w:pPr>
        <w:snapToGrid w:val="0"/>
        <w:rPr>
          <w:rFonts w:eastAsia="Calibri" w:cs="Calibri"/>
        </w:rPr>
      </w:pPr>
    </w:p>
    <w:p w14:paraId="36D6A94B" w14:textId="77777777" w:rsidR="00E35182" w:rsidRDefault="00E35182" w:rsidP="00CE51AD">
      <w:pPr>
        <w:snapToGrid w:val="0"/>
        <w:rPr>
          <w:rFonts w:eastAsia="Calibri" w:cs="Calibri"/>
        </w:rPr>
      </w:pPr>
    </w:p>
    <w:p w14:paraId="77CF2F31" w14:textId="1D036A90" w:rsidR="00CE51AD" w:rsidRPr="00F42427" w:rsidRDefault="00CE51AD" w:rsidP="00CE51AD">
      <w:pPr>
        <w:snapToGrid w:val="0"/>
        <w:rPr>
          <w:rFonts w:eastAsia="Calibri" w:cs="Calibri"/>
          <w:b/>
          <w:bCs/>
        </w:rPr>
      </w:pPr>
      <w:r w:rsidRPr="00CE51AD">
        <w:rPr>
          <w:rFonts w:eastAsia="Calibri" w:cs="Calibri"/>
          <w:b/>
          <w:bCs/>
        </w:rPr>
        <w:t>U</w:t>
      </w:r>
      <w:r w:rsidRPr="00F42427">
        <w:rPr>
          <w:rFonts w:eastAsia="Calibri" w:cs="Calibri"/>
          <w:b/>
          <w:bCs/>
        </w:rPr>
        <w:t>n</w:t>
      </w:r>
      <w:r w:rsidRPr="00F42427">
        <w:rPr>
          <w:rFonts w:ascii="Calibri" w:eastAsia="Calibri" w:hAnsi="Calibri" w:cs="Calibri"/>
          <w:b/>
          <w:bCs/>
        </w:rPr>
        <w:t> </w:t>
      </w:r>
      <w:r w:rsidRPr="00F42427">
        <w:rPr>
          <w:rFonts w:eastAsia="Calibri" w:cs="Calibri"/>
          <w:b/>
          <w:bCs/>
        </w:rPr>
        <w:t>soutien psychologique et social</w:t>
      </w:r>
    </w:p>
    <w:p w14:paraId="01A55151" w14:textId="77777777" w:rsidR="00CE51AD" w:rsidRDefault="00CE51AD" w:rsidP="00F42427">
      <w:pPr>
        <w:snapToGrid w:val="0"/>
        <w:rPr>
          <w:rFonts w:eastAsia="Calibri" w:cs="Calibri"/>
        </w:rPr>
      </w:pPr>
    </w:p>
    <w:p w14:paraId="6B41F331" w14:textId="77777777" w:rsidR="00CE51AD" w:rsidRDefault="00CE51AD" w:rsidP="00F42427">
      <w:pPr>
        <w:snapToGrid w:val="0"/>
        <w:rPr>
          <w:rFonts w:eastAsia="Calibri" w:cs="Calibri"/>
        </w:rPr>
      </w:pPr>
    </w:p>
    <w:p w14:paraId="6CAC405C" w14:textId="38B6713E" w:rsidR="00E35182" w:rsidRDefault="00E35182" w:rsidP="00E35182">
      <w:pPr>
        <w:snapToGrid w:val="0"/>
        <w:rPr>
          <w:rFonts w:eastAsia="Calibri" w:cs="Calibri"/>
        </w:rPr>
      </w:pPr>
      <w:r w:rsidRPr="00E35182">
        <w:rPr>
          <w:rFonts w:eastAsia="Calibri" w:cs="Calibri"/>
        </w:rPr>
        <w:t xml:space="preserve">Le Luxembourg reconnaît l'importance du soutien psychologique et social pour les aidants de </w:t>
      </w:r>
      <w:r w:rsidR="001D3E5C">
        <w:rPr>
          <w:rFonts w:eastAsia="Calibri" w:cs="Calibri"/>
        </w:rPr>
        <w:t>PSDH</w:t>
      </w:r>
      <w:r w:rsidRPr="00E35182">
        <w:rPr>
          <w:rFonts w:eastAsia="Calibri" w:cs="Calibri"/>
        </w:rPr>
        <w:t xml:space="preserve">. </w:t>
      </w:r>
    </w:p>
    <w:p w14:paraId="28431E31" w14:textId="77777777" w:rsidR="00E35182" w:rsidRDefault="00E35182" w:rsidP="00E35182">
      <w:pPr>
        <w:snapToGrid w:val="0"/>
        <w:rPr>
          <w:rFonts w:eastAsia="Calibri" w:cs="Calibri"/>
        </w:rPr>
      </w:pPr>
    </w:p>
    <w:p w14:paraId="7AD6748D" w14:textId="77777777" w:rsidR="00E35182" w:rsidRDefault="00E35182" w:rsidP="00E35182">
      <w:pPr>
        <w:snapToGrid w:val="0"/>
        <w:rPr>
          <w:rFonts w:eastAsia="Calibri" w:cs="Calibri"/>
        </w:rPr>
      </w:pPr>
    </w:p>
    <w:p w14:paraId="2085D358" w14:textId="31EA0BE1" w:rsidR="00E35182" w:rsidRPr="00E35182" w:rsidRDefault="00E35182" w:rsidP="00E35182">
      <w:pPr>
        <w:snapToGrid w:val="0"/>
        <w:rPr>
          <w:rFonts w:eastAsia="Calibri" w:cs="Calibri"/>
        </w:rPr>
      </w:pPr>
      <w:r w:rsidRPr="00E35182">
        <w:rPr>
          <w:rFonts w:eastAsia="Calibri" w:cs="Calibri"/>
        </w:rPr>
        <w:t>Des structures et associations dédiées offrent des espaces d'échange, de partage et des ressources adaptées pour accompagner les aidants dans leur rôle essentiel.</w:t>
      </w:r>
    </w:p>
    <w:p w14:paraId="4439EA64" w14:textId="77777777" w:rsidR="00E35182" w:rsidRDefault="00E35182" w:rsidP="00E35182">
      <w:pPr>
        <w:snapToGrid w:val="0"/>
        <w:rPr>
          <w:rFonts w:eastAsia="Calibri" w:cs="Calibri"/>
          <w:b/>
          <w:bCs/>
        </w:rPr>
      </w:pPr>
    </w:p>
    <w:p w14:paraId="3F6FA411" w14:textId="77777777" w:rsidR="00E35182" w:rsidRDefault="00E35182" w:rsidP="00E35182">
      <w:pPr>
        <w:snapToGrid w:val="0"/>
        <w:rPr>
          <w:rFonts w:eastAsia="Calibri" w:cs="Calibri"/>
        </w:rPr>
      </w:pPr>
    </w:p>
    <w:p w14:paraId="5896A1F8" w14:textId="6B5FB6A4" w:rsidR="00E35182" w:rsidRDefault="00E35182" w:rsidP="00E35182">
      <w:pPr>
        <w:snapToGrid w:val="0"/>
        <w:rPr>
          <w:rFonts w:eastAsia="Calibri" w:cs="Calibri"/>
        </w:rPr>
      </w:pPr>
      <w:r w:rsidRPr="00E35182">
        <w:rPr>
          <w:rFonts w:eastAsia="Calibri" w:cs="Calibri"/>
        </w:rPr>
        <w:t xml:space="preserve">Depuis 1993, </w:t>
      </w:r>
      <w:hyperlink r:id="rId198" w:tooltip="Lien vers site Internet &quot; info-handicap.lu &quot;" w:history="1">
        <w:r w:rsidRPr="00E35182">
          <w:rPr>
            <w:rStyle w:val="Lienhypertexte"/>
            <w:rFonts w:eastAsia="Calibri" w:cs="Calibri"/>
          </w:rPr>
          <w:t>Info-Handicap</w:t>
        </w:r>
      </w:hyperlink>
      <w:r>
        <w:rPr>
          <w:rFonts w:eastAsia="Calibri" w:cs="Calibri"/>
        </w:rPr>
        <w:t xml:space="preserve"> </w:t>
      </w:r>
      <w:r w:rsidRPr="00E35182">
        <w:rPr>
          <w:rFonts w:eastAsia="Calibri" w:cs="Calibri"/>
        </w:rPr>
        <w:t xml:space="preserve">le Centre National d’Information et de Rencontre du Handicap, informe, oriente et sensibilise sur le sujet du handicap au Luxembourg. </w:t>
      </w:r>
    </w:p>
    <w:p w14:paraId="4B313F85" w14:textId="77777777" w:rsidR="00E35182" w:rsidRDefault="00E35182" w:rsidP="00E35182">
      <w:pPr>
        <w:snapToGrid w:val="0"/>
        <w:rPr>
          <w:rFonts w:eastAsia="Calibri" w:cs="Calibri"/>
        </w:rPr>
      </w:pPr>
    </w:p>
    <w:p w14:paraId="3CD2ACEF" w14:textId="77777777" w:rsidR="00E35182" w:rsidRDefault="00E35182" w:rsidP="00E35182">
      <w:pPr>
        <w:snapToGrid w:val="0"/>
        <w:rPr>
          <w:rFonts w:eastAsia="Calibri" w:cs="Calibri"/>
        </w:rPr>
      </w:pPr>
    </w:p>
    <w:p w14:paraId="1147241A" w14:textId="5E788C3B" w:rsidR="00E35182" w:rsidRDefault="00E35182" w:rsidP="00E35182">
      <w:pPr>
        <w:snapToGrid w:val="0"/>
        <w:rPr>
          <w:rFonts w:ascii="Calibri" w:eastAsia="Calibri" w:hAnsi="Calibri" w:cs="Calibri"/>
        </w:rPr>
      </w:pPr>
      <w:r w:rsidRPr="00E35182">
        <w:rPr>
          <w:rFonts w:eastAsia="Calibri" w:cs="Calibri"/>
        </w:rPr>
        <w:t>Cette association sans but lucratif fédère près de 60</w:t>
      </w:r>
      <w:r w:rsidR="009163EA">
        <w:rPr>
          <w:rFonts w:ascii="Calibri" w:eastAsia="Calibri" w:hAnsi="Calibri" w:cs="Calibri"/>
        </w:rPr>
        <w:t> </w:t>
      </w:r>
      <w:r w:rsidRPr="00E35182">
        <w:rPr>
          <w:rFonts w:eastAsia="Calibri" w:cs="Calibri"/>
        </w:rPr>
        <w:t xml:space="preserve">organisations de et pour </w:t>
      </w:r>
      <w:r w:rsidR="004D3CEC">
        <w:rPr>
          <w:rFonts w:eastAsia="Calibri" w:cs="Calibri"/>
        </w:rPr>
        <w:t>PSDH</w:t>
      </w:r>
      <w:r w:rsidRPr="00E35182">
        <w:rPr>
          <w:rFonts w:eastAsia="Calibri" w:cs="Calibri"/>
        </w:rPr>
        <w:t>. Elle propose des services d'information, des conseils juridiques, des formations et des publications pour guider les personnes concernées et leur entourage.</w:t>
      </w:r>
      <w:r w:rsidRPr="00E35182">
        <w:rPr>
          <w:rFonts w:ascii="Calibri" w:eastAsia="Calibri" w:hAnsi="Calibri" w:cs="Calibri"/>
        </w:rPr>
        <w:t> </w:t>
      </w:r>
    </w:p>
    <w:p w14:paraId="7A27F7F6" w14:textId="77777777" w:rsidR="00E35182" w:rsidRDefault="00E35182" w:rsidP="00E35182">
      <w:pPr>
        <w:snapToGrid w:val="0"/>
        <w:rPr>
          <w:rFonts w:eastAsia="Calibri" w:cs="Calibri"/>
          <w:b/>
          <w:bCs/>
        </w:rPr>
      </w:pPr>
    </w:p>
    <w:p w14:paraId="151ABE30" w14:textId="77777777" w:rsidR="00E35182" w:rsidRPr="00E35182" w:rsidRDefault="00E35182" w:rsidP="00E35182">
      <w:pPr>
        <w:snapToGrid w:val="0"/>
        <w:rPr>
          <w:rFonts w:eastAsia="Calibri" w:cs="Calibri"/>
        </w:rPr>
      </w:pPr>
    </w:p>
    <w:p w14:paraId="36C2CF74" w14:textId="33AFC171" w:rsidR="00E35182" w:rsidRPr="00E35182" w:rsidRDefault="00E35182" w:rsidP="00E35182">
      <w:pPr>
        <w:snapToGrid w:val="0"/>
        <w:rPr>
          <w:rFonts w:eastAsia="Calibri" w:cs="Calibri"/>
          <w:b/>
          <w:bCs/>
        </w:rPr>
      </w:pPr>
      <w:r w:rsidRPr="00E35182">
        <w:rPr>
          <w:rFonts w:eastAsia="Calibri" w:cs="Calibri"/>
        </w:rPr>
        <w:lastRenderedPageBreak/>
        <w:t xml:space="preserve">Le site </w:t>
      </w:r>
      <w:hyperlink r:id="rId199" w:tooltip="Lien vers site Internet &quot; aidant.lu &quot;" w:history="1">
        <w:r w:rsidRPr="00E35182">
          <w:rPr>
            <w:rStyle w:val="Lienhypertexte"/>
            <w:rFonts w:eastAsia="Calibri" w:cs="Calibri"/>
          </w:rPr>
          <w:t>Aidant.lu</w:t>
        </w:r>
      </w:hyperlink>
      <w:r w:rsidRPr="00E35182">
        <w:rPr>
          <w:rFonts w:eastAsia="Calibri" w:cs="Calibri"/>
        </w:rPr>
        <w:t xml:space="preserve"> est une plateforme dédiée aux aidants, offrant des informations, des conseils et des ressources pour les accompagner dans leur rôle. Il propose des modules de formation, des groupes de soutien et des services d'aide et de soins à domicile pour maintenir une qualité de vie optimale.</w:t>
      </w:r>
      <w:r w:rsidRPr="00E35182">
        <w:rPr>
          <w:rFonts w:ascii="Calibri" w:eastAsia="Calibri" w:hAnsi="Calibri" w:cs="Calibri"/>
        </w:rPr>
        <w:t> </w:t>
      </w:r>
    </w:p>
    <w:p w14:paraId="651465B8" w14:textId="77777777" w:rsidR="00E35182" w:rsidRDefault="00E35182" w:rsidP="00E35182">
      <w:pPr>
        <w:snapToGrid w:val="0"/>
        <w:rPr>
          <w:rFonts w:eastAsia="Calibri" w:cs="Calibri"/>
        </w:rPr>
      </w:pPr>
    </w:p>
    <w:p w14:paraId="422D14D2" w14:textId="77777777" w:rsidR="00E35182" w:rsidRDefault="00E35182" w:rsidP="00E35182">
      <w:pPr>
        <w:snapToGrid w:val="0"/>
        <w:rPr>
          <w:rFonts w:eastAsia="Calibri" w:cs="Calibri"/>
        </w:rPr>
      </w:pPr>
    </w:p>
    <w:p w14:paraId="268D872C" w14:textId="3CD38042" w:rsidR="00E35182" w:rsidRPr="00E35182" w:rsidRDefault="00E35182" w:rsidP="00E35182">
      <w:pPr>
        <w:snapToGrid w:val="0"/>
        <w:rPr>
          <w:rFonts w:eastAsia="Calibri" w:cs="Calibri"/>
        </w:rPr>
      </w:pPr>
      <w:r w:rsidRPr="00E35182">
        <w:rPr>
          <w:rFonts w:eastAsia="Calibri" w:cs="Calibri"/>
        </w:rPr>
        <w:t xml:space="preserve">Plusieurs </w:t>
      </w:r>
      <w:hyperlink r:id="rId200" w:tooltip="Lien vers portail &quot; sante.public.lu &quot;" w:history="1">
        <w:r w:rsidRPr="00E35182">
          <w:rPr>
            <w:rStyle w:val="Lienhypertexte"/>
            <w:rFonts w:eastAsia="Calibri" w:cs="Calibri"/>
          </w:rPr>
          <w:t>services de consultation et de soutien psychologique</w:t>
        </w:r>
      </w:hyperlink>
      <w:r w:rsidRPr="00E35182">
        <w:rPr>
          <w:rFonts w:eastAsia="Calibri" w:cs="Calibri"/>
        </w:rPr>
        <w:t xml:space="preserve"> sont disponibles pour les aidants au Luxembourg. Par exemple, D'Ligue </w:t>
      </w:r>
      <w:r w:rsidR="009163EA">
        <w:rPr>
          <w:rFonts w:eastAsia="Calibri" w:cs="Calibri"/>
        </w:rPr>
        <w:t>–</w:t>
      </w:r>
      <w:r w:rsidRPr="00E35182">
        <w:rPr>
          <w:rFonts w:eastAsia="Calibri" w:cs="Calibri"/>
        </w:rPr>
        <w:t xml:space="preserve"> Service de Consultation offre un accompagnement pour les adultes confrontés à des situations difficiles. De même, Liewen Dobaussen </w:t>
      </w:r>
      <w:r w:rsidR="009163EA">
        <w:rPr>
          <w:rFonts w:eastAsia="Calibri" w:cs="Calibri"/>
        </w:rPr>
        <w:t>–</w:t>
      </w:r>
      <w:r w:rsidRPr="00E35182">
        <w:rPr>
          <w:rFonts w:eastAsia="Calibri" w:cs="Calibri"/>
        </w:rPr>
        <w:t xml:space="preserve"> Centre de Consultation propose des services similaires.</w:t>
      </w:r>
      <w:r w:rsidRPr="00E35182">
        <w:rPr>
          <w:rFonts w:ascii="Calibri" w:eastAsia="Calibri" w:hAnsi="Calibri" w:cs="Calibri"/>
        </w:rPr>
        <w:t> </w:t>
      </w:r>
    </w:p>
    <w:p w14:paraId="492D6DBF" w14:textId="77777777" w:rsidR="009F0FA5" w:rsidRDefault="009F0FA5" w:rsidP="00E35182">
      <w:pPr>
        <w:snapToGrid w:val="0"/>
        <w:rPr>
          <w:rFonts w:eastAsia="Calibri" w:cs="Calibri"/>
        </w:rPr>
      </w:pPr>
    </w:p>
    <w:p w14:paraId="701B0571" w14:textId="77777777" w:rsidR="009F0FA5" w:rsidRDefault="009F0FA5" w:rsidP="00E35182">
      <w:pPr>
        <w:snapToGrid w:val="0"/>
        <w:rPr>
          <w:rFonts w:eastAsia="Calibri" w:cs="Calibri"/>
        </w:rPr>
      </w:pPr>
    </w:p>
    <w:p w14:paraId="4CBB941F" w14:textId="43D326D4" w:rsidR="00E35182" w:rsidRPr="00E35182" w:rsidRDefault="00E35182" w:rsidP="00E35182">
      <w:pPr>
        <w:snapToGrid w:val="0"/>
        <w:rPr>
          <w:rFonts w:eastAsia="Calibri" w:cs="Calibri"/>
        </w:rPr>
      </w:pPr>
      <w:r w:rsidRPr="00E35182">
        <w:rPr>
          <w:rFonts w:eastAsia="Calibri" w:cs="Calibri"/>
        </w:rPr>
        <w:t xml:space="preserve">Ces initiatives visent à briser l'isolement des aidants, renforcer la solidarité entre eux et fournir un soutien émotionnel indispensable. En offrant des espaces d'échange et des ressources adaptées, le Luxembourg s'engage à soutenir les aidants dans leur mission quotidienne auprès des </w:t>
      </w:r>
      <w:r w:rsidR="001D3E5C">
        <w:rPr>
          <w:rFonts w:eastAsia="Calibri" w:cs="Calibri"/>
        </w:rPr>
        <w:t>PSDH.</w:t>
      </w:r>
    </w:p>
    <w:p w14:paraId="3D377966" w14:textId="77777777" w:rsidR="00CE51AD" w:rsidRDefault="00CE51AD" w:rsidP="00F42427">
      <w:pPr>
        <w:snapToGrid w:val="0"/>
        <w:rPr>
          <w:rFonts w:eastAsia="Calibri" w:cs="Calibri"/>
        </w:rPr>
      </w:pPr>
    </w:p>
    <w:p w14:paraId="6D8D1B67" w14:textId="77777777" w:rsidR="00CE51AD" w:rsidRPr="00F42427" w:rsidRDefault="00CE51AD" w:rsidP="00F42427">
      <w:pPr>
        <w:snapToGrid w:val="0"/>
        <w:rPr>
          <w:rFonts w:eastAsia="Calibri" w:cs="Calibri"/>
        </w:rPr>
      </w:pPr>
    </w:p>
    <w:p w14:paraId="7DE928F0" w14:textId="1E9871B3" w:rsidR="00F8570B" w:rsidRPr="00B227F6" w:rsidRDefault="00F42427" w:rsidP="009F0FA5">
      <w:pPr>
        <w:snapToGrid w:val="0"/>
        <w:rPr>
          <w:rFonts w:eastAsia="Calibri" w:cs="Calibri"/>
        </w:rPr>
      </w:pPr>
      <w:r w:rsidRPr="00F42427">
        <w:rPr>
          <w:rFonts w:eastAsia="Calibri" w:cs="Calibri"/>
        </w:rPr>
        <w:t>Ces mesures témoignent d’une volonté forte de faire du Luxembourg une société inclusive, où les aidants ne sont pas seulement reconnus, mais activement soutenus. Ces dispositifs, empreints de respect et de bienveillance, encouragent les aidants à poursuivre leur mission avec force et espoir, tout en leur rappelant qu’ils ne sont pas seuls dans ce parcours essentiel à la cohésion sociale.</w:t>
      </w:r>
    </w:p>
    <w:p w14:paraId="40C9556E" w14:textId="77777777" w:rsidR="00EB171D" w:rsidRDefault="00EB171D" w:rsidP="006C5810">
      <w:pPr>
        <w:snapToGrid w:val="0"/>
        <w:rPr>
          <w:rFonts w:eastAsia="Calibri" w:cs="Calibri"/>
          <w:b/>
        </w:rPr>
      </w:pPr>
    </w:p>
    <w:p w14:paraId="3CD8C18D" w14:textId="77777777" w:rsidR="00EB171D" w:rsidRDefault="00EB171D" w:rsidP="006C5810">
      <w:pPr>
        <w:snapToGrid w:val="0"/>
        <w:rPr>
          <w:rFonts w:eastAsia="Calibri" w:cs="Calibri"/>
          <w:b/>
        </w:rPr>
      </w:pPr>
    </w:p>
    <w:p w14:paraId="5F3AB556" w14:textId="247FE385" w:rsidR="00EB171D" w:rsidRPr="00EB171D" w:rsidRDefault="00EB171D" w:rsidP="00C55063">
      <w:pPr>
        <w:pStyle w:val="Titre3"/>
        <w:numPr>
          <w:ilvl w:val="1"/>
          <w:numId w:val="5"/>
        </w:numPr>
        <w:rPr>
          <w:rFonts w:eastAsia="Calibri"/>
        </w:rPr>
      </w:pPr>
      <w:r w:rsidRPr="00EB171D">
        <w:rPr>
          <w:rFonts w:eastAsia="Calibri"/>
        </w:rPr>
        <w:t>Conclusion Générale</w:t>
      </w:r>
    </w:p>
    <w:p w14:paraId="64C05D96" w14:textId="77777777" w:rsidR="00EB171D" w:rsidRDefault="00EB171D" w:rsidP="00EB171D">
      <w:pPr>
        <w:snapToGrid w:val="0"/>
        <w:rPr>
          <w:rFonts w:eastAsia="Calibri" w:cs="Calibri"/>
          <w:bCs/>
        </w:rPr>
      </w:pPr>
    </w:p>
    <w:p w14:paraId="3D321CD6" w14:textId="77777777" w:rsidR="00EB171D" w:rsidRDefault="00EB171D" w:rsidP="00EB171D">
      <w:pPr>
        <w:snapToGrid w:val="0"/>
        <w:rPr>
          <w:rFonts w:eastAsia="Calibri" w:cs="Calibri"/>
          <w:bCs/>
        </w:rPr>
      </w:pPr>
    </w:p>
    <w:p w14:paraId="2DDA659E" w14:textId="77777777" w:rsidR="00EB171D" w:rsidRDefault="00EB171D" w:rsidP="00EB171D">
      <w:pPr>
        <w:snapToGrid w:val="0"/>
        <w:rPr>
          <w:rFonts w:eastAsia="Calibri" w:cs="Calibri"/>
          <w:bCs/>
        </w:rPr>
      </w:pPr>
      <w:r w:rsidRPr="00EB171D">
        <w:rPr>
          <w:rFonts w:eastAsia="Calibri" w:cs="Calibri"/>
          <w:bCs/>
        </w:rPr>
        <w:t xml:space="preserve">Le Luxembourg se distingue par son approche globale et humaine en faveur des aidants familiaux, reconnaissant leur rôle essentiel dans le maintien à domicile et le bien-être des personnes en situation de dépendance. </w:t>
      </w:r>
    </w:p>
    <w:p w14:paraId="7A3BBBAB" w14:textId="77777777" w:rsidR="00EB171D" w:rsidRDefault="00EB171D" w:rsidP="00EB171D">
      <w:pPr>
        <w:snapToGrid w:val="0"/>
        <w:rPr>
          <w:rFonts w:eastAsia="Calibri" w:cs="Calibri"/>
          <w:bCs/>
        </w:rPr>
      </w:pPr>
    </w:p>
    <w:p w14:paraId="47DC773F" w14:textId="77777777" w:rsidR="00EB171D" w:rsidRDefault="00EB171D" w:rsidP="00EB171D">
      <w:pPr>
        <w:snapToGrid w:val="0"/>
        <w:rPr>
          <w:rFonts w:eastAsia="Calibri" w:cs="Calibri"/>
          <w:bCs/>
        </w:rPr>
      </w:pPr>
    </w:p>
    <w:p w14:paraId="6A4B91A3" w14:textId="1BF86629" w:rsidR="00EB171D" w:rsidRDefault="00EB171D" w:rsidP="00EB171D">
      <w:pPr>
        <w:snapToGrid w:val="0"/>
        <w:rPr>
          <w:rFonts w:eastAsia="Calibri" w:cs="Calibri"/>
          <w:bCs/>
        </w:rPr>
      </w:pPr>
      <w:r>
        <w:rPr>
          <w:rFonts w:eastAsia="Calibri" w:cs="Calibri"/>
          <w:bCs/>
        </w:rPr>
        <w:t xml:space="preserve">En </w:t>
      </w:r>
      <w:r w:rsidRPr="00EB171D">
        <w:rPr>
          <w:rFonts w:eastAsia="Calibri" w:cs="Calibri"/>
          <w:bCs/>
        </w:rPr>
        <w:t>combinant des dispositifs législatifs novateurs, des aides financières, des aménagements professionnels et un soutien psychologique structuré, le pays offre un cadre solide pour accompagner ces piliers de la solidarité sociale.</w:t>
      </w:r>
    </w:p>
    <w:p w14:paraId="302E7E20" w14:textId="77777777" w:rsidR="00EB171D" w:rsidRDefault="00EB171D" w:rsidP="00EB171D">
      <w:pPr>
        <w:snapToGrid w:val="0"/>
        <w:rPr>
          <w:rFonts w:eastAsia="Calibri" w:cs="Calibri"/>
          <w:bCs/>
        </w:rPr>
      </w:pPr>
    </w:p>
    <w:p w14:paraId="363F406A" w14:textId="77777777" w:rsidR="00EB171D" w:rsidRPr="00EB171D" w:rsidRDefault="00EB171D" w:rsidP="00EB171D">
      <w:pPr>
        <w:snapToGrid w:val="0"/>
        <w:rPr>
          <w:rFonts w:eastAsia="Calibri" w:cs="Calibri"/>
          <w:bCs/>
        </w:rPr>
      </w:pPr>
    </w:p>
    <w:p w14:paraId="426A2A5C" w14:textId="77777777" w:rsidR="00EB171D" w:rsidRDefault="00EB171D" w:rsidP="00EB171D">
      <w:pPr>
        <w:snapToGrid w:val="0"/>
        <w:rPr>
          <w:rFonts w:eastAsia="Calibri" w:cs="Calibri"/>
          <w:bCs/>
        </w:rPr>
      </w:pPr>
      <w:r w:rsidRPr="00EB171D">
        <w:rPr>
          <w:rFonts w:eastAsia="Calibri" w:cs="Calibri"/>
          <w:bCs/>
        </w:rPr>
        <w:t xml:space="preserve">Cette panoplie de mesures, à la fois souples et respectueuses des besoins spécifiques des aidants, reflète une volonté claire de favoriser une meilleure conciliation entre vie professionnelle et responsabilités personnelles. </w:t>
      </w:r>
    </w:p>
    <w:p w14:paraId="458F3EC9" w14:textId="77777777" w:rsidR="00EB171D" w:rsidRDefault="00EB171D" w:rsidP="00EB171D">
      <w:pPr>
        <w:snapToGrid w:val="0"/>
        <w:rPr>
          <w:rFonts w:eastAsia="Calibri" w:cs="Calibri"/>
          <w:bCs/>
        </w:rPr>
      </w:pPr>
    </w:p>
    <w:p w14:paraId="7BD48436" w14:textId="77777777" w:rsidR="00EB171D" w:rsidRDefault="00EB171D" w:rsidP="00EB171D">
      <w:pPr>
        <w:snapToGrid w:val="0"/>
        <w:rPr>
          <w:rFonts w:eastAsia="Calibri" w:cs="Calibri"/>
          <w:bCs/>
        </w:rPr>
      </w:pPr>
    </w:p>
    <w:p w14:paraId="701EFB8B" w14:textId="23688574" w:rsidR="00EB171D" w:rsidRPr="00EB171D" w:rsidRDefault="00EB171D" w:rsidP="00EB171D">
      <w:pPr>
        <w:snapToGrid w:val="0"/>
        <w:rPr>
          <w:rFonts w:eastAsia="Calibri" w:cs="Calibri"/>
          <w:bCs/>
        </w:rPr>
      </w:pPr>
      <w:r w:rsidRPr="00EB171D">
        <w:rPr>
          <w:rFonts w:eastAsia="Calibri" w:cs="Calibri"/>
          <w:bCs/>
        </w:rPr>
        <w:t>Elle témoigne également de l’engagement du Luxembourg à construire une société inclusive, où chaque individu, qu’il soit aidant ou aidé, bénéficie de l’attention et des ressources nécessaires pour s’épanouir dans la dignité.</w:t>
      </w:r>
    </w:p>
    <w:p w14:paraId="2BE327D1" w14:textId="77777777" w:rsidR="00EB171D" w:rsidRDefault="00EB171D" w:rsidP="00EB171D">
      <w:pPr>
        <w:snapToGrid w:val="0"/>
        <w:rPr>
          <w:rFonts w:eastAsia="Calibri" w:cs="Calibri"/>
          <w:bCs/>
        </w:rPr>
      </w:pPr>
    </w:p>
    <w:p w14:paraId="49386055" w14:textId="77777777" w:rsidR="00EB171D" w:rsidRDefault="00EB171D" w:rsidP="00EB171D">
      <w:pPr>
        <w:snapToGrid w:val="0"/>
        <w:rPr>
          <w:rFonts w:eastAsia="Calibri" w:cs="Calibri"/>
          <w:bCs/>
        </w:rPr>
      </w:pPr>
    </w:p>
    <w:p w14:paraId="449D6DE6" w14:textId="77777777" w:rsidR="00EB171D" w:rsidRDefault="00EB171D" w:rsidP="00EB171D">
      <w:pPr>
        <w:snapToGrid w:val="0"/>
        <w:rPr>
          <w:rFonts w:eastAsia="Calibri" w:cs="Calibri"/>
          <w:bCs/>
        </w:rPr>
      </w:pPr>
      <w:r w:rsidRPr="00EB171D">
        <w:rPr>
          <w:rFonts w:eastAsia="Calibri" w:cs="Calibri"/>
          <w:bCs/>
        </w:rPr>
        <w:t xml:space="preserve">Ainsi, en valorisant l’engagement des aidants tout en les soutenant concrètement, le Luxembourg pose les bases d’un modèle sociétal harmonieux, empreint de respect, de solidarité et de résilience. </w:t>
      </w:r>
    </w:p>
    <w:p w14:paraId="6E406C88" w14:textId="77777777" w:rsidR="00EB171D" w:rsidRDefault="00EB171D" w:rsidP="00EB171D">
      <w:pPr>
        <w:snapToGrid w:val="0"/>
        <w:rPr>
          <w:rFonts w:eastAsia="Calibri" w:cs="Calibri"/>
          <w:bCs/>
        </w:rPr>
      </w:pPr>
    </w:p>
    <w:p w14:paraId="1DF8870F" w14:textId="77777777" w:rsidR="00EB171D" w:rsidRDefault="00EB171D" w:rsidP="00EB171D">
      <w:pPr>
        <w:snapToGrid w:val="0"/>
        <w:rPr>
          <w:rFonts w:eastAsia="Calibri" w:cs="Calibri"/>
          <w:bCs/>
        </w:rPr>
      </w:pPr>
    </w:p>
    <w:p w14:paraId="6FA501D3" w14:textId="5FEDD155" w:rsidR="00EB171D" w:rsidRDefault="00EB171D" w:rsidP="00EB171D">
      <w:pPr>
        <w:snapToGrid w:val="0"/>
        <w:rPr>
          <w:rFonts w:eastAsia="Calibri" w:cs="Calibri"/>
          <w:bCs/>
        </w:rPr>
      </w:pPr>
      <w:r>
        <w:rPr>
          <w:rFonts w:eastAsia="Calibri" w:cs="Calibri"/>
          <w:bCs/>
        </w:rPr>
        <w:t xml:space="preserve">Les </w:t>
      </w:r>
      <w:r w:rsidRPr="00EB171D">
        <w:rPr>
          <w:rFonts w:eastAsia="Calibri" w:cs="Calibri"/>
          <w:bCs/>
        </w:rPr>
        <w:t>dispositifs décrits dans ce texte incarnent cette ambition et renforcent l’espoir d’un avenir où personne n’est laissé pour compte dans ce rôle exigeant</w:t>
      </w:r>
      <w:r w:rsidR="00FC1AFE">
        <w:rPr>
          <w:rFonts w:eastAsia="Calibri" w:cs="Calibri"/>
          <w:bCs/>
        </w:rPr>
        <w:t>,</w:t>
      </w:r>
      <w:r w:rsidRPr="00EB171D">
        <w:rPr>
          <w:rFonts w:eastAsia="Calibri" w:cs="Calibri"/>
          <w:bCs/>
        </w:rPr>
        <w:t xml:space="preserve"> mais profondément humain.</w:t>
      </w:r>
    </w:p>
    <w:p w14:paraId="05F47C06" w14:textId="77777777" w:rsidR="00F12A3E" w:rsidRDefault="00F12A3E" w:rsidP="00EB171D">
      <w:pPr>
        <w:snapToGrid w:val="0"/>
        <w:rPr>
          <w:rFonts w:eastAsia="Calibri" w:cs="Calibri"/>
          <w:bCs/>
        </w:rPr>
      </w:pPr>
    </w:p>
    <w:p w14:paraId="219C0EBE" w14:textId="142DF959" w:rsidR="00684F80" w:rsidRDefault="00684F80">
      <w:pPr>
        <w:spacing w:line="276" w:lineRule="auto"/>
        <w:rPr>
          <w:rFonts w:eastAsia="Calibri" w:cs="Calibri"/>
          <w:bCs/>
        </w:rPr>
      </w:pPr>
      <w:r>
        <w:rPr>
          <w:rFonts w:eastAsia="Calibri" w:cs="Calibri"/>
          <w:bCs/>
        </w:rPr>
        <w:br w:type="page"/>
      </w:r>
    </w:p>
    <w:p w14:paraId="42C375AB" w14:textId="77777777" w:rsidR="00F12A3E" w:rsidRDefault="00F12A3E" w:rsidP="00EB171D">
      <w:pPr>
        <w:snapToGrid w:val="0"/>
        <w:rPr>
          <w:rFonts w:eastAsia="Calibri" w:cs="Calibri"/>
          <w:bCs/>
        </w:rPr>
      </w:pPr>
    </w:p>
    <w:p w14:paraId="17DE3C4C" w14:textId="3F254752" w:rsidR="00F12A3E" w:rsidRPr="007A30FD" w:rsidRDefault="00F12A3E" w:rsidP="00C55063">
      <w:pPr>
        <w:pStyle w:val="Titre2"/>
        <w:numPr>
          <w:ilvl w:val="0"/>
          <w:numId w:val="5"/>
        </w:numPr>
        <w:rPr>
          <w:rFonts w:eastAsia="Calibri"/>
        </w:rPr>
      </w:pPr>
      <w:bookmarkStart w:id="93" w:name="_Toc186534380"/>
      <w:r w:rsidRPr="007A30FD">
        <w:rPr>
          <w:rFonts w:eastAsia="Calibri"/>
        </w:rPr>
        <w:t>Conclusion générale</w:t>
      </w:r>
      <w:bookmarkEnd w:id="93"/>
    </w:p>
    <w:p w14:paraId="43BBF7FD" w14:textId="77777777" w:rsidR="00F12A3E" w:rsidRDefault="00F12A3E" w:rsidP="00F12A3E">
      <w:pPr>
        <w:snapToGrid w:val="0"/>
        <w:rPr>
          <w:rFonts w:eastAsia="Calibri" w:cs="Calibri"/>
        </w:rPr>
      </w:pPr>
    </w:p>
    <w:p w14:paraId="1D259096" w14:textId="77777777" w:rsidR="00F12A3E" w:rsidRDefault="00F12A3E" w:rsidP="00F12A3E">
      <w:pPr>
        <w:snapToGrid w:val="0"/>
        <w:rPr>
          <w:rFonts w:eastAsia="Calibri" w:cs="Calibri"/>
        </w:rPr>
      </w:pPr>
    </w:p>
    <w:p w14:paraId="1A033DFA" w14:textId="7106F16D" w:rsidR="00F12A3E" w:rsidRDefault="00F12A3E" w:rsidP="00F12A3E">
      <w:pPr>
        <w:snapToGrid w:val="0"/>
        <w:rPr>
          <w:rFonts w:eastAsia="Calibri" w:cs="Calibri"/>
        </w:rPr>
      </w:pPr>
      <w:r w:rsidRPr="00F12A3E">
        <w:rPr>
          <w:rFonts w:eastAsia="Calibri" w:cs="Calibri"/>
        </w:rPr>
        <w:t xml:space="preserve">Le soutien aux aidants familiaux, en France comme au Luxembourg, représente une pierre angulaire essentielle pour garantir l’inclusion des </w:t>
      </w:r>
      <w:r w:rsidR="002A664A">
        <w:rPr>
          <w:rFonts w:eastAsia="Calibri" w:cs="Calibri"/>
        </w:rPr>
        <w:t>PSDH</w:t>
      </w:r>
      <w:r w:rsidRPr="00F12A3E">
        <w:rPr>
          <w:rFonts w:eastAsia="Calibri" w:cs="Calibri"/>
        </w:rPr>
        <w:t xml:space="preserve">. </w:t>
      </w:r>
    </w:p>
    <w:p w14:paraId="43DC085D" w14:textId="77777777" w:rsidR="00F12A3E" w:rsidRDefault="00F12A3E" w:rsidP="00F12A3E">
      <w:pPr>
        <w:snapToGrid w:val="0"/>
        <w:rPr>
          <w:rFonts w:eastAsia="Calibri" w:cs="Calibri"/>
        </w:rPr>
      </w:pPr>
    </w:p>
    <w:p w14:paraId="21EF7B50" w14:textId="77777777" w:rsidR="00F12A3E" w:rsidRDefault="00F12A3E" w:rsidP="00F12A3E">
      <w:pPr>
        <w:snapToGrid w:val="0"/>
        <w:rPr>
          <w:rFonts w:eastAsia="Calibri" w:cs="Calibri"/>
        </w:rPr>
      </w:pPr>
    </w:p>
    <w:p w14:paraId="52ACB3A5" w14:textId="3C94CAC6" w:rsidR="00F12A3E" w:rsidRDefault="00F12A3E" w:rsidP="00F12A3E">
      <w:pPr>
        <w:snapToGrid w:val="0"/>
        <w:rPr>
          <w:rFonts w:eastAsia="Calibri" w:cs="Calibri"/>
        </w:rPr>
      </w:pPr>
      <w:r w:rsidRPr="00F12A3E">
        <w:rPr>
          <w:rFonts w:eastAsia="Calibri" w:cs="Calibri"/>
        </w:rPr>
        <w:t>Ces aidants, souvent invisibles</w:t>
      </w:r>
      <w:r w:rsidR="00FC1AFE">
        <w:rPr>
          <w:rFonts w:eastAsia="Calibri" w:cs="Calibri"/>
        </w:rPr>
        <w:t>,</w:t>
      </w:r>
      <w:r w:rsidRPr="00F12A3E">
        <w:rPr>
          <w:rFonts w:eastAsia="Calibri" w:cs="Calibri"/>
        </w:rPr>
        <w:t xml:space="preserve"> mais indispensables, agissent comme des piliers de solidarité, permettant à leurs proches de s’épanouir tant sur le plan personnel que professionnel. Cependant, leur rôle est complexe, exigeant, et nécessite un appui constant</w:t>
      </w:r>
      <w:r w:rsidR="00D80E22">
        <w:rPr>
          <w:rFonts w:eastAsia="Calibri" w:cs="Calibri"/>
        </w:rPr>
        <w:t>.</w:t>
      </w:r>
    </w:p>
    <w:p w14:paraId="57EFE1B2" w14:textId="77777777" w:rsidR="00F12A3E" w:rsidRDefault="00F12A3E" w:rsidP="00F12A3E">
      <w:pPr>
        <w:snapToGrid w:val="0"/>
        <w:rPr>
          <w:rFonts w:eastAsia="Calibri" w:cs="Calibri"/>
        </w:rPr>
      </w:pPr>
    </w:p>
    <w:p w14:paraId="5CA8DCF2" w14:textId="77777777" w:rsidR="00F12A3E" w:rsidRPr="00F12A3E" w:rsidRDefault="00F12A3E" w:rsidP="00F12A3E">
      <w:pPr>
        <w:snapToGrid w:val="0"/>
        <w:rPr>
          <w:rFonts w:eastAsia="Calibri" w:cs="Calibri"/>
        </w:rPr>
      </w:pPr>
    </w:p>
    <w:p w14:paraId="467491DD" w14:textId="54D74837" w:rsidR="00F12A3E" w:rsidRDefault="00F12A3E" w:rsidP="00F12A3E">
      <w:pPr>
        <w:snapToGrid w:val="0"/>
        <w:rPr>
          <w:rFonts w:eastAsia="Calibri" w:cs="Calibri"/>
        </w:rPr>
      </w:pPr>
      <w:r w:rsidRPr="00F12A3E">
        <w:rPr>
          <w:rFonts w:eastAsia="Calibri" w:cs="Calibri"/>
        </w:rPr>
        <w:t>À travers une multitude de dispositifs tels que les congés spécifiques, les aides financières, les aménagements professionnels et les solutions de répit, ces nations ont mis en place des cadres inclusifs visant à alléger leur charge et à valoriser leur engagement.</w:t>
      </w:r>
    </w:p>
    <w:p w14:paraId="5B4F0BDA" w14:textId="77777777" w:rsidR="00F12A3E" w:rsidRDefault="00F12A3E" w:rsidP="00F12A3E">
      <w:pPr>
        <w:snapToGrid w:val="0"/>
        <w:rPr>
          <w:rFonts w:eastAsia="Calibri" w:cs="Calibri"/>
        </w:rPr>
      </w:pPr>
    </w:p>
    <w:p w14:paraId="0052BE9D" w14:textId="77777777" w:rsidR="00F12A3E" w:rsidRPr="00F12A3E" w:rsidRDefault="00F12A3E" w:rsidP="00F12A3E">
      <w:pPr>
        <w:snapToGrid w:val="0"/>
        <w:rPr>
          <w:rFonts w:eastAsia="Calibri" w:cs="Calibri"/>
        </w:rPr>
      </w:pPr>
    </w:p>
    <w:p w14:paraId="3CC6CC06" w14:textId="77777777" w:rsidR="00C618F6" w:rsidRDefault="00F12A3E" w:rsidP="00F12A3E">
      <w:pPr>
        <w:snapToGrid w:val="0"/>
        <w:rPr>
          <w:rFonts w:eastAsia="Calibri" w:cs="Calibri"/>
        </w:rPr>
      </w:pPr>
      <w:r w:rsidRPr="00F12A3E">
        <w:rPr>
          <w:rFonts w:eastAsia="Calibri" w:cs="Calibri"/>
        </w:rPr>
        <w:t xml:space="preserve">Ces efforts témoignent d’une volonté sociétale d’instaurer un équilibre harmonieux entre vie professionnelle et responsabilités personnelles, tout en garantissant des ressources adaptées pour faire face aux défis quotidiens des aidants. </w:t>
      </w:r>
    </w:p>
    <w:p w14:paraId="281C5610" w14:textId="77777777" w:rsidR="00C618F6" w:rsidRDefault="00C618F6" w:rsidP="00F12A3E">
      <w:pPr>
        <w:snapToGrid w:val="0"/>
        <w:rPr>
          <w:rFonts w:eastAsia="Calibri" w:cs="Calibri"/>
        </w:rPr>
      </w:pPr>
    </w:p>
    <w:p w14:paraId="4351E92C" w14:textId="77777777" w:rsidR="00C618F6" w:rsidRDefault="00C618F6" w:rsidP="00F12A3E">
      <w:pPr>
        <w:snapToGrid w:val="0"/>
        <w:rPr>
          <w:rFonts w:eastAsia="Calibri" w:cs="Calibri"/>
        </w:rPr>
      </w:pPr>
    </w:p>
    <w:p w14:paraId="010CABB9" w14:textId="621E6692" w:rsidR="00F12A3E" w:rsidRDefault="00F12A3E" w:rsidP="00F12A3E">
      <w:pPr>
        <w:snapToGrid w:val="0"/>
        <w:rPr>
          <w:rFonts w:eastAsia="Calibri" w:cs="Calibri"/>
        </w:rPr>
      </w:pPr>
      <w:r w:rsidRPr="00F12A3E">
        <w:rPr>
          <w:rFonts w:eastAsia="Calibri" w:cs="Calibri"/>
        </w:rPr>
        <w:t>L’implication des entreprises et des associations dans cette dynamique souligne également l’importance de la coopération entre les secteurs public et privé pour construire des environnements inclusifs et résilients.</w:t>
      </w:r>
    </w:p>
    <w:p w14:paraId="7FC4A968" w14:textId="77777777" w:rsidR="00C618F6" w:rsidRDefault="00C618F6" w:rsidP="00F12A3E">
      <w:pPr>
        <w:snapToGrid w:val="0"/>
        <w:rPr>
          <w:rFonts w:eastAsia="Calibri" w:cs="Calibri"/>
        </w:rPr>
      </w:pPr>
    </w:p>
    <w:p w14:paraId="4B566D80" w14:textId="75DC8B0B" w:rsidR="00684F80" w:rsidRDefault="00684F80">
      <w:pPr>
        <w:spacing w:line="276" w:lineRule="auto"/>
        <w:rPr>
          <w:rFonts w:eastAsia="Calibri" w:cs="Calibri"/>
        </w:rPr>
      </w:pPr>
      <w:r>
        <w:rPr>
          <w:rFonts w:eastAsia="Calibri" w:cs="Calibri"/>
        </w:rPr>
        <w:br w:type="page"/>
      </w:r>
    </w:p>
    <w:p w14:paraId="28CF1D8F" w14:textId="77777777" w:rsidR="00C618F6" w:rsidRPr="00F12A3E" w:rsidRDefault="00C618F6" w:rsidP="00F12A3E">
      <w:pPr>
        <w:snapToGrid w:val="0"/>
        <w:rPr>
          <w:rFonts w:eastAsia="Calibri" w:cs="Calibri"/>
        </w:rPr>
      </w:pPr>
    </w:p>
    <w:p w14:paraId="5E2482EA" w14:textId="08A585E1" w:rsidR="00F12A3E" w:rsidRPr="00F12A3E" w:rsidRDefault="00F12A3E" w:rsidP="00F12A3E">
      <w:pPr>
        <w:snapToGrid w:val="0"/>
        <w:rPr>
          <w:rFonts w:eastAsia="Calibri" w:cs="Calibri"/>
          <w:b/>
          <w:bCs/>
        </w:rPr>
      </w:pPr>
      <w:r w:rsidRPr="00F12A3E">
        <w:rPr>
          <w:rFonts w:eastAsia="Calibri" w:cs="Calibri"/>
          <w:b/>
          <w:bCs/>
        </w:rPr>
        <w:t>Transition vers le numérique</w:t>
      </w:r>
      <w:r w:rsidR="009163EA">
        <w:rPr>
          <w:rFonts w:ascii="Calibri" w:eastAsia="Calibri" w:hAnsi="Calibri" w:cs="Calibri"/>
          <w:b/>
          <w:bCs/>
        </w:rPr>
        <w:t> </w:t>
      </w:r>
      <w:r w:rsidRPr="00F12A3E">
        <w:rPr>
          <w:rFonts w:eastAsia="Calibri" w:cs="Calibri"/>
          <w:b/>
          <w:bCs/>
        </w:rPr>
        <w:t>: Un avenir prometteur pour l’inclusion</w:t>
      </w:r>
    </w:p>
    <w:p w14:paraId="012162AF" w14:textId="77777777" w:rsidR="00C618F6" w:rsidRDefault="00C618F6" w:rsidP="00F12A3E">
      <w:pPr>
        <w:snapToGrid w:val="0"/>
        <w:rPr>
          <w:rFonts w:eastAsia="Calibri" w:cs="Calibri"/>
        </w:rPr>
      </w:pPr>
    </w:p>
    <w:p w14:paraId="6638AC29" w14:textId="77777777" w:rsidR="00C618F6" w:rsidRDefault="00C618F6" w:rsidP="00F12A3E">
      <w:pPr>
        <w:snapToGrid w:val="0"/>
        <w:rPr>
          <w:rFonts w:eastAsia="Calibri" w:cs="Calibri"/>
        </w:rPr>
      </w:pPr>
    </w:p>
    <w:p w14:paraId="39BF3961" w14:textId="44B0C756" w:rsidR="00F12A3E" w:rsidRPr="00F12A3E" w:rsidRDefault="00F12A3E" w:rsidP="00F12A3E">
      <w:pPr>
        <w:snapToGrid w:val="0"/>
        <w:rPr>
          <w:rFonts w:eastAsia="Calibri" w:cs="Calibri"/>
        </w:rPr>
      </w:pPr>
      <w:r w:rsidRPr="00F12A3E">
        <w:rPr>
          <w:rFonts w:eastAsia="Calibri" w:cs="Calibri"/>
        </w:rPr>
        <w:t xml:space="preserve">Alors que le soutien aux aidants est une étape </w:t>
      </w:r>
      <w:r w:rsidR="004D3CEC">
        <w:rPr>
          <w:rFonts w:eastAsia="Calibri" w:cs="Calibri"/>
        </w:rPr>
        <w:t>fondamental</w:t>
      </w:r>
      <w:r w:rsidRPr="00F12A3E">
        <w:rPr>
          <w:rFonts w:eastAsia="Calibri" w:cs="Calibri"/>
        </w:rPr>
        <w:t>e, il est tout aussi important d'explorer des solutions novatrices et durables pour l'inclusion des PSDH. C'est ici que le numérique, avec sa flexibilité, ses outils technologiques adaptatifs, et sa culture d’innovation, se positionne comme un levier puissant. En alliant inclusion et transformation digitale, les métiers du numérique offrent des perspectives inédites pour réduire les barrières et maximiser le potentiel des PSDH dans le monde du travail.</w:t>
      </w:r>
    </w:p>
    <w:p w14:paraId="25E68738" w14:textId="77777777" w:rsidR="00F12A3E" w:rsidRPr="00EB171D" w:rsidRDefault="00F12A3E" w:rsidP="00EB171D">
      <w:pPr>
        <w:snapToGrid w:val="0"/>
        <w:rPr>
          <w:rFonts w:eastAsia="Calibri" w:cs="Calibri"/>
          <w:bCs/>
        </w:rPr>
      </w:pPr>
    </w:p>
    <w:p w14:paraId="00000261" w14:textId="77777777" w:rsidR="00390100" w:rsidRPr="002876F8" w:rsidRDefault="00390100" w:rsidP="006C5810">
      <w:pPr>
        <w:snapToGrid w:val="0"/>
        <w:rPr>
          <w:rFonts w:eastAsia="Calibri" w:cs="Calibri"/>
        </w:rPr>
      </w:pPr>
    </w:p>
    <w:p w14:paraId="00000262" w14:textId="77777777" w:rsidR="00390100" w:rsidRPr="002876F8" w:rsidRDefault="00390100" w:rsidP="006C5810">
      <w:pPr>
        <w:snapToGrid w:val="0"/>
        <w:rPr>
          <w:rFonts w:eastAsia="Calibri" w:cs="Calibri"/>
        </w:rPr>
      </w:pPr>
    </w:p>
    <w:p w14:paraId="00000263" w14:textId="60F0997F" w:rsidR="00390100" w:rsidRPr="007A30FD" w:rsidRDefault="00CE34D5" w:rsidP="00C55063">
      <w:pPr>
        <w:pStyle w:val="Titre3"/>
        <w:numPr>
          <w:ilvl w:val="1"/>
          <w:numId w:val="5"/>
        </w:numPr>
        <w:rPr>
          <w:rFonts w:eastAsia="Calibri"/>
        </w:rPr>
      </w:pPr>
      <w:r w:rsidRPr="007A30FD">
        <w:rPr>
          <w:rFonts w:eastAsia="Calibri"/>
        </w:rPr>
        <w:t>Les métiers recourant au Numérique, un levier d’inclusion</w:t>
      </w:r>
    </w:p>
    <w:p w14:paraId="00000264" w14:textId="77777777" w:rsidR="00390100" w:rsidRDefault="00390100" w:rsidP="006C5810">
      <w:pPr>
        <w:snapToGrid w:val="0"/>
        <w:rPr>
          <w:rFonts w:eastAsia="Calibri" w:cs="Calibri"/>
        </w:rPr>
      </w:pPr>
    </w:p>
    <w:p w14:paraId="5D3CEA9C" w14:textId="77777777" w:rsidR="0095423A" w:rsidRPr="002876F8" w:rsidRDefault="0095423A" w:rsidP="006C5810">
      <w:pPr>
        <w:snapToGrid w:val="0"/>
        <w:rPr>
          <w:rFonts w:eastAsia="Calibri" w:cs="Calibri"/>
        </w:rPr>
      </w:pPr>
    </w:p>
    <w:p w14:paraId="2071C61A" w14:textId="77777777" w:rsidR="0095423A" w:rsidRDefault="00CE34D5" w:rsidP="006C5810">
      <w:pPr>
        <w:snapToGrid w:val="0"/>
        <w:rPr>
          <w:rFonts w:eastAsia="Calibri" w:cs="Calibri"/>
        </w:rPr>
      </w:pPr>
      <w:r w:rsidRPr="002876F8">
        <w:rPr>
          <w:rFonts w:eastAsia="Calibri" w:cs="Calibri"/>
        </w:rPr>
        <w:t xml:space="preserve">Le secteur numérique est particulièrement bien placé pour favoriser l’inclusion professionnelle des PSDH grâce à sa croissance soutenue et à la diversité des opportunités qu’il offre. </w:t>
      </w:r>
    </w:p>
    <w:p w14:paraId="1C353BC9" w14:textId="77777777" w:rsidR="0095423A" w:rsidRDefault="0095423A" w:rsidP="006C5810">
      <w:pPr>
        <w:snapToGrid w:val="0"/>
        <w:rPr>
          <w:rFonts w:eastAsia="Calibri" w:cs="Calibri"/>
        </w:rPr>
      </w:pPr>
    </w:p>
    <w:p w14:paraId="4C8AB2EE" w14:textId="77777777" w:rsidR="0095423A" w:rsidRDefault="0095423A" w:rsidP="006C5810">
      <w:pPr>
        <w:snapToGrid w:val="0"/>
        <w:rPr>
          <w:rFonts w:eastAsia="Calibri" w:cs="Calibri"/>
        </w:rPr>
      </w:pPr>
    </w:p>
    <w:p w14:paraId="7A472129" w14:textId="77777777" w:rsidR="0095423A" w:rsidRDefault="00CE34D5" w:rsidP="006C5810">
      <w:pPr>
        <w:snapToGrid w:val="0"/>
        <w:rPr>
          <w:rFonts w:eastAsia="Calibri" w:cs="Calibri"/>
        </w:rPr>
      </w:pPr>
      <w:r w:rsidRPr="002876F8">
        <w:rPr>
          <w:rFonts w:eastAsia="Calibri" w:cs="Calibri"/>
        </w:rPr>
        <w:t xml:space="preserve">Avec une expansion annuelle significative, le domaine crée un large éventail de rôles nécessitant diverses compétences et aptitudes, permettant à chacun de trouver sa place, qu’il s’agisse de développement logiciel, d’analyse de données, de gestion de projet, ou de support technique. </w:t>
      </w:r>
    </w:p>
    <w:p w14:paraId="6C06B2D8" w14:textId="77777777" w:rsidR="0095423A" w:rsidRDefault="0095423A" w:rsidP="006C5810">
      <w:pPr>
        <w:snapToGrid w:val="0"/>
        <w:rPr>
          <w:rFonts w:eastAsia="Calibri" w:cs="Calibri"/>
        </w:rPr>
      </w:pPr>
    </w:p>
    <w:p w14:paraId="46476B68" w14:textId="77777777" w:rsidR="0095423A" w:rsidRDefault="0095423A" w:rsidP="006C5810">
      <w:pPr>
        <w:snapToGrid w:val="0"/>
        <w:rPr>
          <w:rFonts w:eastAsia="Calibri" w:cs="Calibri"/>
        </w:rPr>
      </w:pPr>
    </w:p>
    <w:p w14:paraId="5109B59B" w14:textId="77777777" w:rsidR="0095423A" w:rsidRDefault="00CE34D5" w:rsidP="006C5810">
      <w:pPr>
        <w:snapToGrid w:val="0"/>
        <w:rPr>
          <w:rFonts w:eastAsia="Calibri" w:cs="Calibri"/>
        </w:rPr>
      </w:pPr>
      <w:r w:rsidRPr="002876F8">
        <w:rPr>
          <w:rFonts w:eastAsia="Calibri" w:cs="Calibri"/>
        </w:rPr>
        <w:t xml:space="preserve">En plus de la variété des emplois disponibles, le numérique se distingue par sa capacité à offrir des conditions de travail flexibles et adaptatives. </w:t>
      </w:r>
    </w:p>
    <w:p w14:paraId="2BB01E96" w14:textId="77777777" w:rsidR="0095423A" w:rsidRDefault="0095423A" w:rsidP="006C5810">
      <w:pPr>
        <w:snapToGrid w:val="0"/>
        <w:rPr>
          <w:rFonts w:eastAsia="Calibri" w:cs="Calibri"/>
        </w:rPr>
      </w:pPr>
    </w:p>
    <w:p w14:paraId="680BC09F" w14:textId="77777777" w:rsidR="0095423A" w:rsidRDefault="0095423A" w:rsidP="006C5810">
      <w:pPr>
        <w:snapToGrid w:val="0"/>
        <w:rPr>
          <w:rFonts w:eastAsia="Calibri" w:cs="Calibri"/>
        </w:rPr>
      </w:pPr>
    </w:p>
    <w:p w14:paraId="6C7D7D94" w14:textId="77777777" w:rsidR="0095423A" w:rsidRDefault="00CE34D5" w:rsidP="006C5810">
      <w:pPr>
        <w:snapToGrid w:val="0"/>
        <w:rPr>
          <w:rFonts w:eastAsia="Calibri" w:cs="Calibri"/>
        </w:rPr>
      </w:pPr>
      <w:r w:rsidRPr="002876F8">
        <w:rPr>
          <w:rFonts w:eastAsia="Calibri" w:cs="Calibri"/>
        </w:rPr>
        <w:lastRenderedPageBreak/>
        <w:t xml:space="preserve">Les possibilités de télétravail, désormais courantes dans ce secteur, permettent aux personnes ayant des besoins particuliers en matière d’accessibilité de travailler efficacement depuis leur domicile. </w:t>
      </w:r>
    </w:p>
    <w:p w14:paraId="458EA43E" w14:textId="77777777" w:rsidR="0095423A" w:rsidRDefault="0095423A" w:rsidP="006C5810">
      <w:pPr>
        <w:snapToGrid w:val="0"/>
        <w:rPr>
          <w:rFonts w:eastAsia="Calibri" w:cs="Calibri"/>
        </w:rPr>
      </w:pPr>
    </w:p>
    <w:p w14:paraId="00000265" w14:textId="2E46354A" w:rsidR="00390100" w:rsidRPr="002876F8" w:rsidRDefault="00CE34D5" w:rsidP="006C5810">
      <w:pPr>
        <w:snapToGrid w:val="0"/>
        <w:rPr>
          <w:rFonts w:eastAsia="Calibri" w:cs="Calibri"/>
        </w:rPr>
      </w:pPr>
      <w:r w:rsidRPr="002876F8">
        <w:rPr>
          <w:rFonts w:eastAsia="Calibri" w:cs="Calibri"/>
        </w:rPr>
        <w:t xml:space="preserve">Cette flexibilité s’étend également aux horaires, souvent modulables, ce qui peut être </w:t>
      </w:r>
      <w:r w:rsidR="004D3CEC">
        <w:rPr>
          <w:rFonts w:eastAsia="Calibri" w:cs="Calibri"/>
        </w:rPr>
        <w:t>important</w:t>
      </w:r>
      <w:r w:rsidRPr="002876F8">
        <w:rPr>
          <w:rFonts w:eastAsia="Calibri" w:cs="Calibri"/>
        </w:rPr>
        <w:t xml:space="preserve"> pour ceux qui doivent gérer des contraintes liées à leur santé ou à des thérapies régulières.</w:t>
      </w:r>
    </w:p>
    <w:p w14:paraId="00000266" w14:textId="77777777" w:rsidR="00390100" w:rsidRDefault="00390100" w:rsidP="006C5810">
      <w:pPr>
        <w:snapToGrid w:val="0"/>
        <w:rPr>
          <w:rFonts w:eastAsia="Calibri" w:cs="Calibri"/>
        </w:rPr>
      </w:pPr>
    </w:p>
    <w:p w14:paraId="01C78E06" w14:textId="77777777" w:rsidR="0095423A" w:rsidRPr="002876F8" w:rsidRDefault="0095423A" w:rsidP="006C5810">
      <w:pPr>
        <w:snapToGrid w:val="0"/>
        <w:rPr>
          <w:rFonts w:eastAsia="Calibri" w:cs="Calibri"/>
        </w:rPr>
      </w:pPr>
    </w:p>
    <w:p w14:paraId="1FB5AD2E" w14:textId="77777777" w:rsidR="0095423A" w:rsidRDefault="00CE34D5" w:rsidP="006C5810">
      <w:pPr>
        <w:snapToGrid w:val="0"/>
        <w:rPr>
          <w:rFonts w:eastAsia="Calibri" w:cs="Calibri"/>
        </w:rPr>
      </w:pPr>
      <w:r w:rsidRPr="002876F8">
        <w:rPr>
          <w:rFonts w:eastAsia="Calibri" w:cs="Calibri"/>
        </w:rPr>
        <w:t xml:space="preserve">La technologie elle-même joue un rôle clé dans cette inclusion. </w:t>
      </w:r>
    </w:p>
    <w:p w14:paraId="77E2D946" w14:textId="77777777" w:rsidR="0095423A" w:rsidRDefault="0095423A" w:rsidP="006C5810">
      <w:pPr>
        <w:snapToGrid w:val="0"/>
        <w:rPr>
          <w:rFonts w:eastAsia="Calibri" w:cs="Calibri"/>
        </w:rPr>
      </w:pPr>
    </w:p>
    <w:p w14:paraId="6E56C795" w14:textId="77777777" w:rsidR="0095423A" w:rsidRDefault="0095423A" w:rsidP="006C5810">
      <w:pPr>
        <w:snapToGrid w:val="0"/>
        <w:rPr>
          <w:rFonts w:eastAsia="Calibri" w:cs="Calibri"/>
        </w:rPr>
      </w:pPr>
    </w:p>
    <w:p w14:paraId="60D638A9" w14:textId="77777777" w:rsidR="0095423A" w:rsidRDefault="00CE34D5" w:rsidP="006C5810">
      <w:pPr>
        <w:snapToGrid w:val="0"/>
        <w:rPr>
          <w:rFonts w:eastAsia="Calibri" w:cs="Calibri"/>
        </w:rPr>
      </w:pPr>
      <w:r w:rsidRPr="002876F8">
        <w:rPr>
          <w:rFonts w:eastAsia="Calibri" w:cs="Calibri"/>
        </w:rPr>
        <w:t xml:space="preserve">Le secteur numérique est à la pointe de l’utilisation et du développement de technologies assistives, améliorant l’accessibilité pour les employés avec divers types de handicap. </w:t>
      </w:r>
    </w:p>
    <w:p w14:paraId="1F53851C" w14:textId="77777777" w:rsidR="0095423A" w:rsidRDefault="0095423A" w:rsidP="006C5810">
      <w:pPr>
        <w:snapToGrid w:val="0"/>
        <w:rPr>
          <w:rFonts w:eastAsia="Calibri" w:cs="Calibri"/>
        </w:rPr>
      </w:pPr>
    </w:p>
    <w:p w14:paraId="72F682D7" w14:textId="77777777" w:rsidR="0095423A" w:rsidRDefault="0095423A" w:rsidP="006C5810">
      <w:pPr>
        <w:snapToGrid w:val="0"/>
        <w:rPr>
          <w:rFonts w:eastAsia="Calibri" w:cs="Calibri"/>
        </w:rPr>
      </w:pPr>
    </w:p>
    <w:p w14:paraId="6D79539B" w14:textId="77777777" w:rsidR="0095423A" w:rsidRDefault="00CE34D5" w:rsidP="006C5810">
      <w:pPr>
        <w:snapToGrid w:val="0"/>
        <w:rPr>
          <w:rFonts w:eastAsia="Calibri" w:cs="Calibri"/>
        </w:rPr>
      </w:pPr>
      <w:r w:rsidRPr="002876F8">
        <w:rPr>
          <w:rFonts w:eastAsia="Calibri" w:cs="Calibri"/>
        </w:rPr>
        <w:t xml:space="preserve">Les outils numériques offrent souvent la possibilité d’une personnalisation avancée, permettant aux travailleurs de modifier les configurations pour répondre à leurs besoins spécifiques, qu’il s’agisse de logiciels de reconnaissance vocale pour ceux qui ont des difficultés à utiliser un clavier traditionnel, ou de solutions de zoom et de contraste élevé pour les malvoyants. </w:t>
      </w:r>
    </w:p>
    <w:p w14:paraId="491E8AFA" w14:textId="77777777" w:rsidR="0095423A" w:rsidRDefault="0095423A" w:rsidP="006C5810">
      <w:pPr>
        <w:snapToGrid w:val="0"/>
        <w:rPr>
          <w:rFonts w:eastAsia="Calibri" w:cs="Calibri"/>
        </w:rPr>
      </w:pPr>
    </w:p>
    <w:p w14:paraId="60E15B47" w14:textId="77777777" w:rsidR="0095423A" w:rsidRDefault="0095423A" w:rsidP="006C5810">
      <w:pPr>
        <w:snapToGrid w:val="0"/>
        <w:rPr>
          <w:rFonts w:eastAsia="Calibri" w:cs="Calibri"/>
        </w:rPr>
      </w:pPr>
    </w:p>
    <w:p w14:paraId="48886FED" w14:textId="77777777" w:rsidR="0095423A" w:rsidRDefault="00CE34D5" w:rsidP="006C5810">
      <w:pPr>
        <w:snapToGrid w:val="0"/>
        <w:rPr>
          <w:rFonts w:eastAsia="Calibri" w:cs="Calibri"/>
        </w:rPr>
      </w:pPr>
      <w:r w:rsidRPr="002876F8">
        <w:rPr>
          <w:rFonts w:eastAsia="Calibri" w:cs="Calibri"/>
        </w:rPr>
        <w:t xml:space="preserve">La culture d’entreprise dans le numérique est également un facteur déterminant. Beaucoup d’entreprises technologiques adoptent des politiques proactives de diversité et d’inclusion, créant des environnements de travail accueillants pour tous. </w:t>
      </w:r>
    </w:p>
    <w:p w14:paraId="25443426" w14:textId="77777777" w:rsidR="0095423A" w:rsidRDefault="0095423A" w:rsidP="006C5810">
      <w:pPr>
        <w:snapToGrid w:val="0"/>
        <w:rPr>
          <w:rFonts w:eastAsia="Calibri" w:cs="Calibri"/>
        </w:rPr>
      </w:pPr>
    </w:p>
    <w:p w14:paraId="18781582" w14:textId="77777777" w:rsidR="0095423A" w:rsidRDefault="0095423A" w:rsidP="006C5810">
      <w:pPr>
        <w:snapToGrid w:val="0"/>
        <w:rPr>
          <w:rFonts w:eastAsia="Calibri" w:cs="Calibri"/>
        </w:rPr>
      </w:pPr>
    </w:p>
    <w:p w14:paraId="4578DDEF" w14:textId="77777777" w:rsidR="0095423A" w:rsidRDefault="00CE34D5" w:rsidP="006C5810">
      <w:pPr>
        <w:snapToGrid w:val="0"/>
        <w:rPr>
          <w:rFonts w:eastAsia="Calibri" w:cs="Calibri"/>
        </w:rPr>
      </w:pPr>
      <w:r w:rsidRPr="002876F8">
        <w:rPr>
          <w:rFonts w:eastAsia="Calibri" w:cs="Calibri"/>
        </w:rPr>
        <w:t xml:space="preserve">Elles mènent des formations sur la diversité pour leurs employés, mettent en place des programmes de mentorat, et développent des ressources pour soutenir spécifiquement les travailleurs handicapés. </w:t>
      </w:r>
    </w:p>
    <w:p w14:paraId="5E6F3A51" w14:textId="77777777" w:rsidR="0095423A" w:rsidRDefault="0095423A" w:rsidP="006C5810">
      <w:pPr>
        <w:snapToGrid w:val="0"/>
        <w:rPr>
          <w:rFonts w:eastAsia="Calibri" w:cs="Calibri"/>
        </w:rPr>
      </w:pPr>
    </w:p>
    <w:p w14:paraId="34FBB18D" w14:textId="77777777" w:rsidR="0095423A" w:rsidRDefault="0095423A" w:rsidP="006C5810">
      <w:pPr>
        <w:snapToGrid w:val="0"/>
        <w:rPr>
          <w:rFonts w:eastAsia="Calibri" w:cs="Calibri"/>
        </w:rPr>
      </w:pPr>
    </w:p>
    <w:p w14:paraId="7D4D4FF6" w14:textId="77777777" w:rsidR="0095423A" w:rsidRDefault="00CE34D5" w:rsidP="006C5810">
      <w:pPr>
        <w:snapToGrid w:val="0"/>
        <w:rPr>
          <w:rFonts w:eastAsia="Calibri" w:cs="Calibri"/>
        </w:rPr>
      </w:pPr>
      <w:r w:rsidRPr="002876F8">
        <w:rPr>
          <w:rFonts w:eastAsia="Calibri" w:cs="Calibri"/>
        </w:rPr>
        <w:t xml:space="preserve">Enfin, la collaboration entre les entreprises technologiques et des programmes de formation spécialisés enrichit le secteur. </w:t>
      </w:r>
    </w:p>
    <w:p w14:paraId="49A3BC52" w14:textId="77777777" w:rsidR="0095423A" w:rsidRDefault="0095423A" w:rsidP="006C5810">
      <w:pPr>
        <w:snapToGrid w:val="0"/>
        <w:rPr>
          <w:rFonts w:eastAsia="Calibri" w:cs="Calibri"/>
        </w:rPr>
      </w:pPr>
    </w:p>
    <w:p w14:paraId="24AB327C" w14:textId="77777777" w:rsidR="0095423A" w:rsidRDefault="0095423A" w:rsidP="006C5810">
      <w:pPr>
        <w:snapToGrid w:val="0"/>
        <w:rPr>
          <w:rFonts w:eastAsia="Calibri" w:cs="Calibri"/>
        </w:rPr>
      </w:pPr>
    </w:p>
    <w:p w14:paraId="16CFECDD" w14:textId="77777777" w:rsidR="0095423A" w:rsidRDefault="00CE34D5" w:rsidP="006C5810">
      <w:pPr>
        <w:snapToGrid w:val="0"/>
        <w:rPr>
          <w:rFonts w:eastAsia="Calibri" w:cs="Calibri"/>
        </w:rPr>
      </w:pPr>
      <w:r w:rsidRPr="002876F8">
        <w:rPr>
          <w:rFonts w:eastAsia="Calibri" w:cs="Calibri"/>
        </w:rPr>
        <w:t xml:space="preserve">Ces initiatives garantissent que les compétences enseignées correspondent aux besoins réels des entreprises, facilitant ainsi l’intégration professionnelle des PSDH dans des rôles qui ne sont pas seulement adaptés à leurs capacités, mais qui sont également essentiels à la croissance et à l’innovation de l’entreprise. </w:t>
      </w:r>
    </w:p>
    <w:p w14:paraId="46D29DB1" w14:textId="77777777" w:rsidR="0095423A" w:rsidRDefault="0095423A" w:rsidP="006C5810">
      <w:pPr>
        <w:snapToGrid w:val="0"/>
        <w:rPr>
          <w:rFonts w:eastAsia="Calibri" w:cs="Calibri"/>
        </w:rPr>
      </w:pPr>
    </w:p>
    <w:p w14:paraId="0DC97189" w14:textId="77777777" w:rsidR="0095423A" w:rsidRDefault="0095423A" w:rsidP="006C5810">
      <w:pPr>
        <w:snapToGrid w:val="0"/>
        <w:rPr>
          <w:rFonts w:eastAsia="Calibri" w:cs="Calibri"/>
        </w:rPr>
      </w:pPr>
    </w:p>
    <w:p w14:paraId="00000267" w14:textId="18F86F10" w:rsidR="00390100" w:rsidRDefault="00CE34D5" w:rsidP="006C5810">
      <w:pPr>
        <w:snapToGrid w:val="0"/>
        <w:rPr>
          <w:rFonts w:eastAsia="Calibri" w:cs="Calibri"/>
        </w:rPr>
      </w:pPr>
      <w:r w:rsidRPr="002876F8">
        <w:rPr>
          <w:rFonts w:eastAsia="Calibri" w:cs="Calibri"/>
        </w:rPr>
        <w:t xml:space="preserve">Le secteur numérique, avec sa capacité intrinsèque à offrir des conditions de travail flexibles et adaptées, est idéal pour l’intégration professionnelle des PSDH. </w:t>
      </w:r>
    </w:p>
    <w:p w14:paraId="2F9EDE99" w14:textId="77777777" w:rsidR="007A30FD" w:rsidRPr="002876F8" w:rsidRDefault="007A30FD" w:rsidP="006C5810">
      <w:pPr>
        <w:snapToGrid w:val="0"/>
        <w:rPr>
          <w:rFonts w:eastAsia="Calibri" w:cs="Calibri"/>
        </w:rPr>
      </w:pPr>
    </w:p>
    <w:p w14:paraId="00000268" w14:textId="77777777" w:rsidR="00390100" w:rsidRPr="002876F8" w:rsidRDefault="00390100" w:rsidP="006C5810">
      <w:pPr>
        <w:snapToGrid w:val="0"/>
        <w:rPr>
          <w:rFonts w:eastAsia="Calibri" w:cs="Calibri"/>
        </w:rPr>
      </w:pPr>
    </w:p>
    <w:p w14:paraId="00000269" w14:textId="18F584DF" w:rsidR="00390100" w:rsidRPr="0039195A" w:rsidRDefault="00CE34D5" w:rsidP="00C55063">
      <w:pPr>
        <w:pStyle w:val="Titre3"/>
        <w:numPr>
          <w:ilvl w:val="1"/>
          <w:numId w:val="5"/>
        </w:numPr>
        <w:rPr>
          <w:rFonts w:eastAsia="Calibri"/>
          <w:color w:val="000000" w:themeColor="text1"/>
        </w:rPr>
      </w:pPr>
      <w:r w:rsidRPr="0039195A">
        <w:rPr>
          <w:rFonts w:eastAsia="Calibri"/>
          <w:color w:val="000000" w:themeColor="text1"/>
        </w:rPr>
        <w:t xml:space="preserve">Les formations préparant aux métiers du numérique en </w:t>
      </w:r>
      <w:r w:rsidR="00C618F6" w:rsidRPr="0039195A">
        <w:rPr>
          <w:rFonts w:eastAsia="Calibri"/>
          <w:color w:val="000000" w:themeColor="text1"/>
        </w:rPr>
        <w:t>France et au Luxembourg</w:t>
      </w:r>
      <w:r w:rsidRPr="0039195A">
        <w:rPr>
          <w:rFonts w:eastAsia="Calibri"/>
          <w:color w:val="000000" w:themeColor="text1"/>
        </w:rPr>
        <w:t xml:space="preserve"> à destination des PSDH</w:t>
      </w:r>
    </w:p>
    <w:p w14:paraId="0000026A" w14:textId="77777777" w:rsidR="00390100" w:rsidRPr="002876F8" w:rsidRDefault="00390100" w:rsidP="006C5810">
      <w:pPr>
        <w:snapToGrid w:val="0"/>
        <w:ind w:left="720"/>
        <w:rPr>
          <w:rFonts w:eastAsia="Calibri" w:cs="Calibri"/>
          <w:b/>
        </w:rPr>
      </w:pPr>
    </w:p>
    <w:p w14:paraId="03E19ED1" w14:textId="77777777" w:rsidR="007A30FD" w:rsidRDefault="007A30FD" w:rsidP="006C5810">
      <w:pPr>
        <w:snapToGrid w:val="0"/>
        <w:rPr>
          <w:rFonts w:eastAsia="Calibri" w:cs="Calibri"/>
        </w:rPr>
      </w:pPr>
    </w:p>
    <w:p w14:paraId="42642952" w14:textId="6B10F05A" w:rsidR="0095423A" w:rsidRDefault="00CE34D5" w:rsidP="006C5810">
      <w:pPr>
        <w:snapToGrid w:val="0"/>
        <w:rPr>
          <w:rFonts w:eastAsia="Calibri" w:cs="Calibri"/>
        </w:rPr>
      </w:pPr>
      <w:r w:rsidRPr="002876F8">
        <w:rPr>
          <w:rFonts w:eastAsia="Calibri" w:cs="Calibri"/>
        </w:rPr>
        <w:t xml:space="preserve">L’intégration des PSDH dans le secteur numérique est devenue une priorité pour de nombreuses organisations et initiatives. </w:t>
      </w:r>
    </w:p>
    <w:p w14:paraId="5A9260F1" w14:textId="77777777" w:rsidR="0095423A" w:rsidRDefault="0095423A" w:rsidP="006C5810">
      <w:pPr>
        <w:snapToGrid w:val="0"/>
        <w:rPr>
          <w:rFonts w:eastAsia="Calibri" w:cs="Calibri"/>
        </w:rPr>
      </w:pPr>
    </w:p>
    <w:p w14:paraId="0E99464A" w14:textId="77777777" w:rsidR="0095423A" w:rsidRDefault="0095423A" w:rsidP="006C5810">
      <w:pPr>
        <w:snapToGrid w:val="0"/>
        <w:rPr>
          <w:rFonts w:eastAsia="Calibri" w:cs="Calibri"/>
        </w:rPr>
      </w:pPr>
    </w:p>
    <w:p w14:paraId="7A60F805" w14:textId="25C7FC55" w:rsidR="00C618F6" w:rsidRPr="0039195A" w:rsidRDefault="00C618F6" w:rsidP="0039195A">
      <w:pPr>
        <w:snapToGrid w:val="0"/>
        <w:rPr>
          <w:rFonts w:eastAsia="Calibri" w:cs="Calibri"/>
          <w:b/>
          <w:bCs/>
        </w:rPr>
      </w:pPr>
      <w:r w:rsidRPr="0039195A">
        <w:rPr>
          <w:rFonts w:eastAsia="Calibri" w:cs="Calibri"/>
          <w:b/>
          <w:bCs/>
        </w:rPr>
        <w:t>Les formations préparant aux métiers du numérique en France</w:t>
      </w:r>
    </w:p>
    <w:p w14:paraId="301FFA0C" w14:textId="77777777" w:rsidR="00C618F6" w:rsidRDefault="00C618F6" w:rsidP="006C5810">
      <w:pPr>
        <w:snapToGrid w:val="0"/>
        <w:rPr>
          <w:rFonts w:eastAsia="Calibri" w:cs="Calibri"/>
        </w:rPr>
      </w:pPr>
    </w:p>
    <w:p w14:paraId="02963DCC" w14:textId="77777777" w:rsidR="00C618F6" w:rsidRDefault="00C618F6" w:rsidP="006C5810">
      <w:pPr>
        <w:snapToGrid w:val="0"/>
        <w:rPr>
          <w:rFonts w:eastAsia="Calibri" w:cs="Calibri"/>
        </w:rPr>
      </w:pPr>
    </w:p>
    <w:p w14:paraId="523724D0" w14:textId="55C85CA0" w:rsidR="0095423A" w:rsidRDefault="00CE34D5" w:rsidP="006C5810">
      <w:pPr>
        <w:snapToGrid w:val="0"/>
        <w:rPr>
          <w:rFonts w:eastAsia="Calibri" w:cs="Calibri"/>
        </w:rPr>
      </w:pPr>
      <w:r w:rsidRPr="002876F8">
        <w:rPr>
          <w:rFonts w:eastAsia="Calibri" w:cs="Calibri"/>
        </w:rPr>
        <w:t xml:space="preserve">En France et au-delà, plusieurs programmes exemplaires se sont développés pour promouvoir la diversité et l’inclusion, en offrant des formations spécialisées et en facilitant l’accès à l’emploi. </w:t>
      </w:r>
    </w:p>
    <w:p w14:paraId="2005499F" w14:textId="77777777" w:rsidR="0095423A" w:rsidRDefault="0095423A" w:rsidP="006C5810">
      <w:pPr>
        <w:snapToGrid w:val="0"/>
        <w:rPr>
          <w:rFonts w:eastAsia="Calibri" w:cs="Calibri"/>
        </w:rPr>
      </w:pPr>
    </w:p>
    <w:p w14:paraId="66A3E3FE" w14:textId="77777777" w:rsidR="0095423A" w:rsidRDefault="0095423A" w:rsidP="006C5810">
      <w:pPr>
        <w:snapToGrid w:val="0"/>
        <w:rPr>
          <w:rFonts w:eastAsia="Calibri" w:cs="Calibri"/>
        </w:rPr>
      </w:pPr>
    </w:p>
    <w:p w14:paraId="0067A67E" w14:textId="77777777" w:rsidR="0095423A" w:rsidRDefault="00CE34D5" w:rsidP="006C5810">
      <w:pPr>
        <w:snapToGrid w:val="0"/>
        <w:rPr>
          <w:rFonts w:eastAsia="Calibri" w:cs="Calibri"/>
        </w:rPr>
      </w:pPr>
      <w:r w:rsidRPr="002876F8">
        <w:rPr>
          <w:rFonts w:eastAsia="Calibri" w:cs="Calibri"/>
        </w:rPr>
        <w:lastRenderedPageBreak/>
        <w:t xml:space="preserve">Parmi ces initiatives, Thalent Digital, CIARA, Déclics Numériques, Handigital, et l’École Atypique se distinguent par leur engagement à transformer la différence en atout. </w:t>
      </w:r>
    </w:p>
    <w:p w14:paraId="55860C78" w14:textId="77777777" w:rsidR="0095423A" w:rsidRDefault="0095423A" w:rsidP="006C5810">
      <w:pPr>
        <w:snapToGrid w:val="0"/>
        <w:rPr>
          <w:rFonts w:eastAsia="Calibri" w:cs="Calibri"/>
        </w:rPr>
      </w:pPr>
    </w:p>
    <w:p w14:paraId="18CB2F5B" w14:textId="77777777" w:rsidR="0095423A" w:rsidRDefault="0095423A" w:rsidP="006C5810">
      <w:pPr>
        <w:snapToGrid w:val="0"/>
        <w:rPr>
          <w:rFonts w:eastAsia="Calibri" w:cs="Calibri"/>
        </w:rPr>
      </w:pPr>
    </w:p>
    <w:p w14:paraId="66302442" w14:textId="3333E30D" w:rsidR="0095423A" w:rsidRDefault="00CE34D5" w:rsidP="006C5810">
      <w:pPr>
        <w:snapToGrid w:val="0"/>
        <w:rPr>
          <w:rFonts w:eastAsia="Calibri" w:cs="Calibri"/>
        </w:rPr>
      </w:pPr>
      <w:r w:rsidRPr="002876F8">
        <w:rPr>
          <w:rFonts w:eastAsia="Calibri" w:cs="Calibri"/>
        </w:rPr>
        <w:t>Ces programmes</w:t>
      </w:r>
      <w:r w:rsidR="00D80E22">
        <w:rPr>
          <w:rFonts w:eastAsia="Calibri" w:cs="Calibri"/>
        </w:rPr>
        <w:t>,</w:t>
      </w:r>
      <w:r w:rsidRPr="002876F8">
        <w:rPr>
          <w:rFonts w:eastAsia="Calibri" w:cs="Calibri"/>
        </w:rPr>
        <w:t xml:space="preserve"> non seulement dotent les participants de compétences numériques avancées</w:t>
      </w:r>
      <w:r w:rsidR="00FC1AFE">
        <w:rPr>
          <w:rFonts w:eastAsia="Calibri" w:cs="Calibri"/>
        </w:rPr>
        <w:t>,</w:t>
      </w:r>
      <w:r w:rsidRPr="002876F8">
        <w:rPr>
          <w:rFonts w:eastAsia="Calibri" w:cs="Calibri"/>
        </w:rPr>
        <w:t xml:space="preserve"> mais aussi sensibilisent les employeurs à l’importance d’un environnement de travail inclusif. </w:t>
      </w:r>
    </w:p>
    <w:p w14:paraId="79973A26" w14:textId="77777777" w:rsidR="0095423A" w:rsidRDefault="0095423A" w:rsidP="006C5810">
      <w:pPr>
        <w:snapToGrid w:val="0"/>
        <w:rPr>
          <w:rFonts w:eastAsia="Calibri" w:cs="Calibri"/>
        </w:rPr>
      </w:pPr>
    </w:p>
    <w:p w14:paraId="1976820D" w14:textId="77777777" w:rsidR="0095423A" w:rsidRDefault="0095423A" w:rsidP="006C5810">
      <w:pPr>
        <w:snapToGrid w:val="0"/>
        <w:rPr>
          <w:rFonts w:eastAsia="Calibri" w:cs="Calibri"/>
        </w:rPr>
      </w:pPr>
    </w:p>
    <w:p w14:paraId="0000026B" w14:textId="399EBAF1" w:rsidR="00390100" w:rsidRPr="002876F8" w:rsidRDefault="00CE34D5" w:rsidP="006C5810">
      <w:pPr>
        <w:snapToGrid w:val="0"/>
        <w:rPr>
          <w:rFonts w:eastAsia="Calibri" w:cs="Calibri"/>
        </w:rPr>
      </w:pPr>
      <w:r w:rsidRPr="002876F8">
        <w:rPr>
          <w:rFonts w:eastAsia="Calibri" w:cs="Calibri"/>
        </w:rPr>
        <w:t>En explorant ces initiatives, nous découvrons comment le secteur numérique peut devenir un vecteur puissant d’inclusion sociale et professionnelle.</w:t>
      </w:r>
    </w:p>
    <w:p w14:paraId="0000026C" w14:textId="77777777" w:rsidR="00390100" w:rsidRDefault="00390100" w:rsidP="006C5810">
      <w:pPr>
        <w:snapToGrid w:val="0"/>
        <w:rPr>
          <w:rFonts w:eastAsia="Calibri" w:cs="Calibri"/>
        </w:rPr>
      </w:pPr>
    </w:p>
    <w:p w14:paraId="15FCB71B" w14:textId="77777777" w:rsidR="0095423A" w:rsidRPr="002876F8" w:rsidRDefault="0095423A" w:rsidP="006C5810">
      <w:pPr>
        <w:snapToGrid w:val="0"/>
        <w:rPr>
          <w:rFonts w:eastAsia="Calibri" w:cs="Calibri"/>
        </w:rPr>
      </w:pPr>
    </w:p>
    <w:p w14:paraId="7A1763A4" w14:textId="57E89EBD" w:rsidR="0095423A" w:rsidRPr="0039195A" w:rsidRDefault="00CE34D5" w:rsidP="00C55063">
      <w:pPr>
        <w:pStyle w:val="Titre3"/>
        <w:numPr>
          <w:ilvl w:val="1"/>
          <w:numId w:val="5"/>
        </w:numPr>
        <w:rPr>
          <w:rFonts w:eastAsia="Calibri" w:cs="Calibri"/>
        </w:rPr>
      </w:pPr>
      <w:hyperlink r:id="rId201" w:tooltip="consulter le site de l'agefiph" w:history="1">
        <w:r w:rsidR="00BF5734" w:rsidRPr="0039195A">
          <w:rPr>
            <w:rStyle w:val="Lienhypertexte"/>
            <w:rFonts w:eastAsia="Calibri" w:cs="Calibri"/>
            <w:bCs/>
          </w:rPr>
          <w:t>Le programme Thalent Digital</w:t>
        </w:r>
      </w:hyperlink>
      <w:r w:rsidR="00BF5734" w:rsidRPr="0039195A">
        <w:rPr>
          <w:rFonts w:eastAsia="Calibri" w:cs="Calibri"/>
        </w:rPr>
        <w:t xml:space="preserve"> </w:t>
      </w:r>
    </w:p>
    <w:p w14:paraId="3F00E8A3" w14:textId="77777777" w:rsidR="0095423A" w:rsidRDefault="0095423A" w:rsidP="0095423A">
      <w:pPr>
        <w:snapToGrid w:val="0"/>
        <w:rPr>
          <w:rFonts w:eastAsia="Calibri" w:cs="Calibri"/>
        </w:rPr>
      </w:pPr>
    </w:p>
    <w:p w14:paraId="3A756585" w14:textId="77777777" w:rsidR="0095423A" w:rsidRDefault="0095423A" w:rsidP="0095423A">
      <w:pPr>
        <w:snapToGrid w:val="0"/>
        <w:rPr>
          <w:rFonts w:eastAsia="Calibri" w:cs="Calibri"/>
        </w:rPr>
      </w:pPr>
    </w:p>
    <w:p w14:paraId="7686817A" w14:textId="785C77A2" w:rsidR="00BF5734" w:rsidRDefault="0095423A" w:rsidP="0095423A">
      <w:pPr>
        <w:snapToGrid w:val="0"/>
        <w:rPr>
          <w:rFonts w:eastAsia="Calibri" w:cs="Calibri"/>
        </w:rPr>
      </w:pPr>
      <w:r>
        <w:rPr>
          <w:rFonts w:eastAsia="Calibri" w:cs="Calibri"/>
        </w:rPr>
        <w:t xml:space="preserve">Le programme </w:t>
      </w:r>
      <w:r w:rsidRPr="0095423A">
        <w:rPr>
          <w:rFonts w:eastAsia="Calibri" w:cs="Calibri"/>
        </w:rPr>
        <w:t xml:space="preserve">joue un rôle essentiel dans l’intégration des </w:t>
      </w:r>
      <w:r w:rsidR="002A664A">
        <w:rPr>
          <w:rFonts w:eastAsia="Calibri" w:cs="Calibri"/>
        </w:rPr>
        <w:t>PSDH</w:t>
      </w:r>
      <w:r w:rsidRPr="0095423A">
        <w:rPr>
          <w:rFonts w:eastAsia="Calibri" w:cs="Calibri"/>
        </w:rPr>
        <w:t xml:space="preserve"> au sein du secteur numérique, en promouvant à la fois la diversité et l'inclusion. </w:t>
      </w:r>
    </w:p>
    <w:p w14:paraId="33C1B18D" w14:textId="77777777" w:rsidR="00BF5734" w:rsidRDefault="00BF5734" w:rsidP="0095423A">
      <w:pPr>
        <w:snapToGrid w:val="0"/>
        <w:rPr>
          <w:rFonts w:eastAsia="Calibri" w:cs="Calibri"/>
        </w:rPr>
      </w:pPr>
    </w:p>
    <w:p w14:paraId="32A9C826" w14:textId="77777777" w:rsidR="00BF5734" w:rsidRDefault="00BF5734" w:rsidP="0095423A">
      <w:pPr>
        <w:snapToGrid w:val="0"/>
        <w:rPr>
          <w:rFonts w:eastAsia="Calibri" w:cs="Calibri"/>
        </w:rPr>
      </w:pPr>
    </w:p>
    <w:p w14:paraId="0A8B2655" w14:textId="77777777" w:rsidR="00BF5734" w:rsidRDefault="00CE34D5" w:rsidP="0095423A">
      <w:pPr>
        <w:snapToGrid w:val="0"/>
        <w:rPr>
          <w:rFonts w:eastAsia="Calibri" w:cs="Calibri"/>
        </w:rPr>
      </w:pPr>
      <w:r w:rsidRPr="0095423A">
        <w:rPr>
          <w:rFonts w:eastAsia="Calibri" w:cs="Calibri"/>
        </w:rPr>
        <w:t xml:space="preserve">En proposant des formations spécialisées qui permettent aux participants de développer des compétences techniques adaptées aux exigences du marché, Thalent Digital renforce leur employabilité dans un domaine en constante évolution. </w:t>
      </w:r>
    </w:p>
    <w:p w14:paraId="1507E917" w14:textId="77777777" w:rsidR="00BF5734" w:rsidRDefault="00BF5734" w:rsidP="0095423A">
      <w:pPr>
        <w:snapToGrid w:val="0"/>
        <w:rPr>
          <w:rFonts w:eastAsia="Calibri" w:cs="Calibri"/>
        </w:rPr>
      </w:pPr>
    </w:p>
    <w:p w14:paraId="0641C4E0" w14:textId="77777777" w:rsidR="00BF5734" w:rsidRDefault="00BF5734" w:rsidP="0095423A">
      <w:pPr>
        <w:snapToGrid w:val="0"/>
        <w:rPr>
          <w:rFonts w:eastAsia="Calibri" w:cs="Calibri"/>
        </w:rPr>
      </w:pPr>
    </w:p>
    <w:p w14:paraId="0B686083" w14:textId="77777777" w:rsidR="00BF5734" w:rsidRDefault="00CE34D5" w:rsidP="0095423A">
      <w:pPr>
        <w:snapToGrid w:val="0"/>
        <w:rPr>
          <w:rFonts w:eastAsia="Calibri" w:cs="Calibri"/>
        </w:rPr>
      </w:pPr>
      <w:r w:rsidRPr="0095423A">
        <w:rPr>
          <w:rFonts w:eastAsia="Calibri" w:cs="Calibri"/>
        </w:rPr>
        <w:t xml:space="preserve">Grâce à des partenariats stratégiques avec des entreprises technologiques, le programme facilite l’accès à l’emploi des PSDH, en leur offrant des opportunités concrètes de stages, d’alternances et d’embauches. </w:t>
      </w:r>
    </w:p>
    <w:p w14:paraId="13A66940" w14:textId="77777777" w:rsidR="00BF5734" w:rsidRDefault="00BF5734" w:rsidP="0095423A">
      <w:pPr>
        <w:snapToGrid w:val="0"/>
        <w:rPr>
          <w:rFonts w:eastAsia="Calibri" w:cs="Calibri"/>
        </w:rPr>
      </w:pPr>
    </w:p>
    <w:p w14:paraId="60349235" w14:textId="77777777" w:rsidR="00BF5734" w:rsidRDefault="00BF5734" w:rsidP="0095423A">
      <w:pPr>
        <w:snapToGrid w:val="0"/>
        <w:rPr>
          <w:rFonts w:eastAsia="Calibri" w:cs="Calibri"/>
        </w:rPr>
      </w:pPr>
    </w:p>
    <w:p w14:paraId="5234E455" w14:textId="15D3B2F9" w:rsidR="00BF5734" w:rsidRDefault="00CE34D5" w:rsidP="0095423A">
      <w:pPr>
        <w:snapToGrid w:val="0"/>
        <w:rPr>
          <w:rFonts w:eastAsia="Calibri" w:cs="Calibri"/>
        </w:rPr>
      </w:pPr>
      <w:r w:rsidRPr="0095423A">
        <w:rPr>
          <w:rFonts w:eastAsia="Calibri" w:cs="Calibri"/>
        </w:rPr>
        <w:lastRenderedPageBreak/>
        <w:t xml:space="preserve">Ce modèle collaboratif entre le secteur public et privé, soutenu par des acteurs tels que la Banque des Territoires, le </w:t>
      </w:r>
      <w:r w:rsidR="007440D4">
        <w:rPr>
          <w:rFonts w:eastAsia="Calibri" w:cs="Calibri"/>
        </w:rPr>
        <w:t>m</w:t>
      </w:r>
      <w:r w:rsidRPr="0095423A">
        <w:rPr>
          <w:rFonts w:eastAsia="Calibri" w:cs="Calibri"/>
        </w:rPr>
        <w:t xml:space="preserve">inistère du Travail, l'AGEFIPH et OPCO ATLAS, illustre l’importance d’une approche collective pour l’inclusion. </w:t>
      </w:r>
    </w:p>
    <w:p w14:paraId="76B7C24D" w14:textId="77777777" w:rsidR="00BF5734" w:rsidRDefault="00BF5734" w:rsidP="0095423A">
      <w:pPr>
        <w:snapToGrid w:val="0"/>
        <w:rPr>
          <w:rFonts w:eastAsia="Calibri" w:cs="Calibri"/>
        </w:rPr>
      </w:pPr>
    </w:p>
    <w:p w14:paraId="3576CA0B" w14:textId="77777777" w:rsidR="00BF5734" w:rsidRDefault="00BF5734" w:rsidP="0095423A">
      <w:pPr>
        <w:snapToGrid w:val="0"/>
        <w:rPr>
          <w:rFonts w:eastAsia="Calibri" w:cs="Calibri"/>
        </w:rPr>
      </w:pPr>
    </w:p>
    <w:p w14:paraId="7A55900B" w14:textId="77777777" w:rsidR="00BF5734" w:rsidRDefault="00CE34D5" w:rsidP="0095423A">
      <w:pPr>
        <w:snapToGrid w:val="0"/>
        <w:rPr>
          <w:rFonts w:eastAsia="Calibri" w:cs="Calibri"/>
        </w:rPr>
      </w:pPr>
      <w:r w:rsidRPr="0095423A">
        <w:rPr>
          <w:rFonts w:eastAsia="Calibri" w:cs="Calibri"/>
        </w:rPr>
        <w:t xml:space="preserve">En parallèle, Thalent Digital sensibilise les employeurs afin de déconstruire les préjugés et d’encourager des environnements de travail inclusifs. </w:t>
      </w:r>
    </w:p>
    <w:p w14:paraId="4266ACD9" w14:textId="77777777" w:rsidR="00BF5734" w:rsidRDefault="00BF5734" w:rsidP="0095423A">
      <w:pPr>
        <w:snapToGrid w:val="0"/>
        <w:rPr>
          <w:rFonts w:eastAsia="Calibri" w:cs="Calibri"/>
        </w:rPr>
      </w:pPr>
    </w:p>
    <w:p w14:paraId="77C4C5F5" w14:textId="77777777" w:rsidR="00BF5734" w:rsidRDefault="00BF5734" w:rsidP="0095423A">
      <w:pPr>
        <w:snapToGrid w:val="0"/>
        <w:rPr>
          <w:rFonts w:eastAsia="Calibri" w:cs="Calibri"/>
        </w:rPr>
      </w:pPr>
    </w:p>
    <w:p w14:paraId="0000026D" w14:textId="7801CA8F" w:rsidR="00390100" w:rsidRPr="0095423A" w:rsidRDefault="00CE34D5" w:rsidP="0095423A">
      <w:pPr>
        <w:snapToGrid w:val="0"/>
        <w:rPr>
          <w:rFonts w:eastAsia="Calibri" w:cs="Calibri"/>
        </w:rPr>
      </w:pPr>
      <w:r w:rsidRPr="0095423A">
        <w:rPr>
          <w:rFonts w:eastAsia="Calibri" w:cs="Calibri"/>
        </w:rPr>
        <w:t>En réunissant des acteurs clés pour développer des solutions concrètes, le programme contribue non seulement à l'intégration économique des PSDH, mais aussi à une meilleure reconnaissance de leurs talents dans le secteur numérique, tout en promouvant l’inclusion sociale et professionnelle.</w:t>
      </w:r>
    </w:p>
    <w:p w14:paraId="0000026E" w14:textId="77777777" w:rsidR="00390100" w:rsidRDefault="00390100" w:rsidP="006C5810">
      <w:pPr>
        <w:snapToGrid w:val="0"/>
        <w:rPr>
          <w:rFonts w:eastAsia="Calibri" w:cs="Calibri"/>
        </w:rPr>
      </w:pPr>
    </w:p>
    <w:p w14:paraId="27BC6550" w14:textId="77777777" w:rsidR="00BF5734" w:rsidRPr="002876F8" w:rsidRDefault="00BF5734" w:rsidP="006C5810">
      <w:pPr>
        <w:snapToGrid w:val="0"/>
        <w:rPr>
          <w:rFonts w:eastAsia="Calibri" w:cs="Calibri"/>
        </w:rPr>
      </w:pPr>
    </w:p>
    <w:p w14:paraId="3C88E968" w14:textId="39ECC9EA" w:rsidR="00BF5734" w:rsidRPr="0039195A" w:rsidRDefault="00CE34D5" w:rsidP="00C55063">
      <w:pPr>
        <w:pStyle w:val="Titre3"/>
        <w:numPr>
          <w:ilvl w:val="1"/>
          <w:numId w:val="5"/>
        </w:numPr>
        <w:rPr>
          <w:rFonts w:eastAsia="Calibri" w:cs="Calibri"/>
        </w:rPr>
      </w:pPr>
      <w:hyperlink r:id="rId202" w:tooltip="consulter le site creativehandicap.org" w:history="1">
        <w:r w:rsidR="00BF5734" w:rsidRPr="0039195A">
          <w:rPr>
            <w:rStyle w:val="Lienhypertexte"/>
            <w:rFonts w:eastAsia="Calibri" w:cs="Calibri"/>
            <w:bCs/>
          </w:rPr>
          <w:t>La formation CIARA</w:t>
        </w:r>
      </w:hyperlink>
      <w:r w:rsidR="00BF5734" w:rsidRPr="0039195A">
        <w:rPr>
          <w:rFonts w:eastAsia="Calibri" w:cs="Calibri"/>
        </w:rPr>
        <w:t xml:space="preserve">  </w:t>
      </w:r>
    </w:p>
    <w:p w14:paraId="2D2D625E" w14:textId="77777777" w:rsidR="00BF5734" w:rsidRDefault="00BF5734" w:rsidP="00BF5734">
      <w:pPr>
        <w:snapToGrid w:val="0"/>
        <w:rPr>
          <w:rFonts w:eastAsia="Calibri" w:cs="Calibri"/>
        </w:rPr>
      </w:pPr>
    </w:p>
    <w:p w14:paraId="0AB3C91F" w14:textId="77777777" w:rsidR="00BF5734" w:rsidRDefault="00BF5734" w:rsidP="00BF5734">
      <w:pPr>
        <w:snapToGrid w:val="0"/>
        <w:rPr>
          <w:rFonts w:eastAsia="Calibri" w:cs="Calibri"/>
        </w:rPr>
      </w:pPr>
    </w:p>
    <w:p w14:paraId="7607541E" w14:textId="0D95450A" w:rsidR="00BF5734" w:rsidRDefault="00BF5734" w:rsidP="00BF5734">
      <w:pPr>
        <w:snapToGrid w:val="0"/>
        <w:rPr>
          <w:rFonts w:eastAsia="Calibri" w:cs="Calibri"/>
        </w:rPr>
      </w:pPr>
      <w:r>
        <w:rPr>
          <w:rFonts w:eastAsia="Calibri" w:cs="Calibri"/>
        </w:rPr>
        <w:t xml:space="preserve">La formation CIARA </w:t>
      </w:r>
      <w:r w:rsidRPr="00BF5734">
        <w:rPr>
          <w:rFonts w:eastAsia="Calibri" w:cs="Calibri"/>
        </w:rPr>
        <w:t xml:space="preserve">proposée par l’association Créative Handicap, incarne un modèle exemplaire d’inclusion des </w:t>
      </w:r>
      <w:r w:rsidR="002A664A">
        <w:rPr>
          <w:rFonts w:eastAsia="Calibri" w:cs="Calibri"/>
        </w:rPr>
        <w:t>PSDH</w:t>
      </w:r>
      <w:r w:rsidRPr="00BF5734">
        <w:rPr>
          <w:rFonts w:eastAsia="Calibri" w:cs="Calibri"/>
        </w:rPr>
        <w:t xml:space="preserve"> dans le secteur numérique. </w:t>
      </w:r>
    </w:p>
    <w:p w14:paraId="491C38DA" w14:textId="77777777" w:rsidR="00BF5734" w:rsidRDefault="00BF5734" w:rsidP="00BF5734">
      <w:pPr>
        <w:snapToGrid w:val="0"/>
        <w:rPr>
          <w:rFonts w:eastAsia="Calibri" w:cs="Calibri"/>
        </w:rPr>
      </w:pPr>
    </w:p>
    <w:p w14:paraId="40489A47" w14:textId="77777777" w:rsidR="00BF5734" w:rsidRDefault="00BF5734" w:rsidP="00BF5734">
      <w:pPr>
        <w:snapToGrid w:val="0"/>
        <w:rPr>
          <w:rFonts w:eastAsia="Calibri" w:cs="Calibri"/>
        </w:rPr>
      </w:pPr>
    </w:p>
    <w:p w14:paraId="69613AD7" w14:textId="77777777" w:rsidR="00BF5734" w:rsidRDefault="00CE34D5" w:rsidP="00BF5734">
      <w:pPr>
        <w:snapToGrid w:val="0"/>
        <w:rPr>
          <w:rFonts w:eastAsia="Calibri" w:cs="Calibri"/>
        </w:rPr>
      </w:pPr>
      <w:r w:rsidRPr="00BF5734">
        <w:rPr>
          <w:rFonts w:eastAsia="Calibri" w:cs="Calibri"/>
        </w:rPr>
        <w:t xml:space="preserve">En dotant les participants de compétences avancées en réalité virtuelle, réalité augmentée et intelligence artificielle, cette formation les prépare à accéder à des carrières prometteuses dans des domaines innovants comme la robotique industrielle et les jeux vidéo. </w:t>
      </w:r>
    </w:p>
    <w:p w14:paraId="76FF63EB" w14:textId="77777777" w:rsidR="00BF5734" w:rsidRDefault="00BF5734" w:rsidP="00BF5734">
      <w:pPr>
        <w:snapToGrid w:val="0"/>
        <w:rPr>
          <w:rFonts w:eastAsia="Calibri" w:cs="Calibri"/>
        </w:rPr>
      </w:pPr>
    </w:p>
    <w:p w14:paraId="7A38FCE9" w14:textId="77777777" w:rsidR="00BF5734" w:rsidRDefault="00BF5734" w:rsidP="00BF5734">
      <w:pPr>
        <w:snapToGrid w:val="0"/>
        <w:rPr>
          <w:rFonts w:eastAsia="Calibri" w:cs="Calibri"/>
        </w:rPr>
      </w:pPr>
    </w:p>
    <w:p w14:paraId="222176C7" w14:textId="77777777" w:rsidR="00BF5734" w:rsidRDefault="00CE34D5" w:rsidP="00BF5734">
      <w:pPr>
        <w:snapToGrid w:val="0"/>
        <w:rPr>
          <w:rFonts w:eastAsia="Calibri" w:cs="Calibri"/>
        </w:rPr>
      </w:pPr>
      <w:r w:rsidRPr="00BF5734">
        <w:rPr>
          <w:rFonts w:eastAsia="Calibri" w:cs="Calibri"/>
        </w:rPr>
        <w:t xml:space="preserve">Entièrement prise en charge et accessible à la majorité des PSDH, hormis les personnes atteintes de cécité, CIARA assure une inclusion maximale grâce à un programme adapté et structuré. </w:t>
      </w:r>
    </w:p>
    <w:p w14:paraId="565EEFFA" w14:textId="77777777" w:rsidR="00BF5734" w:rsidRDefault="00BF5734" w:rsidP="00BF5734">
      <w:pPr>
        <w:snapToGrid w:val="0"/>
        <w:rPr>
          <w:rFonts w:eastAsia="Calibri" w:cs="Calibri"/>
        </w:rPr>
      </w:pPr>
    </w:p>
    <w:p w14:paraId="2B6F65E6" w14:textId="77777777" w:rsidR="00BF5734" w:rsidRDefault="00BF5734" w:rsidP="00BF5734">
      <w:pPr>
        <w:snapToGrid w:val="0"/>
        <w:rPr>
          <w:rFonts w:eastAsia="Calibri" w:cs="Calibri"/>
        </w:rPr>
      </w:pPr>
    </w:p>
    <w:p w14:paraId="2F7A267E" w14:textId="77777777" w:rsidR="00BF5734" w:rsidRDefault="00CE34D5" w:rsidP="00BF5734">
      <w:pPr>
        <w:snapToGrid w:val="0"/>
        <w:rPr>
          <w:rFonts w:eastAsia="Calibri" w:cs="Calibri"/>
        </w:rPr>
      </w:pPr>
      <w:r w:rsidRPr="00BF5734">
        <w:rPr>
          <w:rFonts w:eastAsia="Calibri" w:cs="Calibri"/>
        </w:rPr>
        <w:lastRenderedPageBreak/>
        <w:t xml:space="preserve">Certifiée Qualiopi, la formation garantit une éducation de haute qualité sur une durée de deux ans. </w:t>
      </w:r>
    </w:p>
    <w:p w14:paraId="78243792" w14:textId="77777777" w:rsidR="00BF5734" w:rsidRDefault="00BF5734" w:rsidP="00BF5734">
      <w:pPr>
        <w:snapToGrid w:val="0"/>
        <w:rPr>
          <w:rFonts w:eastAsia="Calibri" w:cs="Calibri"/>
        </w:rPr>
      </w:pPr>
    </w:p>
    <w:p w14:paraId="3B29EB30" w14:textId="77777777" w:rsidR="00BF5734" w:rsidRDefault="00BF5734" w:rsidP="00BF5734">
      <w:pPr>
        <w:snapToGrid w:val="0"/>
        <w:rPr>
          <w:rFonts w:eastAsia="Calibri" w:cs="Calibri"/>
        </w:rPr>
      </w:pPr>
    </w:p>
    <w:p w14:paraId="2769CBF5" w14:textId="77777777" w:rsidR="00BF5734" w:rsidRDefault="00CE34D5" w:rsidP="00BF5734">
      <w:pPr>
        <w:snapToGrid w:val="0"/>
        <w:rPr>
          <w:rFonts w:eastAsia="Calibri" w:cs="Calibri"/>
        </w:rPr>
      </w:pPr>
      <w:r w:rsidRPr="00BF5734">
        <w:rPr>
          <w:rFonts w:eastAsia="Calibri" w:cs="Calibri"/>
        </w:rPr>
        <w:t xml:space="preserve">La première année met l’accent sur la maîtrise des logiciels de base, tandis que la deuxième se concentre sur l’approfondissement des compétences pratiques à travers des modules spécialisés. </w:t>
      </w:r>
    </w:p>
    <w:p w14:paraId="5633A908" w14:textId="77777777" w:rsidR="00BF5734" w:rsidRDefault="00BF5734" w:rsidP="00BF5734">
      <w:pPr>
        <w:snapToGrid w:val="0"/>
        <w:rPr>
          <w:rFonts w:eastAsia="Calibri" w:cs="Calibri"/>
        </w:rPr>
      </w:pPr>
    </w:p>
    <w:p w14:paraId="7109BF68" w14:textId="77777777" w:rsidR="00BF5734" w:rsidRDefault="00BF5734" w:rsidP="00BF5734">
      <w:pPr>
        <w:snapToGrid w:val="0"/>
        <w:rPr>
          <w:rFonts w:eastAsia="Calibri" w:cs="Calibri"/>
        </w:rPr>
      </w:pPr>
    </w:p>
    <w:p w14:paraId="0000026F" w14:textId="16E88382" w:rsidR="00390100" w:rsidRPr="00BF5734" w:rsidRDefault="00CE34D5" w:rsidP="00BF5734">
      <w:pPr>
        <w:snapToGrid w:val="0"/>
        <w:rPr>
          <w:rFonts w:eastAsia="Calibri" w:cs="Calibri"/>
        </w:rPr>
      </w:pPr>
      <w:r w:rsidRPr="00BF5734">
        <w:rPr>
          <w:rFonts w:eastAsia="Calibri" w:cs="Calibri"/>
        </w:rPr>
        <w:t>En offrant une formation technique spécialisée et accessible, CIARA permet aux PSDH de trouver leur place dans un secteur en pleine croissance, tout en démontrant que le numérique peut être un puissant vecteur de diversité et d’intégration professionnelle.</w:t>
      </w:r>
    </w:p>
    <w:p w14:paraId="00000270" w14:textId="77777777" w:rsidR="00390100" w:rsidRPr="002876F8" w:rsidRDefault="00390100" w:rsidP="006C5810">
      <w:pPr>
        <w:snapToGrid w:val="0"/>
        <w:rPr>
          <w:rFonts w:eastAsia="Calibri" w:cs="Calibri"/>
        </w:rPr>
      </w:pPr>
    </w:p>
    <w:p w14:paraId="00000271" w14:textId="77777777" w:rsidR="00390100" w:rsidRPr="002876F8" w:rsidRDefault="00390100" w:rsidP="006C5810">
      <w:pPr>
        <w:snapToGrid w:val="0"/>
        <w:rPr>
          <w:rFonts w:eastAsia="Calibri" w:cs="Calibri"/>
        </w:rPr>
      </w:pPr>
    </w:p>
    <w:p w14:paraId="0F331C02" w14:textId="5952B881" w:rsidR="00BF5734" w:rsidRPr="0039195A" w:rsidRDefault="00CE34D5" w:rsidP="00C55063">
      <w:pPr>
        <w:pStyle w:val="Titre3"/>
        <w:numPr>
          <w:ilvl w:val="1"/>
          <w:numId w:val="5"/>
        </w:numPr>
        <w:rPr>
          <w:rFonts w:eastAsia="Calibri" w:cs="Calibri"/>
        </w:rPr>
      </w:pPr>
      <w:hyperlink r:id="rId203" w:tooltip="consulter le site de Déclics Numériques" w:history="1">
        <w:r w:rsidR="00BF5734" w:rsidRPr="0039195A">
          <w:rPr>
            <w:rStyle w:val="Lienhypertexte"/>
            <w:rFonts w:eastAsia="Calibri" w:cs="Calibri"/>
          </w:rPr>
          <w:t>Le programme Déclics Numériques</w:t>
        </w:r>
      </w:hyperlink>
      <w:r w:rsidR="00BF5734" w:rsidRPr="0039195A">
        <w:rPr>
          <w:rFonts w:eastAsia="Calibri" w:cs="Calibri"/>
        </w:rPr>
        <w:t xml:space="preserve"> </w:t>
      </w:r>
    </w:p>
    <w:p w14:paraId="563359E7" w14:textId="77777777" w:rsidR="00BF5734" w:rsidRDefault="00BF5734" w:rsidP="00BF5734">
      <w:pPr>
        <w:snapToGrid w:val="0"/>
        <w:rPr>
          <w:rFonts w:eastAsia="Calibri" w:cs="Calibri"/>
        </w:rPr>
      </w:pPr>
    </w:p>
    <w:p w14:paraId="08DAF4D4" w14:textId="77777777" w:rsidR="00BF5734" w:rsidRDefault="00BF5734" w:rsidP="00BF5734">
      <w:pPr>
        <w:snapToGrid w:val="0"/>
        <w:rPr>
          <w:rFonts w:eastAsia="Calibri" w:cs="Calibri"/>
        </w:rPr>
      </w:pPr>
    </w:p>
    <w:p w14:paraId="6D45E3C3" w14:textId="66933973" w:rsidR="00BF5734" w:rsidRDefault="00BF5734" w:rsidP="00BF5734">
      <w:pPr>
        <w:snapToGrid w:val="0"/>
        <w:rPr>
          <w:rFonts w:eastAsia="Calibri" w:cs="Calibri"/>
        </w:rPr>
      </w:pPr>
      <w:r>
        <w:rPr>
          <w:rFonts w:eastAsia="Calibri" w:cs="Calibri"/>
        </w:rPr>
        <w:t xml:space="preserve">Ce programme </w:t>
      </w:r>
      <w:r w:rsidRPr="00BF5734">
        <w:rPr>
          <w:rFonts w:eastAsia="Calibri" w:cs="Calibri"/>
        </w:rPr>
        <w:t>lancé par</w:t>
      </w:r>
      <w:r w:rsidR="00F021B6">
        <w:rPr>
          <w:rFonts w:eastAsia="Calibri" w:cs="Calibri"/>
        </w:rPr>
        <w:t xml:space="preserve"> l’association</w:t>
      </w:r>
      <w:r w:rsidRPr="00BF5734">
        <w:rPr>
          <w:rFonts w:eastAsia="Calibri" w:cs="Calibri"/>
        </w:rPr>
        <w:t xml:space="preserve"> </w:t>
      </w:r>
      <w:hyperlink r:id="rId204" w:tooltip="Lien vers site Internet &quot; diversidays.com &quot;" w:history="1">
        <w:r w:rsidRPr="00C618F6">
          <w:rPr>
            <w:rStyle w:val="Lienhypertexte"/>
            <w:rFonts w:eastAsia="Calibri" w:cs="Calibri"/>
          </w:rPr>
          <w:t>DiversiDays</w:t>
        </w:r>
      </w:hyperlink>
      <w:r w:rsidRPr="00BF5734">
        <w:rPr>
          <w:rFonts w:eastAsia="Calibri" w:cs="Calibri"/>
        </w:rPr>
        <w:t xml:space="preserve">, a pour objectif de rendre les métiers du numérique plus accessibles aux </w:t>
      </w:r>
      <w:r w:rsidR="002A664A">
        <w:rPr>
          <w:rFonts w:eastAsia="Calibri" w:cs="Calibri"/>
        </w:rPr>
        <w:t>PSDH</w:t>
      </w:r>
      <w:r w:rsidRPr="00BF5734">
        <w:rPr>
          <w:rFonts w:eastAsia="Calibri" w:cs="Calibri"/>
        </w:rPr>
        <w:t xml:space="preserve"> ou en reconversion professionnelle. </w:t>
      </w:r>
    </w:p>
    <w:p w14:paraId="7DDE9859" w14:textId="77777777" w:rsidR="00BF5734" w:rsidRDefault="00BF5734" w:rsidP="00BF5734">
      <w:pPr>
        <w:snapToGrid w:val="0"/>
        <w:rPr>
          <w:rFonts w:eastAsia="Calibri" w:cs="Calibri"/>
        </w:rPr>
      </w:pPr>
    </w:p>
    <w:p w14:paraId="6D90D9A8" w14:textId="77777777" w:rsidR="00BF5734" w:rsidRDefault="00BF5734" w:rsidP="00BF5734">
      <w:pPr>
        <w:snapToGrid w:val="0"/>
        <w:rPr>
          <w:rFonts w:eastAsia="Calibri" w:cs="Calibri"/>
        </w:rPr>
      </w:pPr>
    </w:p>
    <w:p w14:paraId="7D8C4C41" w14:textId="77777777" w:rsidR="00BF5734" w:rsidRDefault="00CE34D5" w:rsidP="00BF5734">
      <w:pPr>
        <w:snapToGrid w:val="0"/>
        <w:rPr>
          <w:rFonts w:eastAsia="Calibri" w:cs="Calibri"/>
        </w:rPr>
      </w:pPr>
      <w:r w:rsidRPr="00BF5734">
        <w:rPr>
          <w:rFonts w:eastAsia="Calibri" w:cs="Calibri"/>
        </w:rPr>
        <w:t xml:space="preserve">En proposant des formations en ligne gratuites, disponibles en direct ou en replay, il offre une grande flexibilité d’apprentissage, permettant aux participants de s’inscrire facilement via le site de DiversiDays. </w:t>
      </w:r>
    </w:p>
    <w:p w14:paraId="2D16E03B" w14:textId="77777777" w:rsidR="00BF5734" w:rsidRDefault="00BF5734" w:rsidP="00BF5734">
      <w:pPr>
        <w:snapToGrid w:val="0"/>
        <w:rPr>
          <w:rFonts w:eastAsia="Calibri" w:cs="Calibri"/>
        </w:rPr>
      </w:pPr>
    </w:p>
    <w:p w14:paraId="10B4C8B9" w14:textId="77777777" w:rsidR="00BF5734" w:rsidRDefault="00BF5734" w:rsidP="00BF5734">
      <w:pPr>
        <w:snapToGrid w:val="0"/>
        <w:rPr>
          <w:rFonts w:eastAsia="Calibri" w:cs="Calibri"/>
        </w:rPr>
      </w:pPr>
    </w:p>
    <w:p w14:paraId="46BF2C03" w14:textId="77777777" w:rsidR="00BF5734" w:rsidRDefault="00CE34D5" w:rsidP="00BF5734">
      <w:pPr>
        <w:snapToGrid w:val="0"/>
        <w:rPr>
          <w:rFonts w:eastAsia="Calibri" w:cs="Calibri"/>
        </w:rPr>
      </w:pPr>
      <w:r w:rsidRPr="00BF5734">
        <w:rPr>
          <w:rFonts w:eastAsia="Calibri" w:cs="Calibri"/>
        </w:rPr>
        <w:t xml:space="preserve">Ces formations ne nécessitent que de la motivation et quelques bases spécifiques selon le module choisi. </w:t>
      </w:r>
    </w:p>
    <w:p w14:paraId="6DA04716" w14:textId="77777777" w:rsidR="00BF5734" w:rsidRDefault="00BF5734" w:rsidP="00BF5734">
      <w:pPr>
        <w:snapToGrid w:val="0"/>
        <w:rPr>
          <w:rFonts w:eastAsia="Calibri" w:cs="Calibri"/>
        </w:rPr>
      </w:pPr>
    </w:p>
    <w:p w14:paraId="3C202430" w14:textId="77777777" w:rsidR="00BF5734" w:rsidRDefault="00BF5734" w:rsidP="00BF5734">
      <w:pPr>
        <w:snapToGrid w:val="0"/>
        <w:rPr>
          <w:rFonts w:eastAsia="Calibri" w:cs="Calibri"/>
        </w:rPr>
      </w:pPr>
    </w:p>
    <w:p w14:paraId="346D7403" w14:textId="77777777" w:rsidR="00BF5734" w:rsidRDefault="00CE34D5" w:rsidP="00BF5734">
      <w:pPr>
        <w:snapToGrid w:val="0"/>
        <w:rPr>
          <w:rFonts w:eastAsia="Calibri" w:cs="Calibri"/>
        </w:rPr>
      </w:pPr>
      <w:r w:rsidRPr="00BF5734">
        <w:rPr>
          <w:rFonts w:eastAsia="Calibri" w:cs="Calibri"/>
        </w:rPr>
        <w:lastRenderedPageBreak/>
        <w:t xml:space="preserve">Grâce à des partenariats avec des agences régionales et des entreprises technologiques, le programme bénéficie de financements et offre des opportunités concrètes d’intégration professionnelle. </w:t>
      </w:r>
    </w:p>
    <w:p w14:paraId="6C2094CC" w14:textId="77777777" w:rsidR="00BF5734" w:rsidRDefault="00BF5734" w:rsidP="00BF5734">
      <w:pPr>
        <w:snapToGrid w:val="0"/>
        <w:rPr>
          <w:rFonts w:eastAsia="Calibri" w:cs="Calibri"/>
        </w:rPr>
      </w:pPr>
    </w:p>
    <w:p w14:paraId="4BC262AA" w14:textId="77777777" w:rsidR="00BF5734" w:rsidRDefault="00BF5734" w:rsidP="00BF5734">
      <w:pPr>
        <w:snapToGrid w:val="0"/>
        <w:rPr>
          <w:rFonts w:eastAsia="Calibri" w:cs="Calibri"/>
        </w:rPr>
      </w:pPr>
    </w:p>
    <w:p w14:paraId="431BC69C" w14:textId="0216FD3B" w:rsidR="00BF5734" w:rsidRDefault="00CE34D5" w:rsidP="00BF5734">
      <w:pPr>
        <w:snapToGrid w:val="0"/>
        <w:rPr>
          <w:rFonts w:eastAsia="Calibri" w:cs="Calibri"/>
        </w:rPr>
      </w:pPr>
      <w:r w:rsidRPr="00BF5734">
        <w:rPr>
          <w:rFonts w:eastAsia="Calibri" w:cs="Calibri"/>
        </w:rPr>
        <w:t>L’A</w:t>
      </w:r>
      <w:r w:rsidR="00886DB0">
        <w:rPr>
          <w:rFonts w:eastAsia="Calibri" w:cs="Calibri"/>
        </w:rPr>
        <w:t>GEFIPH</w:t>
      </w:r>
      <w:r w:rsidRPr="00BF5734">
        <w:rPr>
          <w:rFonts w:eastAsia="Calibri" w:cs="Calibri"/>
        </w:rPr>
        <w:t xml:space="preserve"> joue un rôle clé dans l’adaptation des formations aux besoins des PSDH, en apportant un soutien financier et en veillant à leur accessibilité. </w:t>
      </w:r>
    </w:p>
    <w:p w14:paraId="436380F4" w14:textId="77777777" w:rsidR="00BF5734" w:rsidRDefault="00BF5734" w:rsidP="00BF5734">
      <w:pPr>
        <w:snapToGrid w:val="0"/>
        <w:rPr>
          <w:rFonts w:eastAsia="Calibri" w:cs="Calibri"/>
        </w:rPr>
      </w:pPr>
    </w:p>
    <w:p w14:paraId="2ECA953D" w14:textId="77777777" w:rsidR="00BF5734" w:rsidRDefault="00BF5734" w:rsidP="00BF5734">
      <w:pPr>
        <w:snapToGrid w:val="0"/>
        <w:rPr>
          <w:rFonts w:eastAsia="Calibri" w:cs="Calibri"/>
        </w:rPr>
      </w:pPr>
    </w:p>
    <w:p w14:paraId="2BEB2A66" w14:textId="77777777" w:rsidR="00BF5734" w:rsidRDefault="00CE34D5" w:rsidP="00BF5734">
      <w:pPr>
        <w:snapToGrid w:val="0"/>
        <w:rPr>
          <w:rFonts w:eastAsia="Calibri" w:cs="Calibri"/>
        </w:rPr>
      </w:pPr>
      <w:r w:rsidRPr="00BF5734">
        <w:rPr>
          <w:rFonts w:eastAsia="Calibri" w:cs="Calibri"/>
        </w:rPr>
        <w:t xml:space="preserve">De nombreux participants ont ainsi pu accéder à des postes dans des domaines tels que le développement web, la cybersécurité ou l’analyse de données. </w:t>
      </w:r>
    </w:p>
    <w:p w14:paraId="114D348A" w14:textId="77777777" w:rsidR="00BF5734" w:rsidRDefault="00BF5734" w:rsidP="00BF5734">
      <w:pPr>
        <w:snapToGrid w:val="0"/>
        <w:rPr>
          <w:rFonts w:eastAsia="Calibri" w:cs="Calibri"/>
        </w:rPr>
      </w:pPr>
    </w:p>
    <w:p w14:paraId="4BFCBFB9" w14:textId="77777777" w:rsidR="00BF5734" w:rsidRDefault="00BF5734" w:rsidP="00BF5734">
      <w:pPr>
        <w:snapToGrid w:val="0"/>
        <w:rPr>
          <w:rFonts w:eastAsia="Calibri" w:cs="Calibri"/>
        </w:rPr>
      </w:pPr>
    </w:p>
    <w:p w14:paraId="00000272" w14:textId="59E547B5" w:rsidR="00390100" w:rsidRPr="00BF5734" w:rsidRDefault="00CE34D5" w:rsidP="00BF5734">
      <w:pPr>
        <w:snapToGrid w:val="0"/>
        <w:rPr>
          <w:rFonts w:eastAsia="Calibri" w:cs="Calibri"/>
          <w:b/>
        </w:rPr>
      </w:pPr>
      <w:r w:rsidRPr="00BF5734">
        <w:rPr>
          <w:rFonts w:eastAsia="Calibri" w:cs="Calibri"/>
        </w:rPr>
        <w:t>Ce succès illustre l’efficacité de Déclics Numériques dans la promotion de l’inclusion et de la diversité dans le secteur technologique, en ouvrant des opportunités concrètes à ceux qui en ont besoin.</w:t>
      </w:r>
    </w:p>
    <w:p w14:paraId="00000273" w14:textId="77777777" w:rsidR="00390100" w:rsidRPr="002876F8" w:rsidRDefault="00390100" w:rsidP="006C5810">
      <w:pPr>
        <w:snapToGrid w:val="0"/>
        <w:rPr>
          <w:rFonts w:eastAsia="Calibri" w:cs="Calibri"/>
        </w:rPr>
      </w:pPr>
    </w:p>
    <w:p w14:paraId="00000274" w14:textId="77777777" w:rsidR="00390100" w:rsidRPr="002876F8" w:rsidRDefault="00390100" w:rsidP="006C5810">
      <w:pPr>
        <w:snapToGrid w:val="0"/>
        <w:rPr>
          <w:rFonts w:eastAsia="Calibri" w:cs="Calibri"/>
        </w:rPr>
      </w:pPr>
    </w:p>
    <w:p w14:paraId="1E9B7564" w14:textId="3B0C1B51" w:rsidR="00BF5734" w:rsidRPr="0039195A" w:rsidRDefault="00CE34D5" w:rsidP="00C55063">
      <w:pPr>
        <w:pStyle w:val="Titre3"/>
        <w:numPr>
          <w:ilvl w:val="1"/>
          <w:numId w:val="5"/>
        </w:numPr>
        <w:rPr>
          <w:rFonts w:eastAsia="Calibri" w:cs="Calibri"/>
        </w:rPr>
      </w:pPr>
      <w:hyperlink r:id="rId205" w:tooltip="consulter le site Handigital" w:history="1">
        <w:r w:rsidR="00BF5734" w:rsidRPr="0039195A">
          <w:rPr>
            <w:rStyle w:val="Lienhypertexte"/>
            <w:rFonts w:eastAsia="Calibri" w:cs="Calibri"/>
          </w:rPr>
          <w:t>Handigital</w:t>
        </w:r>
      </w:hyperlink>
      <w:r w:rsidR="00BF5734" w:rsidRPr="0039195A">
        <w:rPr>
          <w:rFonts w:eastAsia="Calibri" w:cs="Calibri"/>
        </w:rPr>
        <w:t xml:space="preserve"> </w:t>
      </w:r>
    </w:p>
    <w:p w14:paraId="492F5A9B" w14:textId="77777777" w:rsidR="00BF5734" w:rsidRDefault="00BF5734" w:rsidP="00BF5734">
      <w:pPr>
        <w:snapToGrid w:val="0"/>
        <w:rPr>
          <w:rFonts w:eastAsia="Calibri" w:cs="Calibri"/>
        </w:rPr>
      </w:pPr>
    </w:p>
    <w:p w14:paraId="087CF16E" w14:textId="77777777" w:rsidR="00C618F6" w:rsidRDefault="00C618F6" w:rsidP="00BF5734">
      <w:pPr>
        <w:snapToGrid w:val="0"/>
        <w:rPr>
          <w:rFonts w:eastAsia="Calibri" w:cs="Calibri"/>
        </w:rPr>
      </w:pPr>
    </w:p>
    <w:p w14:paraId="6A87D8B9" w14:textId="77777777" w:rsidR="00BF5734" w:rsidRDefault="00BF5734" w:rsidP="00BF5734">
      <w:pPr>
        <w:snapToGrid w:val="0"/>
        <w:rPr>
          <w:rFonts w:eastAsia="Calibri" w:cs="Calibri"/>
        </w:rPr>
      </w:pPr>
      <w:r>
        <w:rPr>
          <w:rFonts w:eastAsia="Calibri" w:cs="Calibri"/>
        </w:rPr>
        <w:t xml:space="preserve">Handigital </w:t>
      </w:r>
      <w:r w:rsidRPr="00BF5734">
        <w:rPr>
          <w:rFonts w:eastAsia="Calibri" w:cs="Calibri"/>
        </w:rPr>
        <w:t xml:space="preserve">est une initiative française lancée en 2018 par Handigital Formation, visant à former les PSDH aux compétences numériques et technologiques pour faciliter leur inclusion professionnelle. </w:t>
      </w:r>
    </w:p>
    <w:p w14:paraId="19C96E7A" w14:textId="77777777" w:rsidR="00BF5734" w:rsidRDefault="00BF5734" w:rsidP="00BF5734">
      <w:pPr>
        <w:snapToGrid w:val="0"/>
        <w:rPr>
          <w:rFonts w:eastAsia="Calibri" w:cs="Calibri"/>
        </w:rPr>
      </w:pPr>
    </w:p>
    <w:p w14:paraId="17DD9BD5" w14:textId="77777777" w:rsidR="00BF5734" w:rsidRDefault="00BF5734" w:rsidP="00BF5734">
      <w:pPr>
        <w:snapToGrid w:val="0"/>
        <w:rPr>
          <w:rFonts w:eastAsia="Calibri" w:cs="Calibri"/>
        </w:rPr>
      </w:pPr>
    </w:p>
    <w:p w14:paraId="1AA3156F" w14:textId="77777777" w:rsidR="00BF5734" w:rsidRDefault="00BF5734" w:rsidP="00BF5734">
      <w:pPr>
        <w:snapToGrid w:val="0"/>
        <w:rPr>
          <w:rFonts w:eastAsia="Calibri" w:cs="Calibri"/>
        </w:rPr>
      </w:pPr>
    </w:p>
    <w:p w14:paraId="4F5EF5B5" w14:textId="77777777" w:rsidR="00BF5734" w:rsidRDefault="00CE34D5" w:rsidP="00BF5734">
      <w:pPr>
        <w:snapToGrid w:val="0"/>
        <w:rPr>
          <w:rFonts w:eastAsia="Calibri" w:cs="Calibri"/>
        </w:rPr>
      </w:pPr>
      <w:r w:rsidRPr="00BF5734">
        <w:rPr>
          <w:rFonts w:eastAsia="Calibri" w:cs="Calibri"/>
        </w:rPr>
        <w:t xml:space="preserve">Le programme offre des cours spécialisés en développement web et utilisation des outils numériques, un accompagnement individualisé, et des partenariats avec des entreprises pour des stages et emplois adaptés. </w:t>
      </w:r>
    </w:p>
    <w:p w14:paraId="1F9864AF" w14:textId="77777777" w:rsidR="00BF5734" w:rsidRDefault="00BF5734" w:rsidP="00BF5734">
      <w:pPr>
        <w:snapToGrid w:val="0"/>
        <w:rPr>
          <w:rFonts w:eastAsia="Calibri" w:cs="Calibri"/>
        </w:rPr>
      </w:pPr>
    </w:p>
    <w:p w14:paraId="30A3EA4E" w14:textId="77777777" w:rsidR="00BF5734" w:rsidRDefault="00BF5734" w:rsidP="00BF5734">
      <w:pPr>
        <w:snapToGrid w:val="0"/>
        <w:rPr>
          <w:rFonts w:eastAsia="Calibri" w:cs="Calibri"/>
        </w:rPr>
      </w:pPr>
    </w:p>
    <w:p w14:paraId="5D7C1F3B" w14:textId="77777777" w:rsidR="00BF5734" w:rsidRDefault="00CE34D5" w:rsidP="00BF5734">
      <w:pPr>
        <w:snapToGrid w:val="0"/>
        <w:rPr>
          <w:rFonts w:eastAsia="Calibri" w:cs="Calibri"/>
        </w:rPr>
      </w:pPr>
      <w:r w:rsidRPr="00BF5734">
        <w:rPr>
          <w:rFonts w:eastAsia="Calibri" w:cs="Calibri"/>
        </w:rPr>
        <w:lastRenderedPageBreak/>
        <w:t xml:space="preserve">En utilisant des technologies assistives, Handigital améliore l’employabilité et l’autonomie des participants. Cette initiative, qui peut être reproduite dans différents contextes, a eu un impact significatif sur l’intégration professionnelle des PSDH. </w:t>
      </w:r>
    </w:p>
    <w:p w14:paraId="00000276" w14:textId="77777777" w:rsidR="00390100" w:rsidRPr="002876F8" w:rsidRDefault="00390100" w:rsidP="006C5810">
      <w:pPr>
        <w:snapToGrid w:val="0"/>
        <w:rPr>
          <w:rFonts w:eastAsia="Calibri" w:cs="Calibri"/>
        </w:rPr>
      </w:pPr>
    </w:p>
    <w:p w14:paraId="00000277" w14:textId="77777777" w:rsidR="00390100" w:rsidRPr="00C618F6" w:rsidRDefault="00390100" w:rsidP="006C5810">
      <w:pPr>
        <w:snapToGrid w:val="0"/>
        <w:rPr>
          <w:rFonts w:eastAsia="Calibri" w:cs="Calibri"/>
          <w:b/>
          <w:bCs/>
        </w:rPr>
      </w:pPr>
    </w:p>
    <w:p w14:paraId="137DE4DB" w14:textId="1BC70BC1" w:rsidR="00F93BE0" w:rsidRPr="0039195A" w:rsidRDefault="00CE34D5" w:rsidP="00C55063">
      <w:pPr>
        <w:pStyle w:val="Titre3"/>
        <w:numPr>
          <w:ilvl w:val="1"/>
          <w:numId w:val="5"/>
        </w:numPr>
        <w:rPr>
          <w:rFonts w:eastAsia="Calibri" w:cs="Calibri"/>
        </w:rPr>
      </w:pPr>
      <w:hyperlink r:id="rId206" w:tooltip="consulter le site de l'École Atypique" w:history="1">
        <w:r w:rsidR="00F93BE0" w:rsidRPr="0039195A">
          <w:rPr>
            <w:rStyle w:val="Lienhypertexte"/>
            <w:rFonts w:eastAsia="Calibri" w:cs="Calibri"/>
            <w:bCs/>
          </w:rPr>
          <w:t>L’École Atypique</w:t>
        </w:r>
      </w:hyperlink>
      <w:r w:rsidR="00F93BE0" w:rsidRPr="0039195A">
        <w:rPr>
          <w:rFonts w:eastAsia="Calibri" w:cs="Calibri"/>
        </w:rPr>
        <w:t xml:space="preserve"> </w:t>
      </w:r>
    </w:p>
    <w:p w14:paraId="5A346188" w14:textId="77777777" w:rsidR="00F93BE0" w:rsidRDefault="00F93BE0" w:rsidP="00F93BE0">
      <w:pPr>
        <w:snapToGrid w:val="0"/>
        <w:rPr>
          <w:rFonts w:eastAsia="Calibri" w:cs="Calibri"/>
        </w:rPr>
      </w:pPr>
    </w:p>
    <w:p w14:paraId="1B8190BF" w14:textId="77777777" w:rsidR="00F93BE0" w:rsidRDefault="00F93BE0" w:rsidP="00F93BE0">
      <w:pPr>
        <w:snapToGrid w:val="0"/>
        <w:rPr>
          <w:rFonts w:eastAsia="Calibri" w:cs="Calibri"/>
        </w:rPr>
      </w:pPr>
    </w:p>
    <w:p w14:paraId="7420DDBA" w14:textId="5044858D" w:rsidR="00F93BE0" w:rsidRDefault="00F021B6" w:rsidP="00F93BE0">
      <w:pPr>
        <w:snapToGrid w:val="0"/>
        <w:rPr>
          <w:rFonts w:eastAsia="Calibri" w:cs="Calibri"/>
        </w:rPr>
      </w:pPr>
      <w:r>
        <w:rPr>
          <w:rFonts w:eastAsia="Calibri" w:cs="Calibri"/>
        </w:rPr>
        <w:t>L’École</w:t>
      </w:r>
      <w:r w:rsidR="00F93BE0">
        <w:rPr>
          <w:rFonts w:eastAsia="Calibri" w:cs="Calibri"/>
        </w:rPr>
        <w:t xml:space="preserve"> Atypique </w:t>
      </w:r>
      <w:r w:rsidR="00F93BE0" w:rsidRPr="00F93BE0">
        <w:rPr>
          <w:rFonts w:eastAsia="Calibri" w:cs="Calibri"/>
        </w:rPr>
        <w:t>initiée par</w:t>
      </w:r>
      <w:r>
        <w:rPr>
          <w:rFonts w:eastAsia="Calibri" w:cs="Calibri"/>
        </w:rPr>
        <w:t xml:space="preserve"> l’EA</w:t>
      </w:r>
      <w:r w:rsidR="00F93BE0" w:rsidRPr="00F93BE0">
        <w:rPr>
          <w:rFonts w:eastAsia="Calibri" w:cs="Calibri"/>
        </w:rPr>
        <w:t xml:space="preserve"> </w:t>
      </w:r>
      <w:hyperlink r:id="rId207" w:tooltip="Lien vers site Internet &quot; deastanceservices.fr &quot;" w:history="1">
        <w:r w:rsidR="00F93BE0" w:rsidRPr="00F021B6">
          <w:rPr>
            <w:rStyle w:val="Lienhypertexte"/>
            <w:rFonts w:eastAsia="Calibri" w:cs="Calibri"/>
          </w:rPr>
          <w:t>Deastance Services</w:t>
        </w:r>
      </w:hyperlink>
      <w:r w:rsidR="00F93BE0" w:rsidRPr="00F93BE0">
        <w:rPr>
          <w:rFonts w:eastAsia="Calibri" w:cs="Calibri"/>
        </w:rPr>
        <w:t xml:space="preserve"> en 2010, est un centre de formation dédié aux profils « atypiques », tels que les PSDH, celles rencontrant des difficultés dans l’enseignement traditionnel, ou en reconversion professionnelle. </w:t>
      </w:r>
    </w:p>
    <w:p w14:paraId="5E30C462" w14:textId="77777777" w:rsidR="00F93BE0" w:rsidRDefault="00F93BE0" w:rsidP="00F93BE0">
      <w:pPr>
        <w:snapToGrid w:val="0"/>
        <w:rPr>
          <w:rFonts w:eastAsia="Calibri" w:cs="Calibri"/>
        </w:rPr>
      </w:pPr>
    </w:p>
    <w:p w14:paraId="3BFF4363" w14:textId="77777777" w:rsidR="00F93BE0" w:rsidRDefault="00F93BE0" w:rsidP="00F93BE0">
      <w:pPr>
        <w:snapToGrid w:val="0"/>
        <w:rPr>
          <w:rFonts w:eastAsia="Calibri" w:cs="Calibri"/>
        </w:rPr>
      </w:pPr>
    </w:p>
    <w:p w14:paraId="4C2D2108" w14:textId="77777777" w:rsidR="00F93BE0" w:rsidRDefault="00CE34D5" w:rsidP="00F93BE0">
      <w:pPr>
        <w:snapToGrid w:val="0"/>
        <w:rPr>
          <w:rFonts w:eastAsia="Calibri" w:cs="Calibri"/>
        </w:rPr>
      </w:pPr>
      <w:r w:rsidRPr="00F93BE0">
        <w:rPr>
          <w:rFonts w:eastAsia="Calibri" w:cs="Calibri"/>
        </w:rPr>
        <w:t xml:space="preserve">L’approche pédagogique de l’École Atypique est centrée sur la personnalisation et l’apprentissage pratique, favorisant le développement de compétences tout en renforçant la confiance en soi des apprenants. </w:t>
      </w:r>
    </w:p>
    <w:p w14:paraId="4827AFE8" w14:textId="77777777" w:rsidR="00F93BE0" w:rsidRDefault="00F93BE0" w:rsidP="00F93BE0">
      <w:pPr>
        <w:snapToGrid w:val="0"/>
        <w:rPr>
          <w:rFonts w:eastAsia="Calibri" w:cs="Calibri"/>
        </w:rPr>
      </w:pPr>
    </w:p>
    <w:p w14:paraId="12E7F005" w14:textId="77777777" w:rsidR="00F93BE0" w:rsidRDefault="00F93BE0" w:rsidP="00F93BE0">
      <w:pPr>
        <w:snapToGrid w:val="0"/>
        <w:rPr>
          <w:rFonts w:eastAsia="Calibri" w:cs="Calibri"/>
        </w:rPr>
      </w:pPr>
    </w:p>
    <w:p w14:paraId="14E7A86F" w14:textId="77777777" w:rsidR="00F93BE0" w:rsidRDefault="00CE34D5" w:rsidP="00F93BE0">
      <w:pPr>
        <w:snapToGrid w:val="0"/>
        <w:rPr>
          <w:rFonts w:eastAsia="Calibri" w:cs="Calibri"/>
        </w:rPr>
      </w:pPr>
      <w:r w:rsidRPr="00F93BE0">
        <w:rPr>
          <w:rFonts w:eastAsia="Calibri" w:cs="Calibri"/>
        </w:rPr>
        <w:t xml:space="preserve">Les formateurs, spécialement formés pour répondre aux besoins spécifiques, utilisent des outils optimisant l’accessibilité et la compréhension. </w:t>
      </w:r>
    </w:p>
    <w:p w14:paraId="1B36724C" w14:textId="77777777" w:rsidR="00F93BE0" w:rsidRDefault="00F93BE0" w:rsidP="00F93BE0">
      <w:pPr>
        <w:snapToGrid w:val="0"/>
        <w:rPr>
          <w:rFonts w:eastAsia="Calibri" w:cs="Calibri"/>
        </w:rPr>
      </w:pPr>
    </w:p>
    <w:p w14:paraId="282ECC1C" w14:textId="77777777" w:rsidR="00F93BE0" w:rsidRDefault="00F93BE0" w:rsidP="00F93BE0">
      <w:pPr>
        <w:snapToGrid w:val="0"/>
        <w:rPr>
          <w:rFonts w:eastAsia="Calibri" w:cs="Calibri"/>
        </w:rPr>
      </w:pPr>
    </w:p>
    <w:p w14:paraId="00000278" w14:textId="689A4163" w:rsidR="00390100" w:rsidRPr="00F93BE0" w:rsidRDefault="00CE34D5" w:rsidP="00F93BE0">
      <w:pPr>
        <w:snapToGrid w:val="0"/>
        <w:rPr>
          <w:rFonts w:eastAsia="Calibri" w:cs="Calibri"/>
        </w:rPr>
      </w:pPr>
      <w:r w:rsidRPr="00F93BE0">
        <w:rPr>
          <w:rFonts w:eastAsia="Calibri" w:cs="Calibri"/>
        </w:rPr>
        <w:t>Parmi ses formations phares, l’école propose un parcours certifiant pour devenir « Développeur web et web mobile », accessible</w:t>
      </w:r>
      <w:r w:rsidR="00D80E22">
        <w:rPr>
          <w:rFonts w:eastAsia="Calibri" w:cs="Calibri"/>
        </w:rPr>
        <w:t>,</w:t>
      </w:r>
      <w:r w:rsidRPr="00F93BE0">
        <w:rPr>
          <w:rFonts w:eastAsia="Calibri" w:cs="Calibri"/>
        </w:rPr>
        <w:t xml:space="preserve"> sans prérequis de diplôme et conduisant à un titre professionnel de niveau BAC+2.</w:t>
      </w:r>
    </w:p>
    <w:p w14:paraId="00000279" w14:textId="77777777" w:rsidR="00390100" w:rsidRPr="002876F8" w:rsidRDefault="00390100" w:rsidP="006C5810">
      <w:pPr>
        <w:snapToGrid w:val="0"/>
        <w:rPr>
          <w:rFonts w:eastAsia="Calibri" w:cs="Calibri"/>
        </w:rPr>
      </w:pPr>
    </w:p>
    <w:p w14:paraId="0000027A" w14:textId="77777777" w:rsidR="00390100" w:rsidRPr="002876F8" w:rsidRDefault="00390100" w:rsidP="006C5810">
      <w:pPr>
        <w:snapToGrid w:val="0"/>
        <w:rPr>
          <w:rFonts w:eastAsia="Calibri" w:cs="Calibri"/>
        </w:rPr>
      </w:pPr>
    </w:p>
    <w:p w14:paraId="001BF91F" w14:textId="213F7621" w:rsidR="00F93BE0" w:rsidRPr="0039195A" w:rsidRDefault="00CE34D5" w:rsidP="00C55063">
      <w:pPr>
        <w:pStyle w:val="Titre3"/>
        <w:numPr>
          <w:ilvl w:val="1"/>
          <w:numId w:val="5"/>
        </w:numPr>
        <w:rPr>
          <w:rFonts w:eastAsia="Calibri" w:cs="Calibri"/>
        </w:rPr>
      </w:pPr>
      <w:hyperlink r:id="rId208" w:tooltip="consulter le site simplon.co" w:history="1">
        <w:r w:rsidR="00F93BE0" w:rsidRPr="0039195A">
          <w:rPr>
            <w:rStyle w:val="Lienhypertexte"/>
            <w:rFonts w:eastAsia="Calibri" w:cs="Calibri"/>
            <w:bCs/>
          </w:rPr>
          <w:t>La formation proposée par Simplon en Seine–Saint-Denis</w:t>
        </w:r>
      </w:hyperlink>
      <w:r w:rsidR="00F93BE0" w:rsidRPr="0039195A">
        <w:rPr>
          <w:rFonts w:eastAsia="Calibri" w:cs="Calibri"/>
        </w:rPr>
        <w:t xml:space="preserve"> </w:t>
      </w:r>
    </w:p>
    <w:p w14:paraId="347C03F2" w14:textId="77777777" w:rsidR="00F93BE0" w:rsidRDefault="00F93BE0" w:rsidP="00F93BE0">
      <w:pPr>
        <w:snapToGrid w:val="0"/>
        <w:rPr>
          <w:rFonts w:eastAsia="Calibri" w:cs="Calibri"/>
        </w:rPr>
      </w:pPr>
    </w:p>
    <w:p w14:paraId="460A2B9D" w14:textId="77777777" w:rsidR="00F93BE0" w:rsidRDefault="00F93BE0" w:rsidP="00F93BE0">
      <w:pPr>
        <w:snapToGrid w:val="0"/>
        <w:rPr>
          <w:rFonts w:eastAsia="Calibri" w:cs="Calibri"/>
        </w:rPr>
      </w:pPr>
    </w:p>
    <w:p w14:paraId="0603D33B" w14:textId="15AB5662" w:rsidR="00F93BE0" w:rsidRDefault="00F93BE0" w:rsidP="00F93BE0">
      <w:pPr>
        <w:snapToGrid w:val="0"/>
        <w:rPr>
          <w:rFonts w:eastAsia="Calibri" w:cs="Calibri"/>
        </w:rPr>
      </w:pPr>
      <w:r w:rsidRPr="00F93BE0">
        <w:rPr>
          <w:rFonts w:eastAsia="Calibri" w:cs="Calibri"/>
          <w:bCs/>
        </w:rPr>
        <w:t>La formation proposée par Simplon en Seine–Saint-Denis</w:t>
      </w:r>
      <w:r w:rsidRPr="00F93BE0">
        <w:rPr>
          <w:rFonts w:eastAsia="Calibri" w:cs="Calibri"/>
        </w:rPr>
        <w:t xml:space="preserve"> qui forme des techniciens d’assistance informatique, est un exemple remarquable de programme inclusif pour les </w:t>
      </w:r>
      <w:r w:rsidR="001D3E5C">
        <w:rPr>
          <w:rFonts w:eastAsia="Calibri" w:cs="Calibri"/>
        </w:rPr>
        <w:t>PSDH</w:t>
      </w:r>
      <w:r w:rsidRPr="00F93BE0">
        <w:rPr>
          <w:rFonts w:eastAsia="Calibri" w:cs="Calibri"/>
        </w:rPr>
        <w:t xml:space="preserve">. </w:t>
      </w:r>
    </w:p>
    <w:p w14:paraId="1EA259AC" w14:textId="77777777" w:rsidR="00F93BE0" w:rsidRDefault="00F93BE0" w:rsidP="00F93BE0">
      <w:pPr>
        <w:snapToGrid w:val="0"/>
        <w:rPr>
          <w:rFonts w:eastAsia="Calibri" w:cs="Calibri"/>
        </w:rPr>
      </w:pPr>
    </w:p>
    <w:p w14:paraId="7E4025AF" w14:textId="77777777" w:rsidR="00F93BE0" w:rsidRDefault="00F93BE0" w:rsidP="00F93BE0">
      <w:pPr>
        <w:snapToGrid w:val="0"/>
        <w:rPr>
          <w:rFonts w:eastAsia="Calibri" w:cs="Calibri"/>
        </w:rPr>
      </w:pPr>
    </w:p>
    <w:p w14:paraId="29F081E4" w14:textId="77777777" w:rsidR="00F93BE0" w:rsidRDefault="00CE34D5" w:rsidP="00F93BE0">
      <w:pPr>
        <w:snapToGrid w:val="0"/>
        <w:rPr>
          <w:rFonts w:eastAsia="Calibri" w:cs="Calibri"/>
        </w:rPr>
      </w:pPr>
      <w:r w:rsidRPr="00F93BE0">
        <w:rPr>
          <w:rFonts w:eastAsia="Calibri" w:cs="Calibri"/>
        </w:rPr>
        <w:t xml:space="preserve">Ce parcours en alternance, d’une durée de quatre mois à Montreuil, au sein de la fabrique Simplon de Seine–Saint-Denis, permet aux apprenants de développer des compétences techniques tout en acquérant une expérience professionnelle concrète en entreprise. </w:t>
      </w:r>
    </w:p>
    <w:p w14:paraId="2D59032C" w14:textId="77777777" w:rsidR="00F93BE0" w:rsidRDefault="00F93BE0" w:rsidP="00F93BE0">
      <w:pPr>
        <w:snapToGrid w:val="0"/>
        <w:rPr>
          <w:rFonts w:eastAsia="Calibri" w:cs="Calibri"/>
        </w:rPr>
      </w:pPr>
    </w:p>
    <w:p w14:paraId="603459D1" w14:textId="77777777" w:rsidR="00F93BE0" w:rsidRDefault="00F93BE0" w:rsidP="00F93BE0">
      <w:pPr>
        <w:snapToGrid w:val="0"/>
        <w:rPr>
          <w:rFonts w:eastAsia="Calibri" w:cs="Calibri"/>
        </w:rPr>
      </w:pPr>
    </w:p>
    <w:p w14:paraId="230F9B35" w14:textId="77777777" w:rsidR="00F93BE0" w:rsidRDefault="00CE34D5" w:rsidP="00F93BE0">
      <w:pPr>
        <w:snapToGrid w:val="0"/>
        <w:rPr>
          <w:rFonts w:eastAsia="Calibri" w:cs="Calibri"/>
        </w:rPr>
      </w:pPr>
      <w:r w:rsidRPr="00F93BE0">
        <w:rPr>
          <w:rFonts w:eastAsia="Calibri" w:cs="Calibri"/>
        </w:rPr>
        <w:t xml:space="preserve">Le programme est accessible à tous, sans prérequis en informatique, et les admissions se font sur dossier, suivi d’entretiens techniques et d’un travail de groupe pour évaluer les projets et la motivation des candidats. </w:t>
      </w:r>
    </w:p>
    <w:p w14:paraId="3608E394" w14:textId="77777777" w:rsidR="00F93BE0" w:rsidRDefault="00F93BE0" w:rsidP="00F93BE0">
      <w:pPr>
        <w:snapToGrid w:val="0"/>
        <w:rPr>
          <w:rFonts w:eastAsia="Calibri" w:cs="Calibri"/>
        </w:rPr>
      </w:pPr>
    </w:p>
    <w:p w14:paraId="00CF90A3" w14:textId="77777777" w:rsidR="00F93BE0" w:rsidRDefault="00F93BE0" w:rsidP="00F93BE0">
      <w:pPr>
        <w:snapToGrid w:val="0"/>
        <w:rPr>
          <w:rFonts w:eastAsia="Calibri" w:cs="Calibri"/>
        </w:rPr>
      </w:pPr>
    </w:p>
    <w:p w14:paraId="477E8C93" w14:textId="25E43775" w:rsidR="00F93BE0" w:rsidRDefault="00CE34D5" w:rsidP="00F93BE0">
      <w:pPr>
        <w:snapToGrid w:val="0"/>
        <w:rPr>
          <w:rFonts w:eastAsia="Calibri" w:cs="Calibri"/>
        </w:rPr>
      </w:pPr>
      <w:r w:rsidRPr="00F93BE0">
        <w:rPr>
          <w:rFonts w:eastAsia="Calibri" w:cs="Calibri"/>
        </w:rPr>
        <w:t xml:space="preserve">Les équipes de </w:t>
      </w:r>
      <w:hyperlink r:id="rId209" w:tooltip="Lien vers site Internet &quot; randstad.fr &quot;" w:history="1">
        <w:r w:rsidRPr="00F021B6">
          <w:rPr>
            <w:rStyle w:val="Lienhypertexte"/>
            <w:rFonts w:eastAsia="Calibri" w:cs="Calibri"/>
          </w:rPr>
          <w:t>Kliff par Randstad</w:t>
        </w:r>
      </w:hyperlink>
      <w:r w:rsidRPr="00F93BE0">
        <w:rPr>
          <w:rFonts w:eastAsia="Calibri" w:cs="Calibri"/>
        </w:rPr>
        <w:t xml:space="preserve">, une entreprise adaptée au travail temporaire (EATT) spécialisée dans l’accompagnement des PSDH, et celles de Simplon, ont sélectionné des candidats aux parcours variés, mais partageant tous une volonté commune de réussir dans le secteur du numérique. </w:t>
      </w:r>
    </w:p>
    <w:p w14:paraId="2613D9E4" w14:textId="77777777" w:rsidR="00F93BE0" w:rsidRDefault="00F93BE0" w:rsidP="00F93BE0">
      <w:pPr>
        <w:snapToGrid w:val="0"/>
        <w:rPr>
          <w:rFonts w:eastAsia="Calibri" w:cs="Calibri"/>
        </w:rPr>
      </w:pPr>
    </w:p>
    <w:p w14:paraId="64E03D5E" w14:textId="77777777" w:rsidR="00F93BE0" w:rsidRDefault="00F93BE0" w:rsidP="00F93BE0">
      <w:pPr>
        <w:snapToGrid w:val="0"/>
        <w:rPr>
          <w:rFonts w:eastAsia="Calibri" w:cs="Calibri"/>
        </w:rPr>
      </w:pPr>
    </w:p>
    <w:p w14:paraId="3965DE60" w14:textId="15484F2F" w:rsidR="00F93BE0" w:rsidRDefault="00CE34D5" w:rsidP="00F93BE0">
      <w:pPr>
        <w:snapToGrid w:val="0"/>
        <w:rPr>
          <w:rFonts w:eastAsia="Calibri" w:cs="Calibri"/>
        </w:rPr>
      </w:pPr>
      <w:r w:rsidRPr="00F93BE0">
        <w:rPr>
          <w:rFonts w:eastAsia="Calibri" w:cs="Calibri"/>
        </w:rPr>
        <w:t>La formation intensive permet de maîtriser les trois compétences essentielles du métier de technicien d’assistance informatique</w:t>
      </w:r>
      <w:r w:rsidR="009163EA">
        <w:rPr>
          <w:rFonts w:ascii="Calibri" w:eastAsia="Calibri" w:hAnsi="Calibri" w:cs="Calibri"/>
        </w:rPr>
        <w:t> </w:t>
      </w:r>
      <w:r w:rsidRPr="00F93BE0">
        <w:rPr>
          <w:rFonts w:eastAsia="Calibri" w:cs="Calibri"/>
        </w:rPr>
        <w:t xml:space="preserve">: l’assistance et le dépannage des utilisateurs, la mise en service d’équipements numériques, et l’intervention sur des infrastructures informatiques. </w:t>
      </w:r>
    </w:p>
    <w:p w14:paraId="6338C1CB" w14:textId="77777777" w:rsidR="00F93BE0" w:rsidRDefault="00F93BE0" w:rsidP="00F93BE0">
      <w:pPr>
        <w:snapToGrid w:val="0"/>
        <w:rPr>
          <w:rFonts w:eastAsia="Calibri" w:cs="Calibri"/>
        </w:rPr>
      </w:pPr>
    </w:p>
    <w:p w14:paraId="3678BFE2" w14:textId="77777777" w:rsidR="00F93BE0" w:rsidRDefault="00F93BE0" w:rsidP="00F93BE0">
      <w:pPr>
        <w:snapToGrid w:val="0"/>
        <w:rPr>
          <w:rFonts w:eastAsia="Calibri" w:cs="Calibri"/>
        </w:rPr>
      </w:pPr>
    </w:p>
    <w:p w14:paraId="563E148C" w14:textId="6BB4B22D" w:rsidR="00F93BE0" w:rsidRDefault="00CE34D5" w:rsidP="00F93BE0">
      <w:pPr>
        <w:snapToGrid w:val="0"/>
        <w:rPr>
          <w:rFonts w:eastAsia="Calibri" w:cs="Calibri"/>
        </w:rPr>
      </w:pPr>
      <w:r w:rsidRPr="00F93BE0">
        <w:rPr>
          <w:rFonts w:eastAsia="Calibri" w:cs="Calibri"/>
        </w:rPr>
        <w:lastRenderedPageBreak/>
        <w:t>Les apprenants qui réussiront le cursus obtiendront le titre de Technicien d’assistance en informatique de niveau</w:t>
      </w:r>
      <w:r w:rsidR="009163EA">
        <w:rPr>
          <w:rFonts w:ascii="Calibri" w:eastAsia="Calibri" w:hAnsi="Calibri" w:cs="Calibri"/>
        </w:rPr>
        <w:t> </w:t>
      </w:r>
      <w:r w:rsidRPr="00F93BE0">
        <w:rPr>
          <w:rFonts w:eastAsia="Calibri" w:cs="Calibri"/>
        </w:rPr>
        <w:t xml:space="preserve">4. </w:t>
      </w:r>
    </w:p>
    <w:p w14:paraId="7611BE2D" w14:textId="77777777" w:rsidR="00F93BE0" w:rsidRDefault="00F93BE0" w:rsidP="00F93BE0">
      <w:pPr>
        <w:snapToGrid w:val="0"/>
        <w:rPr>
          <w:rFonts w:eastAsia="Calibri" w:cs="Calibri"/>
        </w:rPr>
      </w:pPr>
    </w:p>
    <w:p w14:paraId="6C9F7F06" w14:textId="77777777" w:rsidR="00F93BE0" w:rsidRDefault="00F93BE0" w:rsidP="00F93BE0">
      <w:pPr>
        <w:snapToGrid w:val="0"/>
        <w:rPr>
          <w:rFonts w:eastAsia="Calibri" w:cs="Calibri"/>
        </w:rPr>
      </w:pPr>
    </w:p>
    <w:p w14:paraId="45675E88" w14:textId="77777777" w:rsidR="00F93BE0" w:rsidRDefault="00CE34D5" w:rsidP="00F93BE0">
      <w:pPr>
        <w:snapToGrid w:val="0"/>
        <w:rPr>
          <w:rFonts w:eastAsia="Calibri" w:cs="Calibri"/>
        </w:rPr>
      </w:pPr>
      <w:r w:rsidRPr="00F93BE0">
        <w:rPr>
          <w:rFonts w:eastAsia="Calibri" w:cs="Calibri"/>
        </w:rPr>
        <w:t xml:space="preserve">Ils bénéficieront ensuite d’une mission intérimaire au sein d’une des entreprises partenaires, leur offrant ainsi une opportunité concrète d’intégration dans le monde du travail et de développement de leur carrière dans le secteur numérique. </w:t>
      </w:r>
    </w:p>
    <w:p w14:paraId="53D8B24F" w14:textId="77777777" w:rsidR="00F93BE0" w:rsidRDefault="00F93BE0" w:rsidP="00F93BE0">
      <w:pPr>
        <w:snapToGrid w:val="0"/>
        <w:rPr>
          <w:rFonts w:eastAsia="Calibri" w:cs="Calibri"/>
        </w:rPr>
      </w:pPr>
    </w:p>
    <w:p w14:paraId="3F05EC6E" w14:textId="77777777" w:rsidR="00F93BE0" w:rsidRDefault="00F93BE0" w:rsidP="00F93BE0">
      <w:pPr>
        <w:snapToGrid w:val="0"/>
        <w:rPr>
          <w:rFonts w:eastAsia="Calibri" w:cs="Calibri"/>
        </w:rPr>
      </w:pPr>
    </w:p>
    <w:p w14:paraId="0000027B" w14:textId="6AE2A9DD" w:rsidR="00390100" w:rsidRPr="00F93BE0" w:rsidRDefault="00CE34D5" w:rsidP="00F93BE0">
      <w:pPr>
        <w:snapToGrid w:val="0"/>
        <w:rPr>
          <w:rFonts w:eastAsia="Calibri" w:cs="Calibri"/>
        </w:rPr>
      </w:pPr>
      <w:r w:rsidRPr="00F93BE0">
        <w:rPr>
          <w:rFonts w:eastAsia="Calibri" w:cs="Calibri"/>
        </w:rPr>
        <w:t xml:space="preserve">Grâce à cette approche personnalisée et inclusive, Simplon et ses partenaires ouvrent des perspectives d’emploi durables et valorisantes aux </w:t>
      </w:r>
      <w:r w:rsidR="001D3E5C">
        <w:rPr>
          <w:rFonts w:eastAsia="Calibri" w:cs="Calibri"/>
        </w:rPr>
        <w:t>PSDH</w:t>
      </w:r>
      <w:r w:rsidRPr="00F93BE0">
        <w:rPr>
          <w:rFonts w:eastAsia="Calibri" w:cs="Calibri"/>
        </w:rPr>
        <w:t>.</w:t>
      </w:r>
    </w:p>
    <w:p w14:paraId="0000027C" w14:textId="77777777" w:rsidR="00390100" w:rsidRPr="002876F8" w:rsidRDefault="00390100" w:rsidP="006C5810">
      <w:pPr>
        <w:snapToGrid w:val="0"/>
        <w:rPr>
          <w:rFonts w:eastAsia="Calibri" w:cs="Calibri"/>
        </w:rPr>
      </w:pPr>
    </w:p>
    <w:p w14:paraId="0000027D" w14:textId="77777777" w:rsidR="00390100" w:rsidRPr="002876F8" w:rsidRDefault="00390100" w:rsidP="006C5810">
      <w:pPr>
        <w:snapToGrid w:val="0"/>
        <w:rPr>
          <w:rFonts w:eastAsia="Calibri" w:cs="Calibri"/>
          <w:b/>
        </w:rPr>
      </w:pPr>
    </w:p>
    <w:p w14:paraId="2EABE101" w14:textId="1058A27D" w:rsidR="00F93BE0" w:rsidRPr="00F021B6" w:rsidRDefault="00CE34D5" w:rsidP="00C55063">
      <w:pPr>
        <w:pStyle w:val="Titre3"/>
        <w:numPr>
          <w:ilvl w:val="1"/>
          <w:numId w:val="5"/>
        </w:numPr>
        <w:rPr>
          <w:rFonts w:eastAsia="Calibri"/>
        </w:rPr>
      </w:pPr>
      <w:r w:rsidRPr="00F021B6">
        <w:rPr>
          <w:rFonts w:eastAsia="Calibri"/>
        </w:rPr>
        <w:t xml:space="preserve">Les initiatives de LADAPT  </w:t>
      </w:r>
      <w:r w:rsidR="00F93BE0" w:rsidRPr="00F021B6">
        <w:rPr>
          <w:rFonts w:eastAsia="Calibri"/>
        </w:rPr>
        <w:t xml:space="preserve"> </w:t>
      </w:r>
    </w:p>
    <w:p w14:paraId="3544BEC5" w14:textId="77777777" w:rsidR="00F93BE0" w:rsidRDefault="00F93BE0" w:rsidP="00F93BE0">
      <w:pPr>
        <w:snapToGrid w:val="0"/>
        <w:rPr>
          <w:rFonts w:eastAsia="Calibri" w:cs="Calibri"/>
        </w:rPr>
      </w:pPr>
    </w:p>
    <w:p w14:paraId="18B79A02" w14:textId="77777777" w:rsidR="00F93BE0" w:rsidRDefault="00F93BE0" w:rsidP="00F93BE0">
      <w:pPr>
        <w:snapToGrid w:val="0"/>
        <w:rPr>
          <w:rFonts w:eastAsia="Calibri" w:cs="Calibri"/>
        </w:rPr>
      </w:pPr>
    </w:p>
    <w:p w14:paraId="55AAE002" w14:textId="420C0633" w:rsidR="00F93BE0" w:rsidRDefault="00F93BE0" w:rsidP="00F93BE0">
      <w:pPr>
        <w:snapToGrid w:val="0"/>
        <w:rPr>
          <w:rFonts w:eastAsia="Calibri" w:cs="Calibri"/>
        </w:rPr>
      </w:pPr>
      <w:r>
        <w:rPr>
          <w:rFonts w:eastAsia="Calibri" w:cs="Calibri"/>
        </w:rPr>
        <w:t xml:space="preserve">LADAPT </w:t>
      </w:r>
      <w:r w:rsidRPr="00F93BE0">
        <w:rPr>
          <w:rFonts w:eastAsia="Calibri" w:cs="Calibri"/>
        </w:rPr>
        <w:t xml:space="preserve">a lancé une formation spécifique appelée </w:t>
      </w:r>
      <w:hyperlink r:id="rId210" w:tooltip="Lien vers site Internet &quot; handirect.fr &quot;" w:history="1">
        <w:r w:rsidRPr="00F021B6">
          <w:rPr>
            <w:rStyle w:val="Lienhypertexte"/>
            <w:rFonts w:eastAsia="Calibri" w:cs="Calibri"/>
          </w:rPr>
          <w:t>«</w:t>
        </w:r>
        <w:r w:rsidR="009163EA">
          <w:rPr>
            <w:rStyle w:val="Lienhypertexte"/>
            <w:rFonts w:eastAsia="Calibri" w:cs="Calibri"/>
          </w:rPr>
          <w:t> </w:t>
        </w:r>
        <w:r w:rsidRPr="00F021B6">
          <w:rPr>
            <w:rStyle w:val="Lienhypertexte"/>
            <w:rFonts w:eastAsia="Calibri" w:cs="Calibri"/>
          </w:rPr>
          <w:t>Passerelle numérique</w:t>
        </w:r>
        <w:r w:rsidR="009163EA">
          <w:rPr>
            <w:rStyle w:val="Lienhypertexte"/>
            <w:rFonts w:eastAsia="Calibri" w:cs="Calibri"/>
          </w:rPr>
          <w:t> </w:t>
        </w:r>
        <w:r w:rsidRPr="00F021B6">
          <w:rPr>
            <w:rStyle w:val="Lienhypertexte"/>
            <w:rFonts w:eastAsia="Calibri" w:cs="Calibri"/>
          </w:rPr>
          <w:t>»,</w:t>
        </w:r>
      </w:hyperlink>
      <w:r w:rsidRPr="00F93BE0">
        <w:rPr>
          <w:rFonts w:eastAsia="Calibri" w:cs="Calibri"/>
        </w:rPr>
        <w:t xml:space="preserve"> d'une durée de six mois, destinée aux </w:t>
      </w:r>
      <w:r w:rsidR="001D3E5C">
        <w:rPr>
          <w:rFonts w:eastAsia="Calibri" w:cs="Calibri"/>
        </w:rPr>
        <w:t>PSDH</w:t>
      </w:r>
      <w:r w:rsidRPr="00F93BE0">
        <w:rPr>
          <w:rFonts w:eastAsia="Calibri" w:cs="Calibri"/>
        </w:rPr>
        <w:t xml:space="preserve">. </w:t>
      </w:r>
    </w:p>
    <w:p w14:paraId="6DCC5DA9" w14:textId="77777777" w:rsidR="00F93BE0" w:rsidRDefault="00F93BE0" w:rsidP="00F93BE0">
      <w:pPr>
        <w:snapToGrid w:val="0"/>
        <w:rPr>
          <w:rFonts w:eastAsia="Calibri" w:cs="Calibri"/>
        </w:rPr>
      </w:pPr>
    </w:p>
    <w:p w14:paraId="21912A8E" w14:textId="77777777" w:rsidR="00F93BE0" w:rsidRDefault="00F93BE0" w:rsidP="00F93BE0">
      <w:pPr>
        <w:snapToGrid w:val="0"/>
        <w:rPr>
          <w:rFonts w:eastAsia="Calibri" w:cs="Calibri"/>
        </w:rPr>
      </w:pPr>
    </w:p>
    <w:p w14:paraId="61AA9DB2" w14:textId="77777777" w:rsidR="00F93BE0" w:rsidRDefault="00CE34D5" w:rsidP="00F93BE0">
      <w:pPr>
        <w:snapToGrid w:val="0"/>
        <w:rPr>
          <w:rFonts w:eastAsia="Calibri" w:cs="Calibri"/>
        </w:rPr>
      </w:pPr>
      <w:r w:rsidRPr="00F93BE0">
        <w:rPr>
          <w:rFonts w:eastAsia="Calibri" w:cs="Calibri"/>
        </w:rPr>
        <w:t xml:space="preserve">Ce programme a été conçu pour répondre au constat selon lequel ces personnes, souvent attirées par les métiers du numérique, se retrouvent confrontées à un manque de qualifications. </w:t>
      </w:r>
    </w:p>
    <w:p w14:paraId="1EC53376" w14:textId="77777777" w:rsidR="00F93BE0" w:rsidRDefault="00F93BE0" w:rsidP="00F93BE0">
      <w:pPr>
        <w:snapToGrid w:val="0"/>
        <w:rPr>
          <w:rFonts w:eastAsia="Calibri" w:cs="Calibri"/>
        </w:rPr>
      </w:pPr>
    </w:p>
    <w:p w14:paraId="43D28AA6" w14:textId="77777777" w:rsidR="00F93BE0" w:rsidRDefault="00F93BE0" w:rsidP="00F93BE0">
      <w:pPr>
        <w:snapToGrid w:val="0"/>
        <w:rPr>
          <w:rFonts w:eastAsia="Calibri" w:cs="Calibri"/>
        </w:rPr>
      </w:pPr>
    </w:p>
    <w:p w14:paraId="3967D409" w14:textId="77777777" w:rsidR="00F93BE0" w:rsidRDefault="00CE34D5" w:rsidP="00F93BE0">
      <w:pPr>
        <w:snapToGrid w:val="0"/>
        <w:rPr>
          <w:rFonts w:eastAsia="Calibri" w:cs="Calibri"/>
        </w:rPr>
      </w:pPr>
      <w:r w:rsidRPr="00F93BE0">
        <w:rPr>
          <w:rFonts w:eastAsia="Calibri" w:cs="Calibri"/>
        </w:rPr>
        <w:t xml:space="preserve">L’objectif de cette formation est de renforcer leurs compétences et de les familiariser avec les outils numériques. </w:t>
      </w:r>
    </w:p>
    <w:p w14:paraId="6DD8613E" w14:textId="77777777" w:rsidR="00F93BE0" w:rsidRDefault="00F93BE0" w:rsidP="00F93BE0">
      <w:pPr>
        <w:snapToGrid w:val="0"/>
        <w:rPr>
          <w:rFonts w:eastAsia="Calibri" w:cs="Calibri"/>
        </w:rPr>
      </w:pPr>
    </w:p>
    <w:p w14:paraId="1C3AD94A" w14:textId="77777777" w:rsidR="00F93BE0" w:rsidRDefault="00F93BE0" w:rsidP="00F93BE0">
      <w:pPr>
        <w:snapToGrid w:val="0"/>
        <w:rPr>
          <w:rFonts w:eastAsia="Calibri" w:cs="Calibri"/>
        </w:rPr>
      </w:pPr>
    </w:p>
    <w:p w14:paraId="7F7A6EB3" w14:textId="0D2FFBA2" w:rsidR="00F93BE0" w:rsidRDefault="00CE34D5" w:rsidP="00F93BE0">
      <w:pPr>
        <w:snapToGrid w:val="0"/>
        <w:rPr>
          <w:rFonts w:eastAsia="Calibri" w:cs="Calibri"/>
        </w:rPr>
      </w:pPr>
      <w:r w:rsidRPr="00F93BE0">
        <w:rPr>
          <w:rFonts w:eastAsia="Calibri" w:cs="Calibri"/>
        </w:rPr>
        <w:t>La «</w:t>
      </w:r>
      <w:r w:rsidR="009163EA">
        <w:rPr>
          <w:rFonts w:eastAsia="Calibri" w:cs="Calibri"/>
        </w:rPr>
        <w:t> </w:t>
      </w:r>
      <w:r w:rsidRPr="00F93BE0">
        <w:rPr>
          <w:rFonts w:eastAsia="Calibri" w:cs="Calibri"/>
        </w:rPr>
        <w:t>Passerelle numérique</w:t>
      </w:r>
      <w:r w:rsidR="009163EA">
        <w:rPr>
          <w:rFonts w:eastAsia="Calibri" w:cs="Calibri"/>
        </w:rPr>
        <w:t> </w:t>
      </w:r>
      <w:r w:rsidRPr="00F93BE0">
        <w:rPr>
          <w:rFonts w:eastAsia="Calibri" w:cs="Calibri"/>
        </w:rPr>
        <w:t xml:space="preserve">» permet ainsi aux participants d'accéder par la suite à des formations classiques dans des secteurs tels que le développement web, le design/infographie, ou encore la gestion de réseaux. </w:t>
      </w:r>
    </w:p>
    <w:p w14:paraId="6F638086" w14:textId="77777777" w:rsidR="00F93BE0" w:rsidRDefault="00F93BE0" w:rsidP="00F93BE0">
      <w:pPr>
        <w:snapToGrid w:val="0"/>
        <w:rPr>
          <w:rFonts w:eastAsia="Calibri" w:cs="Calibri"/>
        </w:rPr>
      </w:pPr>
    </w:p>
    <w:p w14:paraId="481E270B" w14:textId="77777777" w:rsidR="00F93BE0" w:rsidRDefault="00F93BE0" w:rsidP="00F93BE0">
      <w:pPr>
        <w:snapToGrid w:val="0"/>
        <w:rPr>
          <w:rFonts w:eastAsia="Calibri" w:cs="Calibri"/>
        </w:rPr>
      </w:pPr>
    </w:p>
    <w:p w14:paraId="11BA05CE" w14:textId="77777777" w:rsidR="00F93BE0" w:rsidRDefault="00CE34D5" w:rsidP="00F93BE0">
      <w:pPr>
        <w:snapToGrid w:val="0"/>
        <w:rPr>
          <w:rFonts w:eastAsia="Calibri" w:cs="Calibri"/>
        </w:rPr>
      </w:pPr>
      <w:r w:rsidRPr="00F93BE0">
        <w:rPr>
          <w:rFonts w:eastAsia="Calibri" w:cs="Calibri"/>
        </w:rPr>
        <w:t xml:space="preserve">De plus, une fois en entreprise, les bénéficiaires sont accompagnés afin de sécuriser leur emploi. </w:t>
      </w:r>
    </w:p>
    <w:p w14:paraId="6F20D12B" w14:textId="77777777" w:rsidR="00F93BE0" w:rsidRDefault="00F93BE0" w:rsidP="00F93BE0">
      <w:pPr>
        <w:snapToGrid w:val="0"/>
        <w:rPr>
          <w:rFonts w:eastAsia="Calibri" w:cs="Calibri"/>
        </w:rPr>
      </w:pPr>
    </w:p>
    <w:p w14:paraId="3D8C7C67" w14:textId="77777777" w:rsidR="00F93BE0" w:rsidRDefault="00F93BE0" w:rsidP="00F93BE0">
      <w:pPr>
        <w:snapToGrid w:val="0"/>
        <w:rPr>
          <w:rFonts w:eastAsia="Calibri" w:cs="Calibri"/>
        </w:rPr>
      </w:pPr>
    </w:p>
    <w:p w14:paraId="0000027E" w14:textId="59055B4D" w:rsidR="00390100" w:rsidRDefault="00CE34D5" w:rsidP="00F93BE0">
      <w:pPr>
        <w:snapToGrid w:val="0"/>
        <w:rPr>
          <w:rFonts w:eastAsia="Calibri" w:cs="Calibri"/>
        </w:rPr>
      </w:pPr>
      <w:r w:rsidRPr="00F93BE0">
        <w:rPr>
          <w:rFonts w:eastAsia="Calibri" w:cs="Calibri"/>
        </w:rPr>
        <w:t>Les métiers du numérique, offrant une grande flexibilité organisationnelle, permettent de travailler à distance, d’adapter les postes et de moduler les tâches en fonction des besoins spécifiques des individus.</w:t>
      </w:r>
    </w:p>
    <w:p w14:paraId="1B39D8BF" w14:textId="77777777" w:rsidR="005B7FF2" w:rsidRDefault="005B7FF2" w:rsidP="00F93BE0">
      <w:pPr>
        <w:snapToGrid w:val="0"/>
        <w:rPr>
          <w:rFonts w:eastAsia="Calibri" w:cs="Calibri"/>
        </w:rPr>
      </w:pPr>
    </w:p>
    <w:p w14:paraId="5C6CB8D9" w14:textId="77777777" w:rsidR="005B7FF2" w:rsidRDefault="005B7FF2" w:rsidP="00F93BE0">
      <w:pPr>
        <w:snapToGrid w:val="0"/>
        <w:rPr>
          <w:rFonts w:eastAsia="Calibri" w:cs="Calibri"/>
        </w:rPr>
      </w:pPr>
    </w:p>
    <w:p w14:paraId="517554FE" w14:textId="21D97657" w:rsidR="005B7FF2" w:rsidRPr="005B7FF2" w:rsidRDefault="005B7FF2" w:rsidP="00C55063">
      <w:pPr>
        <w:pStyle w:val="Titre3"/>
        <w:numPr>
          <w:ilvl w:val="1"/>
          <w:numId w:val="5"/>
        </w:numPr>
        <w:rPr>
          <w:rFonts w:eastAsia="Calibri"/>
        </w:rPr>
      </w:pPr>
      <w:r w:rsidRPr="005B7FF2">
        <w:rPr>
          <w:rFonts w:eastAsia="Calibri"/>
        </w:rPr>
        <w:t>Conclusion</w:t>
      </w:r>
    </w:p>
    <w:p w14:paraId="585661C7" w14:textId="77777777" w:rsidR="005B7FF2" w:rsidRDefault="005B7FF2" w:rsidP="00F93BE0">
      <w:pPr>
        <w:snapToGrid w:val="0"/>
        <w:rPr>
          <w:rFonts w:eastAsia="Calibri" w:cs="Calibri"/>
        </w:rPr>
      </w:pPr>
    </w:p>
    <w:p w14:paraId="2B01FBFA" w14:textId="32240FCC" w:rsidR="005B7FF2" w:rsidRDefault="005B7FF2" w:rsidP="005B7FF2">
      <w:pPr>
        <w:snapToGrid w:val="0"/>
        <w:rPr>
          <w:rFonts w:eastAsia="Calibri" w:cs="Calibri"/>
        </w:rPr>
      </w:pPr>
      <w:r w:rsidRPr="005B7FF2">
        <w:rPr>
          <w:rFonts w:eastAsia="Calibri" w:cs="Calibri"/>
        </w:rPr>
        <w:t xml:space="preserve">Les initiatives françaises de formation aux métiers du numérique illustrent un engagement profond envers l’inclusion des </w:t>
      </w:r>
      <w:r w:rsidR="002A664A">
        <w:rPr>
          <w:rFonts w:eastAsia="Calibri" w:cs="Calibri"/>
        </w:rPr>
        <w:t>PSDH</w:t>
      </w:r>
      <w:r w:rsidRPr="005B7FF2">
        <w:rPr>
          <w:rFonts w:eastAsia="Calibri" w:cs="Calibri"/>
        </w:rPr>
        <w:t xml:space="preserve">, tout en répondant à la demande croissante de compétences dans un secteur en pleine expansion. </w:t>
      </w:r>
    </w:p>
    <w:p w14:paraId="6FD799DB" w14:textId="77777777" w:rsidR="005B7FF2" w:rsidRDefault="005B7FF2" w:rsidP="005B7FF2">
      <w:pPr>
        <w:snapToGrid w:val="0"/>
        <w:rPr>
          <w:rFonts w:eastAsia="Calibri" w:cs="Calibri"/>
        </w:rPr>
      </w:pPr>
    </w:p>
    <w:p w14:paraId="674E23D5" w14:textId="77777777" w:rsidR="005B7FF2" w:rsidRDefault="005B7FF2" w:rsidP="005B7FF2">
      <w:pPr>
        <w:snapToGrid w:val="0"/>
        <w:rPr>
          <w:rFonts w:eastAsia="Calibri" w:cs="Calibri"/>
        </w:rPr>
      </w:pPr>
    </w:p>
    <w:p w14:paraId="43B1A3B4" w14:textId="3D364DA9" w:rsidR="005B7FF2" w:rsidRPr="005B7FF2" w:rsidRDefault="005B7FF2" w:rsidP="005B7FF2">
      <w:pPr>
        <w:snapToGrid w:val="0"/>
        <w:rPr>
          <w:rFonts w:eastAsia="Calibri" w:cs="Calibri"/>
        </w:rPr>
      </w:pPr>
      <w:r w:rsidRPr="005B7FF2">
        <w:rPr>
          <w:rFonts w:eastAsia="Calibri" w:cs="Calibri"/>
        </w:rPr>
        <w:t>Programmes comme Thalent Digital, CIARA, Déclics Numériques, Handigital, l’École Atypique, Simplon, et LADAPT témoignent de l’importance d’adapter les parcours éducatifs pour faire de la diversité un atout stratégique.</w:t>
      </w:r>
    </w:p>
    <w:p w14:paraId="0E61A17C" w14:textId="77777777" w:rsidR="005B7FF2" w:rsidRDefault="005B7FF2" w:rsidP="005B7FF2">
      <w:pPr>
        <w:snapToGrid w:val="0"/>
        <w:rPr>
          <w:rFonts w:eastAsia="Calibri" w:cs="Calibri"/>
        </w:rPr>
      </w:pPr>
    </w:p>
    <w:p w14:paraId="19E8BDE1" w14:textId="77777777" w:rsidR="005B7FF2" w:rsidRDefault="005B7FF2" w:rsidP="005B7FF2">
      <w:pPr>
        <w:snapToGrid w:val="0"/>
        <w:rPr>
          <w:rFonts w:eastAsia="Calibri" w:cs="Calibri"/>
        </w:rPr>
      </w:pPr>
    </w:p>
    <w:p w14:paraId="0C197F2A" w14:textId="77777777" w:rsidR="005B7FF2" w:rsidRDefault="005B7FF2" w:rsidP="005B7FF2">
      <w:pPr>
        <w:snapToGrid w:val="0"/>
        <w:rPr>
          <w:rFonts w:eastAsia="Calibri" w:cs="Calibri"/>
        </w:rPr>
      </w:pPr>
      <w:r w:rsidRPr="005B7FF2">
        <w:rPr>
          <w:rFonts w:eastAsia="Calibri" w:cs="Calibri"/>
        </w:rPr>
        <w:t xml:space="preserve">Ces formations, en plus de transmettre des compétences techniques de pointe, s’appuient sur des approches pédagogiques inclusives et collaboratives. </w:t>
      </w:r>
    </w:p>
    <w:p w14:paraId="59B2B6A0" w14:textId="77777777" w:rsidR="005B7FF2" w:rsidRDefault="005B7FF2" w:rsidP="005B7FF2">
      <w:pPr>
        <w:snapToGrid w:val="0"/>
        <w:rPr>
          <w:rFonts w:eastAsia="Calibri" w:cs="Calibri"/>
        </w:rPr>
      </w:pPr>
    </w:p>
    <w:p w14:paraId="1B30CD40" w14:textId="77777777" w:rsidR="005B7FF2" w:rsidRDefault="005B7FF2" w:rsidP="005B7FF2">
      <w:pPr>
        <w:snapToGrid w:val="0"/>
        <w:rPr>
          <w:rFonts w:eastAsia="Calibri" w:cs="Calibri"/>
        </w:rPr>
      </w:pPr>
    </w:p>
    <w:p w14:paraId="19B8B0C4" w14:textId="77777777" w:rsidR="005B7FF2" w:rsidRDefault="005B7FF2" w:rsidP="005B7FF2">
      <w:pPr>
        <w:snapToGrid w:val="0"/>
        <w:rPr>
          <w:rFonts w:eastAsia="Calibri" w:cs="Calibri"/>
        </w:rPr>
      </w:pPr>
      <w:r w:rsidRPr="005B7FF2">
        <w:rPr>
          <w:rFonts w:eastAsia="Calibri" w:cs="Calibri"/>
        </w:rPr>
        <w:t xml:space="preserve">Elles sensibilisent également les employeurs à l’importance de milieux de travail accessibles et bienveillants. </w:t>
      </w:r>
    </w:p>
    <w:p w14:paraId="1380C539" w14:textId="77777777" w:rsidR="005B7FF2" w:rsidRDefault="005B7FF2" w:rsidP="005B7FF2">
      <w:pPr>
        <w:snapToGrid w:val="0"/>
        <w:rPr>
          <w:rFonts w:eastAsia="Calibri" w:cs="Calibri"/>
        </w:rPr>
      </w:pPr>
    </w:p>
    <w:p w14:paraId="76FDDF0F" w14:textId="77777777" w:rsidR="005B7FF2" w:rsidRDefault="005B7FF2" w:rsidP="005B7FF2">
      <w:pPr>
        <w:snapToGrid w:val="0"/>
        <w:rPr>
          <w:rFonts w:eastAsia="Calibri" w:cs="Calibri"/>
        </w:rPr>
      </w:pPr>
    </w:p>
    <w:p w14:paraId="10E2104D" w14:textId="154AEA1C" w:rsidR="005B7FF2" w:rsidRPr="005B7FF2" w:rsidRDefault="005B7FF2" w:rsidP="005B7FF2">
      <w:pPr>
        <w:snapToGrid w:val="0"/>
        <w:rPr>
          <w:rFonts w:eastAsia="Calibri" w:cs="Calibri"/>
        </w:rPr>
      </w:pPr>
      <w:r w:rsidRPr="005B7FF2">
        <w:rPr>
          <w:rFonts w:eastAsia="Calibri" w:cs="Calibri"/>
        </w:rPr>
        <w:lastRenderedPageBreak/>
        <w:t>L’innovation réside dans la capacité de ces programmes à dépasser les barrières traditionnelles à l’emploi, en offrant des parcours sur</w:t>
      </w:r>
      <w:r w:rsidR="00D80E22">
        <w:rPr>
          <w:rFonts w:eastAsia="Calibri" w:cs="Calibri"/>
        </w:rPr>
        <w:t xml:space="preserve"> </w:t>
      </w:r>
      <w:r w:rsidRPr="005B7FF2">
        <w:rPr>
          <w:rFonts w:eastAsia="Calibri" w:cs="Calibri"/>
        </w:rPr>
        <w:t>mesure, des soutiens adaptés et des opportunités concrètes de carrière.</w:t>
      </w:r>
    </w:p>
    <w:p w14:paraId="6FC169D2" w14:textId="77777777" w:rsidR="005B7FF2" w:rsidRDefault="005B7FF2" w:rsidP="005B7FF2">
      <w:pPr>
        <w:snapToGrid w:val="0"/>
        <w:rPr>
          <w:rFonts w:eastAsia="Calibri" w:cs="Calibri"/>
        </w:rPr>
      </w:pPr>
    </w:p>
    <w:p w14:paraId="755AD260" w14:textId="77777777" w:rsidR="005B7FF2" w:rsidRDefault="005B7FF2" w:rsidP="005B7FF2">
      <w:pPr>
        <w:snapToGrid w:val="0"/>
        <w:rPr>
          <w:rFonts w:eastAsia="Calibri" w:cs="Calibri"/>
        </w:rPr>
      </w:pPr>
    </w:p>
    <w:p w14:paraId="63475302" w14:textId="69CE920E" w:rsidR="005B7FF2" w:rsidRDefault="005B7FF2" w:rsidP="005B7FF2">
      <w:pPr>
        <w:snapToGrid w:val="0"/>
        <w:rPr>
          <w:rFonts w:eastAsia="Calibri" w:cs="Calibri"/>
        </w:rPr>
      </w:pPr>
      <w:r w:rsidRPr="005B7FF2">
        <w:rPr>
          <w:rFonts w:eastAsia="Calibri" w:cs="Calibri"/>
        </w:rPr>
        <w:t>Ces initiatives ne se contentent pas de former</w:t>
      </w:r>
      <w:r w:rsidR="009163EA">
        <w:rPr>
          <w:rFonts w:ascii="Calibri" w:eastAsia="Calibri" w:hAnsi="Calibri" w:cs="Calibri"/>
        </w:rPr>
        <w:t> </w:t>
      </w:r>
      <w:r w:rsidRPr="005B7FF2">
        <w:rPr>
          <w:rFonts w:eastAsia="Calibri" w:cs="Calibri"/>
        </w:rPr>
        <w:t xml:space="preserve">: elles transforment. </w:t>
      </w:r>
    </w:p>
    <w:p w14:paraId="6F3872C7" w14:textId="77777777" w:rsidR="005B7FF2" w:rsidRDefault="005B7FF2" w:rsidP="005B7FF2">
      <w:pPr>
        <w:snapToGrid w:val="0"/>
        <w:rPr>
          <w:rFonts w:eastAsia="Calibri" w:cs="Calibri"/>
        </w:rPr>
      </w:pPr>
    </w:p>
    <w:p w14:paraId="624186B6" w14:textId="77777777" w:rsidR="005B7FF2" w:rsidRDefault="005B7FF2" w:rsidP="005B7FF2">
      <w:pPr>
        <w:snapToGrid w:val="0"/>
        <w:rPr>
          <w:rFonts w:eastAsia="Calibri" w:cs="Calibri"/>
        </w:rPr>
      </w:pPr>
    </w:p>
    <w:p w14:paraId="4B9820A1" w14:textId="63983BF8" w:rsidR="005B7FF2" w:rsidRDefault="005B7FF2" w:rsidP="005B7FF2">
      <w:pPr>
        <w:snapToGrid w:val="0"/>
        <w:rPr>
          <w:rFonts w:eastAsia="Calibri" w:cs="Calibri"/>
        </w:rPr>
      </w:pPr>
      <w:r w:rsidRPr="005B7FF2">
        <w:rPr>
          <w:rFonts w:eastAsia="Calibri" w:cs="Calibri"/>
        </w:rPr>
        <w:t>En ouvrant les portes du numérique aux PSDH, elles contribuent à une société plus équitable, où chacun peut s’épanouir et participer activement à l’économie. Le numérique devient ainsi un puissant levier d’inclusion sociale et professionnelle, redéfinissant les standards d’égalité et de diversité dans le monde du travail.</w:t>
      </w:r>
    </w:p>
    <w:p w14:paraId="06FB6277" w14:textId="77777777" w:rsidR="005B7FF2" w:rsidRDefault="005B7FF2" w:rsidP="005B7FF2">
      <w:pPr>
        <w:snapToGrid w:val="0"/>
        <w:rPr>
          <w:rFonts w:eastAsia="Calibri" w:cs="Calibri"/>
        </w:rPr>
      </w:pPr>
    </w:p>
    <w:p w14:paraId="2F1AC090" w14:textId="77777777" w:rsidR="005B7FF2" w:rsidRDefault="005B7FF2" w:rsidP="005B7FF2">
      <w:pPr>
        <w:snapToGrid w:val="0"/>
        <w:rPr>
          <w:rFonts w:eastAsia="Calibri" w:cs="Calibri"/>
        </w:rPr>
      </w:pPr>
    </w:p>
    <w:p w14:paraId="0E7B61EA" w14:textId="1A94FDF1" w:rsidR="005B7FF2" w:rsidRPr="005B7FF2" w:rsidRDefault="005B7FF2" w:rsidP="005B7FF2">
      <w:pPr>
        <w:snapToGrid w:val="0"/>
        <w:rPr>
          <w:rFonts w:eastAsia="Calibri" w:cs="Calibri"/>
        </w:rPr>
      </w:pPr>
      <w:r w:rsidRPr="005B7FF2">
        <w:rPr>
          <w:rFonts w:eastAsia="Calibri" w:cs="Calibri"/>
        </w:rPr>
        <w:t xml:space="preserve">Dans cette dynamique inclusive, il est tout aussi essentiel d’explorer les initiatives menées au Luxembourg, où des programmes innovants se déploient pour préparer les </w:t>
      </w:r>
      <w:r w:rsidR="002A664A">
        <w:rPr>
          <w:rFonts w:eastAsia="Calibri" w:cs="Calibri"/>
        </w:rPr>
        <w:t>PSDH</w:t>
      </w:r>
      <w:r w:rsidRPr="005B7FF2">
        <w:rPr>
          <w:rFonts w:eastAsia="Calibri" w:cs="Calibri"/>
        </w:rPr>
        <w:t xml:space="preserve"> aux métiers du numérique, contribuant ainsi à renforcer l’accès équitable à ce secteur prometteur.</w:t>
      </w:r>
    </w:p>
    <w:p w14:paraId="0B2EBC3E" w14:textId="77777777" w:rsidR="00EA6B41" w:rsidRPr="002876F8" w:rsidRDefault="00EA6B41" w:rsidP="006C5810">
      <w:pPr>
        <w:snapToGrid w:val="0"/>
        <w:rPr>
          <w:rFonts w:eastAsia="Calibri" w:cs="Calibri"/>
          <w:highlight w:val="white"/>
        </w:rPr>
      </w:pPr>
    </w:p>
    <w:p w14:paraId="00000283" w14:textId="77777777" w:rsidR="00390100" w:rsidRPr="005B7FF2" w:rsidRDefault="00390100" w:rsidP="006C5810">
      <w:pPr>
        <w:snapToGrid w:val="0"/>
        <w:rPr>
          <w:rFonts w:eastAsia="Calibri" w:cs="Calibri"/>
        </w:rPr>
      </w:pPr>
    </w:p>
    <w:p w14:paraId="00000284" w14:textId="133DC3D2" w:rsidR="00390100" w:rsidRPr="0039195A" w:rsidRDefault="00CE34D5" w:rsidP="0039195A">
      <w:pPr>
        <w:snapToGrid w:val="0"/>
        <w:rPr>
          <w:rFonts w:eastAsia="Calibri" w:cs="Calibri"/>
          <w:b/>
        </w:rPr>
      </w:pPr>
      <w:r w:rsidRPr="0039195A">
        <w:rPr>
          <w:rFonts w:eastAsia="Calibri" w:cs="Calibri"/>
          <w:b/>
        </w:rPr>
        <w:t>Les formations préparant aux métiers du numérique au Luxembourg à destination des PSDH</w:t>
      </w:r>
    </w:p>
    <w:p w14:paraId="7DC01378" w14:textId="77777777" w:rsidR="005B7FF2" w:rsidRPr="005B7FF2" w:rsidRDefault="005B7FF2" w:rsidP="005B7FF2">
      <w:pPr>
        <w:pStyle w:val="Paragraphedeliste"/>
        <w:snapToGrid w:val="0"/>
        <w:rPr>
          <w:rFonts w:eastAsia="Calibri" w:cs="Calibri"/>
          <w:b/>
        </w:rPr>
      </w:pPr>
    </w:p>
    <w:p w14:paraId="00000285" w14:textId="77777777" w:rsidR="00390100" w:rsidRPr="00016DCE" w:rsidRDefault="00390100" w:rsidP="006C5810">
      <w:pPr>
        <w:snapToGrid w:val="0"/>
        <w:rPr>
          <w:rFonts w:eastAsia="Calibri" w:cs="Calibri"/>
          <w:b/>
          <w:bCs/>
        </w:rPr>
      </w:pPr>
    </w:p>
    <w:p w14:paraId="5FC5721C" w14:textId="22080239" w:rsidR="00351DE2" w:rsidRPr="00300DDF" w:rsidRDefault="00CE34D5" w:rsidP="00C55063">
      <w:pPr>
        <w:pStyle w:val="Titre3"/>
        <w:numPr>
          <w:ilvl w:val="1"/>
          <w:numId w:val="5"/>
        </w:numPr>
        <w:rPr>
          <w:rFonts w:eastAsia="Calibri" w:cs="Calibri"/>
          <w:lang w:val="en-US"/>
        </w:rPr>
      </w:pPr>
      <w:hyperlink r:id="rId211" w:tooltip="consulter le site du Digital Leraning Hub" w:history="1">
        <w:r w:rsidR="00351DE2" w:rsidRPr="00300DDF">
          <w:rPr>
            <w:rStyle w:val="Lienhypertexte"/>
            <w:rFonts w:eastAsia="Calibri" w:cs="Calibri"/>
            <w:bCs/>
            <w:lang w:val="en-US"/>
          </w:rPr>
          <w:t>Le Digital Learning Hub (DLH)</w:t>
        </w:r>
      </w:hyperlink>
      <w:r w:rsidR="00351DE2" w:rsidRPr="00300DDF">
        <w:rPr>
          <w:rFonts w:eastAsia="Calibri" w:cs="Calibri"/>
          <w:lang w:val="en-US"/>
        </w:rPr>
        <w:t xml:space="preserve"> </w:t>
      </w:r>
    </w:p>
    <w:p w14:paraId="011F75C3" w14:textId="77777777" w:rsidR="00351DE2" w:rsidRPr="00016DCE" w:rsidRDefault="00351DE2" w:rsidP="006C5810">
      <w:pPr>
        <w:snapToGrid w:val="0"/>
        <w:rPr>
          <w:rFonts w:eastAsia="Calibri" w:cs="Calibri"/>
          <w:b/>
          <w:bCs/>
          <w:lang w:val="en-US"/>
        </w:rPr>
      </w:pPr>
    </w:p>
    <w:p w14:paraId="162AE83A" w14:textId="77777777" w:rsidR="00351DE2" w:rsidRPr="00351DE2" w:rsidRDefault="00351DE2" w:rsidP="006C5810">
      <w:pPr>
        <w:snapToGrid w:val="0"/>
        <w:rPr>
          <w:rFonts w:eastAsia="Calibri" w:cs="Calibri"/>
          <w:lang w:val="en-US"/>
        </w:rPr>
      </w:pPr>
    </w:p>
    <w:p w14:paraId="51664892" w14:textId="520FDD84" w:rsidR="00351DE2" w:rsidRDefault="00351DE2" w:rsidP="006C5810">
      <w:pPr>
        <w:snapToGrid w:val="0"/>
        <w:rPr>
          <w:rFonts w:eastAsia="Calibri" w:cs="Calibri"/>
          <w:highlight w:val="white"/>
        </w:rPr>
      </w:pPr>
      <w:r>
        <w:rPr>
          <w:rFonts w:eastAsia="Calibri" w:cs="Calibri"/>
          <w:highlight w:val="white"/>
        </w:rPr>
        <w:t>L</w:t>
      </w:r>
      <w:r w:rsidRPr="002876F8">
        <w:rPr>
          <w:rFonts w:eastAsia="Calibri" w:cs="Calibri"/>
          <w:highlight w:val="white"/>
        </w:rPr>
        <w:t xml:space="preserve">e Digital Learning Hub (DLH), a été créé dans le cadre de la formation professionnelle continue au sein du </w:t>
      </w:r>
      <w:r w:rsidR="00016DCE" w:rsidRPr="002876F8">
        <w:rPr>
          <w:rFonts w:eastAsia="Calibri" w:cs="Calibri"/>
          <w:highlight w:val="white"/>
        </w:rPr>
        <w:t>ministère de l’Éducation</w:t>
      </w:r>
      <w:r w:rsidRPr="002876F8">
        <w:rPr>
          <w:rFonts w:eastAsia="Calibri" w:cs="Calibri"/>
          <w:highlight w:val="white"/>
        </w:rPr>
        <w:t xml:space="preserve"> </w:t>
      </w:r>
      <w:r w:rsidR="00D80E22">
        <w:rPr>
          <w:rFonts w:eastAsia="Calibri" w:cs="Calibri"/>
          <w:highlight w:val="white"/>
        </w:rPr>
        <w:t>n</w:t>
      </w:r>
      <w:r w:rsidRPr="002876F8">
        <w:rPr>
          <w:rFonts w:eastAsia="Calibri" w:cs="Calibri"/>
          <w:highlight w:val="white"/>
        </w:rPr>
        <w:t xml:space="preserve">ationale, de l’Enfance et de la Jeunesse. </w:t>
      </w:r>
    </w:p>
    <w:p w14:paraId="44E40C22" w14:textId="77777777" w:rsidR="00351DE2" w:rsidRDefault="00351DE2" w:rsidP="006C5810">
      <w:pPr>
        <w:snapToGrid w:val="0"/>
        <w:rPr>
          <w:rFonts w:eastAsia="Calibri" w:cs="Calibri"/>
          <w:highlight w:val="white"/>
        </w:rPr>
      </w:pPr>
    </w:p>
    <w:p w14:paraId="006ED67F" w14:textId="77777777" w:rsidR="00351DE2" w:rsidRDefault="00351DE2" w:rsidP="006C5810">
      <w:pPr>
        <w:snapToGrid w:val="0"/>
        <w:rPr>
          <w:rFonts w:eastAsia="Calibri" w:cs="Calibri"/>
          <w:highlight w:val="white"/>
        </w:rPr>
      </w:pPr>
    </w:p>
    <w:p w14:paraId="24D6C0B1" w14:textId="597A3206" w:rsidR="00760709" w:rsidRDefault="00CE34D5" w:rsidP="006C5810">
      <w:pPr>
        <w:snapToGrid w:val="0"/>
        <w:rPr>
          <w:rFonts w:eastAsia="Calibri" w:cs="Calibri"/>
          <w:highlight w:val="white"/>
        </w:rPr>
      </w:pPr>
      <w:r w:rsidRPr="002876F8">
        <w:rPr>
          <w:rFonts w:eastAsia="Calibri" w:cs="Calibri"/>
          <w:highlight w:val="white"/>
        </w:rPr>
        <w:lastRenderedPageBreak/>
        <w:t xml:space="preserve">Le DLH au Luxembourg propose des formations </w:t>
      </w:r>
      <w:r w:rsidR="005B7FF2">
        <w:rPr>
          <w:rFonts w:eastAsia="Calibri" w:cs="Calibri"/>
          <w:highlight w:val="white"/>
        </w:rPr>
        <w:t xml:space="preserve">professionnalisantes </w:t>
      </w:r>
      <w:r w:rsidRPr="002876F8">
        <w:rPr>
          <w:rFonts w:eastAsia="Calibri" w:cs="Calibri"/>
          <w:highlight w:val="white"/>
        </w:rPr>
        <w:t xml:space="preserve">conçues pour être accessibles aux </w:t>
      </w:r>
      <w:r w:rsidR="001D3E5C">
        <w:rPr>
          <w:rFonts w:eastAsia="Calibri" w:cs="Calibri"/>
          <w:highlight w:val="white"/>
        </w:rPr>
        <w:t>PSDH</w:t>
      </w:r>
      <w:r w:rsidRPr="002876F8">
        <w:rPr>
          <w:rFonts w:eastAsia="Calibri" w:cs="Calibri"/>
          <w:highlight w:val="white"/>
        </w:rPr>
        <w:t xml:space="preserve">. </w:t>
      </w:r>
    </w:p>
    <w:p w14:paraId="063C9670" w14:textId="77777777" w:rsidR="00760709" w:rsidRDefault="00760709" w:rsidP="006C5810">
      <w:pPr>
        <w:snapToGrid w:val="0"/>
        <w:rPr>
          <w:rFonts w:eastAsia="Calibri" w:cs="Calibri"/>
          <w:highlight w:val="white"/>
        </w:rPr>
      </w:pPr>
    </w:p>
    <w:p w14:paraId="61443AA0" w14:textId="77777777" w:rsidR="00760709" w:rsidRDefault="00760709" w:rsidP="006C5810">
      <w:pPr>
        <w:snapToGrid w:val="0"/>
        <w:rPr>
          <w:rFonts w:eastAsia="Calibri" w:cs="Calibri"/>
          <w:highlight w:val="white"/>
        </w:rPr>
      </w:pPr>
    </w:p>
    <w:p w14:paraId="72FD1E41" w14:textId="4D3D076C" w:rsidR="00760709" w:rsidRDefault="00CE34D5" w:rsidP="006C5810">
      <w:pPr>
        <w:snapToGrid w:val="0"/>
        <w:rPr>
          <w:rFonts w:eastAsia="Calibri" w:cs="Calibri"/>
          <w:highlight w:val="white"/>
        </w:rPr>
      </w:pPr>
      <w:r w:rsidRPr="002876F8">
        <w:rPr>
          <w:rFonts w:eastAsia="Calibri" w:cs="Calibri"/>
          <w:highlight w:val="white"/>
        </w:rPr>
        <w:t xml:space="preserve">L'inclusion numérique est l'une de leurs priorités, avec des formations flexibles dans des domaines comme le codage, la cybersécurité, et le </w:t>
      </w:r>
      <w:r w:rsidR="005B7FF2">
        <w:rPr>
          <w:rFonts w:eastAsia="Calibri" w:cs="Calibri"/>
          <w:highlight w:val="white"/>
        </w:rPr>
        <w:t>«</w:t>
      </w:r>
      <w:r w:rsidR="009163EA">
        <w:rPr>
          <w:rFonts w:ascii="Calibri" w:eastAsia="Calibri" w:hAnsi="Calibri" w:cs="Calibri"/>
          <w:highlight w:val="white"/>
        </w:rPr>
        <w:t> </w:t>
      </w:r>
      <w:r w:rsidRPr="002876F8">
        <w:rPr>
          <w:rFonts w:eastAsia="Calibri" w:cs="Calibri"/>
          <w:highlight w:val="white"/>
        </w:rPr>
        <w:t>design thinking</w:t>
      </w:r>
      <w:r w:rsidR="009163EA">
        <w:rPr>
          <w:rFonts w:ascii="Calibri" w:eastAsia="Calibri" w:hAnsi="Calibri" w:cs="Calibri"/>
          <w:highlight w:val="white"/>
        </w:rPr>
        <w:t> </w:t>
      </w:r>
      <w:r w:rsidR="005B7FF2">
        <w:rPr>
          <w:rFonts w:eastAsia="Calibri" w:cs="Calibri"/>
          <w:highlight w:val="white"/>
        </w:rPr>
        <w:t>»</w:t>
      </w:r>
      <w:r w:rsidRPr="002876F8">
        <w:rPr>
          <w:rFonts w:eastAsia="Calibri" w:cs="Calibri"/>
          <w:highlight w:val="white"/>
        </w:rPr>
        <w:t>, permettant une adaptation aux besoins spécifiques des apprenants, y compris ceux en situation de handicap</w:t>
      </w:r>
      <w:r w:rsidRPr="002876F8">
        <w:rPr>
          <w:rFonts w:eastAsia="Calibri"/>
          <w:highlight w:val="white"/>
        </w:rPr>
        <w:t>​</w:t>
      </w:r>
      <w:r w:rsidRPr="002876F8">
        <w:rPr>
          <w:rFonts w:eastAsia="Calibri" w:cs="Calibri"/>
          <w:highlight w:val="white"/>
        </w:rPr>
        <w:t xml:space="preserve">. </w:t>
      </w:r>
    </w:p>
    <w:p w14:paraId="57E46E33" w14:textId="77777777" w:rsidR="00760709" w:rsidRDefault="00760709" w:rsidP="006C5810">
      <w:pPr>
        <w:snapToGrid w:val="0"/>
        <w:rPr>
          <w:rFonts w:eastAsia="Calibri" w:cs="Calibri"/>
          <w:highlight w:val="white"/>
        </w:rPr>
      </w:pPr>
    </w:p>
    <w:p w14:paraId="34F695A6" w14:textId="77777777" w:rsidR="00760709" w:rsidRDefault="00760709" w:rsidP="006C5810">
      <w:pPr>
        <w:snapToGrid w:val="0"/>
        <w:rPr>
          <w:rFonts w:eastAsia="Calibri" w:cs="Calibri"/>
          <w:highlight w:val="white"/>
        </w:rPr>
      </w:pPr>
    </w:p>
    <w:p w14:paraId="00000286" w14:textId="3AB655B7" w:rsidR="00390100" w:rsidRPr="00016DCE" w:rsidRDefault="00CE34D5" w:rsidP="00016DCE">
      <w:pPr>
        <w:snapToGrid w:val="0"/>
        <w:rPr>
          <w:rFonts w:eastAsia="Calibri" w:cs="Calibri"/>
          <w:highlight w:val="white"/>
          <w:vertAlign w:val="superscript"/>
        </w:rPr>
      </w:pPr>
      <w:hyperlink r:id="rId212" w:tooltip="consulter le site digital-skills-jobs.europa.eu" w:history="1">
        <w:r w:rsidR="00760709" w:rsidRPr="00760709">
          <w:rPr>
            <w:rStyle w:val="Lienhypertexte"/>
            <w:rFonts w:eastAsia="Calibri" w:cs="Calibri"/>
            <w:highlight w:val="white"/>
          </w:rPr>
          <w:t>Le DLH collabore avec des partenaires</w:t>
        </w:r>
      </w:hyperlink>
      <w:r w:rsidR="00016DCE">
        <w:rPr>
          <w:rFonts w:eastAsia="Calibri" w:cs="Calibri"/>
          <w:highlight w:val="white"/>
        </w:rPr>
        <w:t>, t</w:t>
      </w:r>
      <w:r w:rsidRPr="002876F8">
        <w:rPr>
          <w:rFonts w:eastAsia="Calibri" w:cs="Calibri"/>
          <w:highlight w:val="white"/>
        </w:rPr>
        <w:t>els que Info-Handicap, pour sensibiliser et adapter les ressources pédagogiques, comme l'utilisation d'outils technologiques adaptés (synthèse vocale, sous-titres, interfaces simplifiées). Cette approche vise à surmonter les barrières à l'accès à l'éducation numérique</w:t>
      </w:r>
      <w:r w:rsidRPr="002876F8">
        <w:rPr>
          <w:rFonts w:eastAsia="Calibri"/>
          <w:highlight w:val="white"/>
        </w:rPr>
        <w:t>​</w:t>
      </w:r>
      <w:r w:rsidRPr="002876F8">
        <w:rPr>
          <w:rFonts w:eastAsia="Calibri" w:cs="Calibri"/>
          <w:highlight w:val="white"/>
        </w:rPr>
        <w:t>.</w:t>
      </w:r>
    </w:p>
    <w:p w14:paraId="00000287" w14:textId="77777777" w:rsidR="00390100" w:rsidRPr="002876F8" w:rsidRDefault="00390100" w:rsidP="006C5810">
      <w:pPr>
        <w:snapToGrid w:val="0"/>
        <w:rPr>
          <w:rFonts w:eastAsia="Calibri" w:cs="Calibri"/>
          <w:highlight w:val="white"/>
        </w:rPr>
      </w:pPr>
    </w:p>
    <w:p w14:paraId="00000288" w14:textId="77777777" w:rsidR="00390100" w:rsidRPr="002876F8" w:rsidRDefault="00390100" w:rsidP="006C5810">
      <w:pPr>
        <w:snapToGrid w:val="0"/>
        <w:rPr>
          <w:rFonts w:eastAsia="Calibri" w:cs="Calibri"/>
          <w:highlight w:val="white"/>
        </w:rPr>
      </w:pPr>
    </w:p>
    <w:p w14:paraId="00000289" w14:textId="77777777" w:rsidR="00390100" w:rsidRPr="00016DCE" w:rsidRDefault="00390100" w:rsidP="006C5810">
      <w:pPr>
        <w:snapToGrid w:val="0"/>
        <w:rPr>
          <w:rFonts w:eastAsia="Calibri" w:cs="Calibri"/>
          <w:b/>
          <w:bCs/>
          <w:highlight w:val="white"/>
        </w:rPr>
      </w:pPr>
    </w:p>
    <w:p w14:paraId="0FDECE8E" w14:textId="3BD3B171" w:rsidR="00760709" w:rsidRPr="00300DDF" w:rsidRDefault="00CE34D5" w:rsidP="00C55063">
      <w:pPr>
        <w:pStyle w:val="Titre3"/>
        <w:numPr>
          <w:ilvl w:val="1"/>
          <w:numId w:val="5"/>
        </w:numPr>
        <w:rPr>
          <w:rFonts w:eastAsia="Calibri" w:cs="Calibri"/>
          <w:lang w:val="en-US"/>
        </w:rPr>
      </w:pPr>
      <w:hyperlink r:id="rId213" w:tooltip="consulter le site lifelong-learning.lu" w:history="1">
        <w:r w:rsidR="00760709" w:rsidRPr="00300DDF">
          <w:rPr>
            <w:rStyle w:val="Lienhypertexte"/>
            <w:rFonts w:eastAsia="Calibri" w:cs="Calibri"/>
            <w:bCs/>
            <w:lang w:val="en-US"/>
          </w:rPr>
          <w:t>Le Luxembourg Lifelong Learning Center (LLLC)</w:t>
        </w:r>
      </w:hyperlink>
      <w:r w:rsidR="00760709" w:rsidRPr="00300DDF">
        <w:rPr>
          <w:rFonts w:eastAsia="Calibri" w:cs="Calibri"/>
          <w:lang w:val="en-US"/>
        </w:rPr>
        <w:t xml:space="preserve"> </w:t>
      </w:r>
    </w:p>
    <w:p w14:paraId="26E30DAB" w14:textId="77777777" w:rsidR="00760709" w:rsidRPr="00016DCE" w:rsidRDefault="00760709" w:rsidP="006C5810">
      <w:pPr>
        <w:snapToGrid w:val="0"/>
        <w:rPr>
          <w:rFonts w:eastAsia="Calibri" w:cs="Calibri"/>
          <w:b/>
          <w:bCs/>
          <w:highlight w:val="white"/>
          <w:lang w:val="en-US"/>
        </w:rPr>
      </w:pPr>
    </w:p>
    <w:p w14:paraId="07CC7264" w14:textId="77777777" w:rsidR="00760709" w:rsidRPr="00760709" w:rsidRDefault="00760709" w:rsidP="006C5810">
      <w:pPr>
        <w:snapToGrid w:val="0"/>
        <w:rPr>
          <w:rFonts w:eastAsia="Calibri" w:cs="Calibri"/>
          <w:highlight w:val="white"/>
          <w:lang w:val="en-US"/>
        </w:rPr>
      </w:pPr>
    </w:p>
    <w:p w14:paraId="08B742E6" w14:textId="77777777" w:rsidR="00760709" w:rsidRDefault="00760709" w:rsidP="006C5810">
      <w:pPr>
        <w:snapToGrid w:val="0"/>
        <w:rPr>
          <w:rFonts w:eastAsia="Calibri" w:cs="Calibri"/>
          <w:highlight w:val="white"/>
        </w:rPr>
      </w:pPr>
      <w:r>
        <w:rPr>
          <w:rFonts w:eastAsia="Calibri" w:cs="Calibri"/>
          <w:highlight w:val="white"/>
        </w:rPr>
        <w:t xml:space="preserve">Le LLLC </w:t>
      </w:r>
      <w:r w:rsidRPr="002876F8">
        <w:rPr>
          <w:rFonts w:eastAsia="Calibri" w:cs="Calibri"/>
          <w:highlight w:val="white"/>
        </w:rPr>
        <w:t xml:space="preserve">propose des formations spécialisées aux métiers du numérique, particulièrement adaptées aux personnes souhaitant renforcer leurs compétences professionnelles dans un environnement de plus en plus digitalisé. </w:t>
      </w:r>
    </w:p>
    <w:p w14:paraId="600C7499" w14:textId="77777777" w:rsidR="00760709" w:rsidRDefault="00760709" w:rsidP="006C5810">
      <w:pPr>
        <w:snapToGrid w:val="0"/>
        <w:rPr>
          <w:rFonts w:eastAsia="Calibri" w:cs="Calibri"/>
          <w:highlight w:val="white"/>
        </w:rPr>
      </w:pPr>
    </w:p>
    <w:p w14:paraId="7180F854" w14:textId="77777777" w:rsidR="00760709" w:rsidRDefault="00760709" w:rsidP="006C5810">
      <w:pPr>
        <w:snapToGrid w:val="0"/>
        <w:rPr>
          <w:rFonts w:eastAsia="Calibri" w:cs="Calibri"/>
          <w:highlight w:val="white"/>
        </w:rPr>
      </w:pPr>
    </w:p>
    <w:p w14:paraId="1DBF12D5" w14:textId="77777777" w:rsidR="00760709" w:rsidRDefault="00CE34D5" w:rsidP="006C5810">
      <w:pPr>
        <w:snapToGrid w:val="0"/>
        <w:rPr>
          <w:rFonts w:eastAsia="Calibri" w:cs="Calibri"/>
          <w:highlight w:val="white"/>
        </w:rPr>
      </w:pPr>
      <w:r w:rsidRPr="002876F8">
        <w:rPr>
          <w:rFonts w:eastAsia="Calibri" w:cs="Calibri"/>
          <w:highlight w:val="white"/>
        </w:rPr>
        <w:t xml:space="preserve">Ces formations couvrent des domaines essentiels tels que l’utilisation des outils bureautiques, la gestion des données, et la cybersécurité, qui sont aujourd'hui des compétences clés pour évoluer dans de nombreux secteurs. </w:t>
      </w:r>
    </w:p>
    <w:p w14:paraId="77537B1E" w14:textId="77777777" w:rsidR="00760709" w:rsidRDefault="00760709" w:rsidP="006C5810">
      <w:pPr>
        <w:snapToGrid w:val="0"/>
        <w:rPr>
          <w:rFonts w:eastAsia="Calibri" w:cs="Calibri"/>
          <w:highlight w:val="white"/>
        </w:rPr>
      </w:pPr>
    </w:p>
    <w:p w14:paraId="20C8AB62" w14:textId="77777777" w:rsidR="00760709" w:rsidRDefault="00760709" w:rsidP="006C5810">
      <w:pPr>
        <w:snapToGrid w:val="0"/>
        <w:rPr>
          <w:rFonts w:eastAsia="Calibri" w:cs="Calibri"/>
          <w:highlight w:val="white"/>
        </w:rPr>
      </w:pPr>
    </w:p>
    <w:p w14:paraId="01563ED7" w14:textId="770919AA" w:rsidR="00760709" w:rsidRDefault="00CE34D5" w:rsidP="006C5810">
      <w:pPr>
        <w:snapToGrid w:val="0"/>
        <w:rPr>
          <w:rFonts w:eastAsia="Calibri" w:cs="Calibri"/>
          <w:highlight w:val="white"/>
        </w:rPr>
      </w:pPr>
      <w:r w:rsidRPr="002876F8">
        <w:rPr>
          <w:rFonts w:eastAsia="Calibri" w:cs="Calibri"/>
          <w:highlight w:val="white"/>
        </w:rPr>
        <w:lastRenderedPageBreak/>
        <w:t xml:space="preserve">Pour s'assurer que ces programmes soient accessibles à un public large, y compris les </w:t>
      </w:r>
      <w:r w:rsidR="001D3E5C">
        <w:rPr>
          <w:rFonts w:eastAsia="Calibri" w:cs="Calibri"/>
          <w:highlight w:val="white"/>
        </w:rPr>
        <w:t>PSDH</w:t>
      </w:r>
      <w:r w:rsidRPr="002876F8">
        <w:rPr>
          <w:rFonts w:eastAsia="Calibri" w:cs="Calibri"/>
          <w:highlight w:val="white"/>
        </w:rPr>
        <w:t xml:space="preserve">, le LLLC met à disposition des formats d'apprentissage flexibles, en ligne ou hybrides. </w:t>
      </w:r>
    </w:p>
    <w:p w14:paraId="21E13B23" w14:textId="77777777" w:rsidR="00760709" w:rsidRDefault="00760709" w:rsidP="006C5810">
      <w:pPr>
        <w:snapToGrid w:val="0"/>
        <w:rPr>
          <w:rFonts w:eastAsia="Calibri" w:cs="Calibri"/>
          <w:highlight w:val="white"/>
        </w:rPr>
      </w:pPr>
    </w:p>
    <w:p w14:paraId="0588FCD5" w14:textId="77777777" w:rsidR="00760709" w:rsidRDefault="00760709" w:rsidP="006C5810">
      <w:pPr>
        <w:snapToGrid w:val="0"/>
        <w:rPr>
          <w:rFonts w:eastAsia="Calibri" w:cs="Calibri"/>
          <w:highlight w:val="white"/>
        </w:rPr>
      </w:pPr>
    </w:p>
    <w:p w14:paraId="3F20C244" w14:textId="77777777" w:rsidR="00760709" w:rsidRDefault="00CE34D5" w:rsidP="006C5810">
      <w:pPr>
        <w:snapToGrid w:val="0"/>
        <w:rPr>
          <w:rFonts w:eastAsia="Calibri" w:cs="Calibri"/>
          <w:highlight w:val="white"/>
        </w:rPr>
      </w:pPr>
      <w:r w:rsidRPr="002876F8">
        <w:rPr>
          <w:rFonts w:eastAsia="Calibri" w:cs="Calibri"/>
          <w:highlight w:val="white"/>
        </w:rPr>
        <w:t xml:space="preserve">Ces formats permettent aux participants de progresser à leur propre rythme, tout en tenant compte de leurs besoins spécifiques. </w:t>
      </w:r>
    </w:p>
    <w:p w14:paraId="5CDA4F90" w14:textId="77777777" w:rsidR="00760709" w:rsidRDefault="00760709" w:rsidP="006C5810">
      <w:pPr>
        <w:snapToGrid w:val="0"/>
        <w:rPr>
          <w:rFonts w:eastAsia="Calibri" w:cs="Calibri"/>
          <w:highlight w:val="white"/>
        </w:rPr>
      </w:pPr>
    </w:p>
    <w:p w14:paraId="18AC1AF2" w14:textId="77777777" w:rsidR="00760709" w:rsidRDefault="00760709" w:rsidP="006C5810">
      <w:pPr>
        <w:snapToGrid w:val="0"/>
        <w:rPr>
          <w:rFonts w:eastAsia="Calibri" w:cs="Calibri"/>
          <w:highlight w:val="white"/>
        </w:rPr>
      </w:pPr>
    </w:p>
    <w:p w14:paraId="157D2C05" w14:textId="77777777" w:rsidR="00760709" w:rsidRDefault="00CE34D5" w:rsidP="006C5810">
      <w:pPr>
        <w:snapToGrid w:val="0"/>
        <w:rPr>
          <w:rFonts w:eastAsia="Calibri" w:cs="Calibri"/>
          <w:highlight w:val="white"/>
        </w:rPr>
      </w:pPr>
      <w:r w:rsidRPr="002876F8">
        <w:rPr>
          <w:rFonts w:eastAsia="Calibri" w:cs="Calibri"/>
          <w:highlight w:val="white"/>
        </w:rPr>
        <w:t xml:space="preserve">Le LLLC propose également un accompagnement personnalisé, garantissant que chaque participant puisse bénéficier des supports adaptés à leur situation, qu'il s'agisse de personnes avec des limitations visuelles, auditives ou motrices. </w:t>
      </w:r>
    </w:p>
    <w:p w14:paraId="0BE45582" w14:textId="77777777" w:rsidR="00760709" w:rsidRDefault="00760709" w:rsidP="006C5810">
      <w:pPr>
        <w:snapToGrid w:val="0"/>
        <w:rPr>
          <w:rFonts w:eastAsia="Calibri" w:cs="Calibri"/>
          <w:highlight w:val="white"/>
        </w:rPr>
      </w:pPr>
    </w:p>
    <w:p w14:paraId="0ED71389" w14:textId="77777777" w:rsidR="00760709" w:rsidRDefault="00760709" w:rsidP="006C5810">
      <w:pPr>
        <w:snapToGrid w:val="0"/>
        <w:rPr>
          <w:rFonts w:eastAsia="Calibri" w:cs="Calibri"/>
          <w:highlight w:val="white"/>
        </w:rPr>
      </w:pPr>
    </w:p>
    <w:p w14:paraId="00C72876" w14:textId="77777777" w:rsidR="00760709" w:rsidRDefault="00CE34D5" w:rsidP="006C5810">
      <w:pPr>
        <w:snapToGrid w:val="0"/>
        <w:rPr>
          <w:rFonts w:eastAsia="Calibri" w:cs="Calibri"/>
          <w:highlight w:val="white"/>
        </w:rPr>
      </w:pPr>
      <w:r w:rsidRPr="002876F8">
        <w:rPr>
          <w:rFonts w:eastAsia="Calibri" w:cs="Calibri"/>
          <w:highlight w:val="white"/>
        </w:rPr>
        <w:t xml:space="preserve">L'objectif est de permettre à tous les apprenants, y compris ceux en situation de handicap, de maîtriser les outils numériques indispensables à leur domaine professionnel, renforçant ainsi leur employabilité et leur intégration dans un marché du travail en pleine mutation. </w:t>
      </w:r>
    </w:p>
    <w:p w14:paraId="73D84C2D" w14:textId="77777777" w:rsidR="00760709" w:rsidRDefault="00760709" w:rsidP="006C5810">
      <w:pPr>
        <w:snapToGrid w:val="0"/>
        <w:rPr>
          <w:rFonts w:eastAsia="Calibri" w:cs="Calibri"/>
          <w:highlight w:val="white"/>
        </w:rPr>
      </w:pPr>
    </w:p>
    <w:p w14:paraId="34DF8E19" w14:textId="77777777" w:rsidR="00760709" w:rsidRDefault="00760709" w:rsidP="006C5810">
      <w:pPr>
        <w:snapToGrid w:val="0"/>
        <w:rPr>
          <w:rFonts w:eastAsia="Calibri" w:cs="Calibri"/>
          <w:highlight w:val="white"/>
        </w:rPr>
      </w:pPr>
    </w:p>
    <w:p w14:paraId="0000028A" w14:textId="4BEF42B9" w:rsidR="00390100" w:rsidRPr="002876F8" w:rsidRDefault="00CE34D5" w:rsidP="006C5810">
      <w:pPr>
        <w:snapToGrid w:val="0"/>
        <w:rPr>
          <w:rFonts w:eastAsia="Calibri" w:cs="Calibri"/>
          <w:highlight w:val="white"/>
        </w:rPr>
      </w:pPr>
      <w:r w:rsidRPr="002876F8">
        <w:rPr>
          <w:rFonts w:eastAsia="Calibri" w:cs="Calibri"/>
          <w:highlight w:val="white"/>
        </w:rPr>
        <w:t>Bien que le LLLC couvre divers domaines de formation, le développement des compétences numériques est l'une de ses priorités pour répondre aux exigences du monde professionnel d’aujourd’hui.</w:t>
      </w:r>
    </w:p>
    <w:p w14:paraId="0000028B" w14:textId="77777777" w:rsidR="00390100" w:rsidRPr="002876F8" w:rsidRDefault="00390100" w:rsidP="006C5810">
      <w:pPr>
        <w:snapToGrid w:val="0"/>
        <w:rPr>
          <w:rFonts w:eastAsia="Calibri" w:cs="Calibri"/>
          <w:highlight w:val="white"/>
        </w:rPr>
      </w:pPr>
    </w:p>
    <w:p w14:paraId="0000028C" w14:textId="77777777" w:rsidR="00390100" w:rsidRPr="002876F8" w:rsidRDefault="00390100" w:rsidP="006C5810">
      <w:pPr>
        <w:snapToGrid w:val="0"/>
        <w:rPr>
          <w:rFonts w:eastAsia="Calibri" w:cs="Calibri"/>
        </w:rPr>
      </w:pPr>
    </w:p>
    <w:bookmarkStart w:id="94" w:name="_ewibep5glqsw" w:colFirst="0" w:colLast="0"/>
    <w:bookmarkEnd w:id="94"/>
    <w:p w14:paraId="180FE45B" w14:textId="30A253E0" w:rsidR="00CC743E" w:rsidRPr="00300DDF" w:rsidRDefault="00B06B7B" w:rsidP="00C55063">
      <w:pPr>
        <w:pStyle w:val="Titre3"/>
        <w:numPr>
          <w:ilvl w:val="1"/>
          <w:numId w:val="5"/>
        </w:numPr>
        <w:rPr>
          <w:rFonts w:eastAsia="Calibri"/>
        </w:rPr>
      </w:pPr>
      <w:r w:rsidRPr="00300DDF">
        <w:rPr>
          <w:rFonts w:eastAsia="Calibri"/>
        </w:rPr>
        <w:fldChar w:fldCharType="begin"/>
      </w:r>
      <w:r w:rsidRPr="00300DDF">
        <w:rPr>
          <w:rFonts w:eastAsia="Calibri"/>
        </w:rPr>
        <w:instrText>HYPERLINK "https://www.apemh.lu/services/centre-de-formation-et-centres-de-competence/formation-continue/ufep/" \o "consulter le site de l'APEMH"</w:instrText>
      </w:r>
      <w:r w:rsidRPr="00300DDF">
        <w:rPr>
          <w:rFonts w:eastAsia="Calibri"/>
        </w:rPr>
        <w:fldChar w:fldCharType="separate"/>
      </w:r>
      <w:r w:rsidRPr="00300DDF">
        <w:rPr>
          <w:rStyle w:val="Lienhypertexte"/>
          <w:rFonts w:eastAsia="Calibri"/>
          <w:color w:val="434343"/>
          <w:u w:val="none"/>
        </w:rPr>
        <w:t>UFEP – Unité de Formation Continue (APEMH)</w:t>
      </w:r>
      <w:r w:rsidRPr="00300DDF">
        <w:rPr>
          <w:rFonts w:eastAsia="Calibri"/>
        </w:rPr>
        <w:fldChar w:fldCharType="end"/>
      </w:r>
      <w:r w:rsidRPr="00300DDF">
        <w:rPr>
          <w:rFonts w:eastAsia="Calibri"/>
        </w:rPr>
        <w:t xml:space="preserve"> </w:t>
      </w:r>
    </w:p>
    <w:p w14:paraId="17CEC0BF" w14:textId="77777777" w:rsidR="00CC743E" w:rsidRDefault="00CC743E" w:rsidP="00300DDF">
      <w:pPr>
        <w:rPr>
          <w:rFonts w:eastAsia="Calibri"/>
        </w:rPr>
      </w:pPr>
    </w:p>
    <w:p w14:paraId="32B33FF7" w14:textId="77777777" w:rsidR="00CC743E" w:rsidRDefault="00CC743E" w:rsidP="00300DDF">
      <w:pPr>
        <w:rPr>
          <w:rFonts w:eastAsia="Calibri"/>
        </w:rPr>
      </w:pPr>
    </w:p>
    <w:p w14:paraId="3C7A2964" w14:textId="4E53F928" w:rsidR="00B06B7B" w:rsidRDefault="00CC743E" w:rsidP="00300DDF">
      <w:pPr>
        <w:rPr>
          <w:rFonts w:eastAsia="Calibri"/>
        </w:rPr>
      </w:pPr>
      <w:r w:rsidRPr="00CC743E">
        <w:rPr>
          <w:rFonts w:eastAsia="Calibri"/>
          <w:bCs/>
        </w:rPr>
        <w:t xml:space="preserve">L’UFEP </w:t>
      </w:r>
      <w:r w:rsidRPr="002876F8">
        <w:rPr>
          <w:rFonts w:eastAsia="Calibri"/>
        </w:rPr>
        <w:t xml:space="preserve">propose un catalogue de plus </w:t>
      </w:r>
      <w:r w:rsidRPr="00B06B7B">
        <w:rPr>
          <w:rFonts w:eastAsia="Calibri"/>
        </w:rPr>
        <w:t>de 120</w:t>
      </w:r>
      <w:r w:rsidR="009163EA">
        <w:rPr>
          <w:rFonts w:ascii="Calibri" w:eastAsia="Calibri" w:hAnsi="Calibri"/>
        </w:rPr>
        <w:t> </w:t>
      </w:r>
      <w:r w:rsidRPr="00B06B7B">
        <w:rPr>
          <w:rFonts w:eastAsia="Calibri"/>
        </w:rPr>
        <w:t>formations</w:t>
      </w:r>
      <w:r w:rsidRPr="002876F8">
        <w:rPr>
          <w:rFonts w:eastAsia="Calibri"/>
        </w:rPr>
        <w:t xml:space="preserve"> chaque année, dont plusieurs inclusives pour les </w:t>
      </w:r>
      <w:r w:rsidR="001D3E5C">
        <w:rPr>
          <w:rFonts w:eastAsia="Calibri"/>
        </w:rPr>
        <w:t>PSDH</w:t>
      </w:r>
      <w:r w:rsidRPr="002876F8">
        <w:rPr>
          <w:rFonts w:eastAsia="Calibri"/>
        </w:rPr>
        <w:t xml:space="preserve">. </w:t>
      </w:r>
    </w:p>
    <w:p w14:paraId="5911F311" w14:textId="77777777" w:rsidR="00B06B7B" w:rsidRDefault="00B06B7B" w:rsidP="00300DDF">
      <w:pPr>
        <w:rPr>
          <w:rFonts w:eastAsia="Calibri"/>
        </w:rPr>
      </w:pPr>
    </w:p>
    <w:p w14:paraId="38EB9A39" w14:textId="77777777" w:rsidR="00B06B7B" w:rsidRDefault="00B06B7B" w:rsidP="00300DDF">
      <w:pPr>
        <w:rPr>
          <w:rFonts w:eastAsia="Calibri"/>
        </w:rPr>
      </w:pPr>
    </w:p>
    <w:p w14:paraId="66855B3D" w14:textId="77777777" w:rsidR="00B06B7B" w:rsidRDefault="00CE34D5" w:rsidP="00300DDF">
      <w:pPr>
        <w:rPr>
          <w:rFonts w:eastAsia="Calibri"/>
        </w:rPr>
      </w:pPr>
      <w:r w:rsidRPr="002876F8">
        <w:rPr>
          <w:rFonts w:eastAsia="Calibri"/>
        </w:rPr>
        <w:lastRenderedPageBreak/>
        <w:t xml:space="preserve">Ces formations incluent des cours dans les </w:t>
      </w:r>
      <w:r w:rsidRPr="00016DCE">
        <w:rPr>
          <w:rFonts w:eastAsia="Calibri"/>
        </w:rPr>
        <w:t>domaines du numérique</w:t>
      </w:r>
      <w:r w:rsidRPr="002876F8">
        <w:rPr>
          <w:rFonts w:eastAsia="Calibri"/>
        </w:rPr>
        <w:t xml:space="preserve"> et sont adaptées selon les besoins des participants. </w:t>
      </w:r>
    </w:p>
    <w:p w14:paraId="12C60F72" w14:textId="77777777" w:rsidR="00B06B7B" w:rsidRDefault="00B06B7B" w:rsidP="00300DDF">
      <w:pPr>
        <w:rPr>
          <w:rFonts w:eastAsia="Calibri"/>
        </w:rPr>
      </w:pPr>
    </w:p>
    <w:p w14:paraId="070EF979" w14:textId="77777777" w:rsidR="00B06B7B" w:rsidRDefault="00B06B7B" w:rsidP="00300DDF">
      <w:pPr>
        <w:rPr>
          <w:rFonts w:eastAsia="Calibri"/>
        </w:rPr>
      </w:pPr>
    </w:p>
    <w:p w14:paraId="0000028D" w14:textId="534B33CC" w:rsidR="00390100" w:rsidRPr="002876F8" w:rsidRDefault="00CE34D5" w:rsidP="00300DDF">
      <w:pPr>
        <w:rPr>
          <w:rFonts w:eastAsia="Calibri"/>
        </w:rPr>
      </w:pPr>
      <w:r w:rsidRPr="002876F8">
        <w:rPr>
          <w:rFonts w:eastAsia="Calibri"/>
        </w:rPr>
        <w:t xml:space="preserve">Elles peuvent se dérouler en entreprise ou au sein du centre de formation de Bettange-sur-Mess, avec des aménagements spécifiques pour faciliter l’apprentissage des personnes ayant des handicaps intellectuels. </w:t>
      </w:r>
    </w:p>
    <w:p w14:paraId="0000028E" w14:textId="77777777" w:rsidR="00390100" w:rsidRDefault="00390100" w:rsidP="00300DDF">
      <w:pPr>
        <w:rPr>
          <w:rFonts w:eastAsia="Calibri"/>
        </w:rPr>
      </w:pPr>
    </w:p>
    <w:p w14:paraId="6629B127" w14:textId="77777777" w:rsidR="00B06B7B" w:rsidRPr="002876F8" w:rsidRDefault="00B06B7B" w:rsidP="00300DDF">
      <w:pPr>
        <w:rPr>
          <w:rFonts w:eastAsia="Calibri"/>
        </w:rPr>
      </w:pPr>
    </w:p>
    <w:p w14:paraId="267BAFA9" w14:textId="0E9C3429" w:rsidR="00B06B7B" w:rsidRPr="00594E71" w:rsidRDefault="00CE34D5" w:rsidP="00C55063">
      <w:pPr>
        <w:pStyle w:val="Titre3"/>
        <w:numPr>
          <w:ilvl w:val="1"/>
          <w:numId w:val="5"/>
        </w:numPr>
        <w:rPr>
          <w:rFonts w:eastAsia="Calibri" w:cs="Calibri"/>
        </w:rPr>
      </w:pPr>
      <w:hyperlink r:id="rId214" w:tooltip="consulter le site de l'ADEM" w:history="1">
        <w:r w:rsidR="002B39AA" w:rsidRPr="00594E71">
          <w:rPr>
            <w:rStyle w:val="Lienhypertexte"/>
            <w:rFonts w:eastAsia="Calibri" w:cs="Calibri"/>
            <w:bCs/>
          </w:rPr>
          <w:t>L'ADEM (Agence pour le Développement de l'Emploi)</w:t>
        </w:r>
      </w:hyperlink>
      <w:r w:rsidR="002B39AA" w:rsidRPr="00594E71">
        <w:rPr>
          <w:rFonts w:eastAsia="Calibri" w:cs="Calibri"/>
        </w:rPr>
        <w:t xml:space="preserve"> </w:t>
      </w:r>
    </w:p>
    <w:p w14:paraId="06B7B59D" w14:textId="77777777" w:rsidR="00016DCE" w:rsidRDefault="00016DCE" w:rsidP="00016DCE">
      <w:pPr>
        <w:snapToGrid w:val="0"/>
        <w:rPr>
          <w:rFonts w:eastAsia="Calibri" w:cs="Calibri"/>
        </w:rPr>
      </w:pPr>
    </w:p>
    <w:p w14:paraId="057A8C8E" w14:textId="77777777" w:rsidR="00016DCE" w:rsidRDefault="00016DCE" w:rsidP="00016DCE">
      <w:pPr>
        <w:snapToGrid w:val="0"/>
        <w:rPr>
          <w:rFonts w:eastAsia="Calibri" w:cs="Calibri"/>
        </w:rPr>
      </w:pPr>
    </w:p>
    <w:p w14:paraId="7ED8DAD5" w14:textId="5A51A346" w:rsidR="002B39AA" w:rsidRDefault="002B39AA" w:rsidP="006C5810">
      <w:pPr>
        <w:snapToGrid w:val="0"/>
        <w:rPr>
          <w:rFonts w:eastAsia="Calibri" w:cs="Calibri"/>
        </w:rPr>
      </w:pPr>
      <w:r>
        <w:rPr>
          <w:rFonts w:eastAsia="Calibri" w:cs="Calibri"/>
        </w:rPr>
        <w:t xml:space="preserve">L’ADEM </w:t>
      </w:r>
      <w:r w:rsidRPr="002876F8">
        <w:rPr>
          <w:rFonts w:eastAsia="Calibri" w:cs="Calibri"/>
        </w:rPr>
        <w:t xml:space="preserve">propose des formations professionnelles dans le domaine du numérique, qui sont accessibles aux </w:t>
      </w:r>
      <w:r w:rsidR="001D3E5C">
        <w:rPr>
          <w:rFonts w:eastAsia="Calibri" w:cs="Calibri"/>
        </w:rPr>
        <w:t>PSDH</w:t>
      </w:r>
      <w:r w:rsidRPr="002876F8">
        <w:rPr>
          <w:rFonts w:eastAsia="Calibri" w:cs="Calibri"/>
        </w:rPr>
        <w:t xml:space="preserve">. </w:t>
      </w:r>
    </w:p>
    <w:p w14:paraId="7D3B06E9" w14:textId="77777777" w:rsidR="002B39AA" w:rsidRDefault="002B39AA" w:rsidP="006C5810">
      <w:pPr>
        <w:snapToGrid w:val="0"/>
        <w:rPr>
          <w:rFonts w:eastAsia="Calibri" w:cs="Calibri"/>
        </w:rPr>
      </w:pPr>
    </w:p>
    <w:p w14:paraId="75D853E0" w14:textId="77777777" w:rsidR="002B39AA" w:rsidRDefault="002B39AA" w:rsidP="006C5810">
      <w:pPr>
        <w:snapToGrid w:val="0"/>
        <w:rPr>
          <w:rFonts w:eastAsia="Calibri" w:cs="Calibri"/>
        </w:rPr>
      </w:pPr>
    </w:p>
    <w:p w14:paraId="0DE4B53E" w14:textId="77777777" w:rsidR="002B39AA" w:rsidRDefault="00CE34D5" w:rsidP="006C5810">
      <w:pPr>
        <w:snapToGrid w:val="0"/>
        <w:rPr>
          <w:rFonts w:eastAsia="Calibri" w:cs="Calibri"/>
        </w:rPr>
      </w:pPr>
      <w:r w:rsidRPr="002876F8">
        <w:rPr>
          <w:rFonts w:eastAsia="Calibri" w:cs="Calibri"/>
        </w:rPr>
        <w:t xml:space="preserve">Ces formations couvrent plusieurs compétences essentielles, telles que le développement web et la gestion des systèmes informatiques. </w:t>
      </w:r>
    </w:p>
    <w:p w14:paraId="03DFC9F1" w14:textId="77777777" w:rsidR="002B39AA" w:rsidRDefault="002B39AA" w:rsidP="006C5810">
      <w:pPr>
        <w:snapToGrid w:val="0"/>
        <w:rPr>
          <w:rFonts w:eastAsia="Calibri" w:cs="Calibri"/>
        </w:rPr>
      </w:pPr>
    </w:p>
    <w:p w14:paraId="7453F76D" w14:textId="77777777" w:rsidR="002B39AA" w:rsidRDefault="002B39AA" w:rsidP="006C5810">
      <w:pPr>
        <w:snapToGrid w:val="0"/>
        <w:rPr>
          <w:rFonts w:eastAsia="Calibri" w:cs="Calibri"/>
        </w:rPr>
      </w:pPr>
    </w:p>
    <w:p w14:paraId="6BCD793D" w14:textId="77777777" w:rsidR="002B39AA" w:rsidRDefault="00CE34D5" w:rsidP="006C5810">
      <w:pPr>
        <w:snapToGrid w:val="0"/>
        <w:rPr>
          <w:rFonts w:eastAsia="Calibri" w:cs="Calibri"/>
        </w:rPr>
      </w:pPr>
      <w:r w:rsidRPr="002876F8">
        <w:rPr>
          <w:rFonts w:eastAsia="Calibri" w:cs="Calibri"/>
        </w:rPr>
        <w:t xml:space="preserve">Elles sont conçues pour s'adapter aux besoins individuels des participants, avec un accompagnement personnalisé qui prend en compte les contraintes spécifiques de chaque apprenant. </w:t>
      </w:r>
    </w:p>
    <w:p w14:paraId="54C2E906" w14:textId="77777777" w:rsidR="002B39AA" w:rsidRDefault="002B39AA" w:rsidP="006C5810">
      <w:pPr>
        <w:snapToGrid w:val="0"/>
        <w:rPr>
          <w:rFonts w:eastAsia="Calibri" w:cs="Calibri"/>
        </w:rPr>
      </w:pPr>
    </w:p>
    <w:p w14:paraId="438BE323" w14:textId="77777777" w:rsidR="002B39AA" w:rsidRDefault="002B39AA" w:rsidP="006C5810">
      <w:pPr>
        <w:snapToGrid w:val="0"/>
        <w:rPr>
          <w:rFonts w:eastAsia="Calibri" w:cs="Calibri"/>
        </w:rPr>
      </w:pPr>
    </w:p>
    <w:p w14:paraId="49F68BAF" w14:textId="37C8E945" w:rsidR="002B39AA" w:rsidRDefault="00CE34D5" w:rsidP="006C5810">
      <w:pPr>
        <w:snapToGrid w:val="0"/>
        <w:rPr>
          <w:rFonts w:eastAsia="Calibri" w:cs="Calibri"/>
        </w:rPr>
      </w:pPr>
      <w:r w:rsidRPr="002876F8">
        <w:rPr>
          <w:rFonts w:eastAsia="Calibri" w:cs="Calibri"/>
        </w:rPr>
        <w:t xml:space="preserve">Les </w:t>
      </w:r>
      <w:r w:rsidR="001D3E5C">
        <w:rPr>
          <w:rFonts w:eastAsia="Calibri" w:cs="Calibri"/>
        </w:rPr>
        <w:t>PSDH</w:t>
      </w:r>
      <w:r w:rsidRPr="002876F8">
        <w:rPr>
          <w:rFonts w:eastAsia="Calibri" w:cs="Calibri"/>
        </w:rPr>
        <w:t xml:space="preserve"> peuvent bénéficier de mesures spécifiques pour faciliter leur réinsertion ou leur réorientation professionnelle, notamment par le biais de formations sur mesure. </w:t>
      </w:r>
    </w:p>
    <w:p w14:paraId="00000290" w14:textId="77777777" w:rsidR="00390100" w:rsidRDefault="00390100" w:rsidP="006C5810">
      <w:pPr>
        <w:snapToGrid w:val="0"/>
        <w:rPr>
          <w:rFonts w:eastAsia="Calibri" w:cs="Calibri"/>
        </w:rPr>
      </w:pPr>
    </w:p>
    <w:p w14:paraId="5AA381AF" w14:textId="77777777" w:rsidR="002B39AA" w:rsidRPr="00016DCE" w:rsidRDefault="002B39AA" w:rsidP="006C5810">
      <w:pPr>
        <w:snapToGrid w:val="0"/>
        <w:rPr>
          <w:rFonts w:eastAsia="Calibri" w:cs="Calibri"/>
          <w:b/>
          <w:bCs/>
        </w:rPr>
      </w:pPr>
    </w:p>
    <w:p w14:paraId="29969B55" w14:textId="535D0212" w:rsidR="002B39AA" w:rsidRPr="00594E71" w:rsidRDefault="00CE34D5" w:rsidP="00C55063">
      <w:pPr>
        <w:pStyle w:val="Titre3"/>
        <w:numPr>
          <w:ilvl w:val="1"/>
          <w:numId w:val="5"/>
        </w:numPr>
        <w:rPr>
          <w:rFonts w:eastAsia="Calibri" w:cs="Calibri"/>
        </w:rPr>
      </w:pPr>
      <w:hyperlink r:id="rId215" w:tooltip="consulter le site de la Luxembourg Tech School" w:history="1">
        <w:r w:rsidR="002B39AA" w:rsidRPr="00594E71">
          <w:rPr>
            <w:rStyle w:val="Lienhypertexte"/>
            <w:rFonts w:eastAsia="Calibri" w:cs="Calibri"/>
            <w:bCs/>
          </w:rPr>
          <w:t>La Luxembourg Tech School (LTS)</w:t>
        </w:r>
      </w:hyperlink>
      <w:r w:rsidR="002B39AA" w:rsidRPr="00594E71">
        <w:rPr>
          <w:rFonts w:eastAsia="Calibri" w:cs="Calibri"/>
        </w:rPr>
        <w:t xml:space="preserve"> </w:t>
      </w:r>
    </w:p>
    <w:p w14:paraId="3CB9F1C4" w14:textId="77777777" w:rsidR="002B39AA" w:rsidRPr="00016DCE" w:rsidRDefault="002B39AA" w:rsidP="006C5810">
      <w:pPr>
        <w:snapToGrid w:val="0"/>
        <w:rPr>
          <w:rFonts w:eastAsia="Calibri" w:cs="Calibri"/>
          <w:b/>
          <w:bCs/>
        </w:rPr>
      </w:pPr>
    </w:p>
    <w:p w14:paraId="010B8E14" w14:textId="77777777" w:rsidR="002B39AA" w:rsidRDefault="002B39AA" w:rsidP="006C5810">
      <w:pPr>
        <w:snapToGrid w:val="0"/>
        <w:rPr>
          <w:rFonts w:eastAsia="Calibri" w:cs="Calibri"/>
        </w:rPr>
      </w:pPr>
    </w:p>
    <w:p w14:paraId="3C2AF8CE" w14:textId="3FDDF4E2" w:rsidR="002B39AA" w:rsidRDefault="002B39AA" w:rsidP="006C5810">
      <w:pPr>
        <w:snapToGrid w:val="0"/>
        <w:rPr>
          <w:rFonts w:eastAsia="Calibri" w:cs="Calibri"/>
        </w:rPr>
      </w:pPr>
      <w:r>
        <w:rPr>
          <w:rFonts w:eastAsia="Calibri" w:cs="Calibri"/>
        </w:rPr>
        <w:t>La LTS</w:t>
      </w:r>
      <w:r w:rsidR="00D80E22">
        <w:rPr>
          <w:rFonts w:eastAsia="Calibri" w:cs="Calibri"/>
        </w:rPr>
        <w:t>,</w:t>
      </w:r>
      <w:r>
        <w:rPr>
          <w:rFonts w:eastAsia="Calibri" w:cs="Calibri"/>
        </w:rPr>
        <w:t xml:space="preserve"> </w:t>
      </w:r>
      <w:r w:rsidRPr="002876F8">
        <w:rPr>
          <w:rFonts w:eastAsia="Calibri" w:cs="Calibri"/>
        </w:rPr>
        <w:t xml:space="preserve">bien que principalement destinée aux jeunes, joue un rôle </w:t>
      </w:r>
      <w:r w:rsidR="004D3CEC">
        <w:rPr>
          <w:rFonts w:eastAsia="Calibri" w:cs="Calibri"/>
        </w:rPr>
        <w:t>important</w:t>
      </w:r>
      <w:r w:rsidRPr="002876F8">
        <w:rPr>
          <w:rFonts w:eastAsia="Calibri" w:cs="Calibri"/>
        </w:rPr>
        <w:t xml:space="preserve"> dans la promotion de la culture numérique au Luxembourg. </w:t>
      </w:r>
    </w:p>
    <w:p w14:paraId="525C3C51" w14:textId="77777777" w:rsidR="00016DCE" w:rsidRDefault="00016DCE" w:rsidP="006C5810">
      <w:pPr>
        <w:snapToGrid w:val="0"/>
        <w:rPr>
          <w:rFonts w:eastAsia="Calibri" w:cs="Calibri"/>
        </w:rPr>
      </w:pPr>
    </w:p>
    <w:p w14:paraId="2F9565B2" w14:textId="77777777" w:rsidR="00016DCE" w:rsidRDefault="00016DCE" w:rsidP="006C5810">
      <w:pPr>
        <w:snapToGrid w:val="0"/>
        <w:rPr>
          <w:rFonts w:eastAsia="Calibri" w:cs="Calibri"/>
        </w:rPr>
      </w:pPr>
    </w:p>
    <w:p w14:paraId="3C911944" w14:textId="3782CA3D" w:rsidR="002B39AA" w:rsidRDefault="00CE34D5" w:rsidP="006C5810">
      <w:pPr>
        <w:snapToGrid w:val="0"/>
        <w:rPr>
          <w:rFonts w:eastAsia="Calibri" w:cs="Calibri"/>
        </w:rPr>
      </w:pPr>
      <w:r w:rsidRPr="002876F8">
        <w:rPr>
          <w:rFonts w:eastAsia="Calibri" w:cs="Calibri"/>
        </w:rPr>
        <w:t xml:space="preserve">Elle est ouverte aux jeunes en situation de handicap, leur offrant l’opportunité d’acquérir des compétences numériques avancées telles que le codage, la cybersécurité, et la création d’applications. </w:t>
      </w:r>
    </w:p>
    <w:p w14:paraId="32AE658C" w14:textId="77777777" w:rsidR="002B39AA" w:rsidRDefault="002B39AA" w:rsidP="006C5810">
      <w:pPr>
        <w:snapToGrid w:val="0"/>
        <w:rPr>
          <w:rFonts w:eastAsia="Calibri" w:cs="Calibri"/>
        </w:rPr>
      </w:pPr>
    </w:p>
    <w:p w14:paraId="624B36FE" w14:textId="77777777" w:rsidR="002B39AA" w:rsidRDefault="002B39AA" w:rsidP="006C5810">
      <w:pPr>
        <w:snapToGrid w:val="0"/>
        <w:rPr>
          <w:rFonts w:eastAsia="Calibri" w:cs="Calibri"/>
        </w:rPr>
      </w:pPr>
    </w:p>
    <w:p w14:paraId="09938E12" w14:textId="5F5C24A1" w:rsidR="002B39AA" w:rsidRDefault="00CE34D5" w:rsidP="006C5810">
      <w:pPr>
        <w:snapToGrid w:val="0"/>
        <w:rPr>
          <w:rFonts w:eastAsia="Calibri" w:cs="Calibri"/>
        </w:rPr>
      </w:pPr>
      <w:r w:rsidRPr="002876F8">
        <w:rPr>
          <w:rFonts w:eastAsia="Calibri" w:cs="Calibri"/>
        </w:rPr>
        <w:t xml:space="preserve">En intégrant les jeunes </w:t>
      </w:r>
      <w:r w:rsidR="002A664A">
        <w:rPr>
          <w:rFonts w:eastAsia="Calibri" w:cs="Calibri"/>
        </w:rPr>
        <w:t>PSDH</w:t>
      </w:r>
      <w:r w:rsidRPr="002876F8">
        <w:rPr>
          <w:rFonts w:eastAsia="Calibri" w:cs="Calibri"/>
        </w:rPr>
        <w:t xml:space="preserve"> dans ses programmes, la LTS favorise leur inclusion dans le domaine technologique tout en leur permettant de développer des compétences indispensables pour leur avenir professionnel. </w:t>
      </w:r>
    </w:p>
    <w:p w14:paraId="22A492A8" w14:textId="77777777" w:rsidR="002B39AA" w:rsidRDefault="002B39AA" w:rsidP="006C5810">
      <w:pPr>
        <w:snapToGrid w:val="0"/>
        <w:rPr>
          <w:rFonts w:eastAsia="Calibri" w:cs="Calibri"/>
        </w:rPr>
      </w:pPr>
    </w:p>
    <w:p w14:paraId="3C22A0DC" w14:textId="77777777" w:rsidR="002B39AA" w:rsidRDefault="002B39AA" w:rsidP="006C5810">
      <w:pPr>
        <w:snapToGrid w:val="0"/>
        <w:rPr>
          <w:rFonts w:eastAsia="Calibri" w:cs="Calibri"/>
        </w:rPr>
      </w:pPr>
    </w:p>
    <w:p w14:paraId="00000291" w14:textId="1E9B052F" w:rsidR="00390100" w:rsidRPr="002876F8" w:rsidRDefault="00CE34D5" w:rsidP="006C5810">
      <w:pPr>
        <w:snapToGrid w:val="0"/>
        <w:rPr>
          <w:rFonts w:eastAsia="Calibri" w:cs="Calibri"/>
        </w:rPr>
      </w:pPr>
      <w:r w:rsidRPr="002876F8">
        <w:rPr>
          <w:rFonts w:eastAsia="Calibri" w:cs="Calibri"/>
        </w:rPr>
        <w:t>Les formations sont dispensées dans des environnements accessibles et adaptés, garantissant que chaque participant puisse tirer pleinement parti des enseignements, quelle que soit sa situation.</w:t>
      </w:r>
    </w:p>
    <w:p w14:paraId="00000292" w14:textId="77777777" w:rsidR="00390100" w:rsidRPr="002876F8" w:rsidRDefault="00390100" w:rsidP="006C5810">
      <w:pPr>
        <w:pBdr>
          <w:top w:val="nil"/>
          <w:left w:val="nil"/>
          <w:bottom w:val="nil"/>
          <w:right w:val="nil"/>
          <w:between w:val="nil"/>
        </w:pBdr>
        <w:snapToGrid w:val="0"/>
        <w:rPr>
          <w:rFonts w:eastAsia="Calibri" w:cs="Calibri"/>
        </w:rPr>
      </w:pPr>
    </w:p>
    <w:p w14:paraId="00000293" w14:textId="77777777" w:rsidR="00390100" w:rsidRPr="002876F8" w:rsidRDefault="00390100" w:rsidP="006C5810">
      <w:pPr>
        <w:pBdr>
          <w:top w:val="nil"/>
          <w:left w:val="nil"/>
          <w:bottom w:val="nil"/>
          <w:right w:val="nil"/>
          <w:between w:val="nil"/>
        </w:pBdr>
        <w:snapToGrid w:val="0"/>
        <w:rPr>
          <w:rFonts w:eastAsia="Calibri" w:cs="Calibri"/>
        </w:rPr>
      </w:pPr>
    </w:p>
    <w:p w14:paraId="00000295" w14:textId="44BD9996" w:rsidR="00390100" w:rsidRDefault="00CE34D5" w:rsidP="006C5810">
      <w:pPr>
        <w:snapToGrid w:val="0"/>
        <w:rPr>
          <w:rFonts w:eastAsia="Calibri" w:cs="Calibri"/>
        </w:rPr>
      </w:pPr>
      <w:r w:rsidRPr="002876F8">
        <w:rPr>
          <w:rFonts w:eastAsia="Calibri" w:cs="Calibri"/>
        </w:rPr>
        <w:t>Ces initiatives démontrent l’engagement du secteur numérique à créer des opportunités inclusives pour les PSDH, en offrant non seulement des formations adaptées</w:t>
      </w:r>
      <w:r w:rsidR="00FC1AFE">
        <w:rPr>
          <w:rFonts w:eastAsia="Calibri" w:cs="Calibri"/>
        </w:rPr>
        <w:t>,</w:t>
      </w:r>
      <w:r w:rsidRPr="002876F8">
        <w:rPr>
          <w:rFonts w:eastAsia="Calibri" w:cs="Calibri"/>
        </w:rPr>
        <w:t xml:space="preserve"> mais aussi en facilitant leur intégration dans le marché du travail. </w:t>
      </w:r>
    </w:p>
    <w:p w14:paraId="0D3BBF76" w14:textId="77777777" w:rsidR="00016DCE" w:rsidRDefault="00016DCE" w:rsidP="006C5810">
      <w:pPr>
        <w:snapToGrid w:val="0"/>
        <w:rPr>
          <w:rFonts w:eastAsia="Calibri" w:cs="Calibri"/>
        </w:rPr>
      </w:pPr>
    </w:p>
    <w:p w14:paraId="7AF7377B" w14:textId="77777777" w:rsidR="00016DCE" w:rsidRDefault="00016DCE" w:rsidP="006C5810">
      <w:pPr>
        <w:snapToGrid w:val="0"/>
        <w:rPr>
          <w:rFonts w:eastAsia="Calibri" w:cs="Calibri"/>
        </w:rPr>
      </w:pPr>
    </w:p>
    <w:p w14:paraId="355BA0FA" w14:textId="5E260516" w:rsidR="00016DCE" w:rsidRPr="00D12017" w:rsidRDefault="00016DCE" w:rsidP="00C55063">
      <w:pPr>
        <w:pStyle w:val="Titre3"/>
        <w:numPr>
          <w:ilvl w:val="1"/>
          <w:numId w:val="5"/>
        </w:numPr>
        <w:rPr>
          <w:rFonts w:eastAsia="Calibri"/>
        </w:rPr>
      </w:pPr>
      <w:r w:rsidRPr="00594E71">
        <w:rPr>
          <w:rFonts w:eastAsia="Calibri"/>
          <w:color w:val="000000" w:themeColor="text1"/>
        </w:rPr>
        <w:t>Conclusion</w:t>
      </w:r>
      <w:r w:rsidRPr="00D12017">
        <w:rPr>
          <w:rFonts w:eastAsia="Calibri"/>
        </w:rPr>
        <w:t xml:space="preserve"> </w:t>
      </w:r>
    </w:p>
    <w:p w14:paraId="7A1E5CB1" w14:textId="77777777" w:rsidR="00016DCE" w:rsidRDefault="00016DCE" w:rsidP="00016DCE">
      <w:pPr>
        <w:snapToGrid w:val="0"/>
        <w:rPr>
          <w:rFonts w:eastAsia="Calibri" w:cs="Calibri"/>
        </w:rPr>
      </w:pPr>
    </w:p>
    <w:p w14:paraId="3F49B0BE" w14:textId="77777777" w:rsidR="00D12017" w:rsidRDefault="00D12017" w:rsidP="00016DCE">
      <w:pPr>
        <w:snapToGrid w:val="0"/>
        <w:rPr>
          <w:rFonts w:eastAsia="Calibri" w:cs="Calibri"/>
        </w:rPr>
      </w:pPr>
    </w:p>
    <w:p w14:paraId="1D60F38A" w14:textId="3B16EA12" w:rsidR="00D12017" w:rsidRDefault="00D12017" w:rsidP="00D12017">
      <w:pPr>
        <w:snapToGrid w:val="0"/>
        <w:rPr>
          <w:rFonts w:eastAsia="Calibri" w:cs="Calibri"/>
        </w:rPr>
      </w:pPr>
      <w:r w:rsidRPr="00D12017">
        <w:rPr>
          <w:rFonts w:eastAsia="Calibri" w:cs="Calibri"/>
        </w:rPr>
        <w:t xml:space="preserve">Les initiatives de formation aux métiers du numérique au Luxembourg témoignent d’un engagement remarquable envers l’inclusion des </w:t>
      </w:r>
      <w:r w:rsidR="002A664A">
        <w:rPr>
          <w:rFonts w:eastAsia="Calibri" w:cs="Calibri"/>
        </w:rPr>
        <w:t>PSDH</w:t>
      </w:r>
      <w:r w:rsidRPr="00D12017">
        <w:rPr>
          <w:rFonts w:eastAsia="Calibri" w:cs="Calibri"/>
        </w:rPr>
        <w:t xml:space="preserve">. </w:t>
      </w:r>
    </w:p>
    <w:p w14:paraId="5F57F600" w14:textId="77777777" w:rsidR="00D12017" w:rsidRDefault="00D12017" w:rsidP="00D12017">
      <w:pPr>
        <w:snapToGrid w:val="0"/>
        <w:rPr>
          <w:rFonts w:eastAsia="Calibri" w:cs="Calibri"/>
        </w:rPr>
      </w:pPr>
    </w:p>
    <w:p w14:paraId="32596FA0" w14:textId="77777777" w:rsidR="00D12017" w:rsidRDefault="00D12017" w:rsidP="00D12017">
      <w:pPr>
        <w:snapToGrid w:val="0"/>
        <w:rPr>
          <w:rFonts w:eastAsia="Calibri" w:cs="Calibri"/>
        </w:rPr>
      </w:pPr>
    </w:p>
    <w:p w14:paraId="7FFC82AC" w14:textId="70AF2319" w:rsidR="00D12017" w:rsidRDefault="00D12017" w:rsidP="00D12017">
      <w:pPr>
        <w:snapToGrid w:val="0"/>
        <w:rPr>
          <w:rFonts w:eastAsia="Calibri" w:cs="Calibri"/>
        </w:rPr>
      </w:pPr>
      <w:r w:rsidRPr="00D12017">
        <w:rPr>
          <w:rFonts w:eastAsia="Calibri" w:cs="Calibri"/>
        </w:rPr>
        <w:t>Des programmes tels que le Digital Learning Hub, le Luxembourg Lifelong Learning Center, l’UFEP, l’ADEM, et la Luxembourg Tech School mettent en lumière une volonté commune de rendre le secteur numérique accessible à tous, tout en répondant aux besoins spécifiques des apprenants.</w:t>
      </w:r>
    </w:p>
    <w:p w14:paraId="4E210E23" w14:textId="77777777" w:rsidR="00D12017" w:rsidRDefault="00D12017" w:rsidP="00D12017">
      <w:pPr>
        <w:snapToGrid w:val="0"/>
        <w:rPr>
          <w:rFonts w:eastAsia="Calibri" w:cs="Calibri"/>
        </w:rPr>
      </w:pPr>
    </w:p>
    <w:p w14:paraId="5101F598" w14:textId="77777777" w:rsidR="00D12017" w:rsidRPr="00D12017" w:rsidRDefault="00D12017" w:rsidP="00D12017">
      <w:pPr>
        <w:snapToGrid w:val="0"/>
        <w:rPr>
          <w:rFonts w:eastAsia="Calibri" w:cs="Calibri"/>
        </w:rPr>
      </w:pPr>
    </w:p>
    <w:p w14:paraId="19C3BA71" w14:textId="77777777" w:rsidR="00D12017" w:rsidRDefault="00D12017" w:rsidP="00D12017">
      <w:pPr>
        <w:snapToGrid w:val="0"/>
        <w:rPr>
          <w:rFonts w:eastAsia="Calibri" w:cs="Calibri"/>
        </w:rPr>
      </w:pPr>
      <w:r w:rsidRPr="00D12017">
        <w:rPr>
          <w:rFonts w:eastAsia="Calibri" w:cs="Calibri"/>
        </w:rPr>
        <w:t xml:space="preserve">Ces initiatives combinent flexibilité pédagogique, adaptation technologique, et accompagnement personnalisé pour permettre aux PSDH de développer des compétences essentielles dans un marché du travail en constante évolution. </w:t>
      </w:r>
    </w:p>
    <w:p w14:paraId="5CB0880C" w14:textId="77777777" w:rsidR="00D12017" w:rsidRDefault="00D12017" w:rsidP="00D12017">
      <w:pPr>
        <w:snapToGrid w:val="0"/>
        <w:rPr>
          <w:rFonts w:eastAsia="Calibri" w:cs="Calibri"/>
        </w:rPr>
      </w:pPr>
    </w:p>
    <w:p w14:paraId="3399B7D3" w14:textId="77777777" w:rsidR="00D12017" w:rsidRDefault="00D12017" w:rsidP="00D12017">
      <w:pPr>
        <w:snapToGrid w:val="0"/>
        <w:rPr>
          <w:rFonts w:eastAsia="Calibri" w:cs="Calibri"/>
        </w:rPr>
      </w:pPr>
    </w:p>
    <w:p w14:paraId="152DEDCF" w14:textId="7B602C8B" w:rsidR="00D12017" w:rsidRPr="00D12017" w:rsidRDefault="00D12017" w:rsidP="00D12017">
      <w:pPr>
        <w:snapToGrid w:val="0"/>
        <w:rPr>
          <w:rFonts w:eastAsia="Calibri" w:cs="Calibri"/>
        </w:rPr>
      </w:pPr>
      <w:r w:rsidRPr="00D12017">
        <w:rPr>
          <w:rFonts w:eastAsia="Calibri" w:cs="Calibri"/>
        </w:rPr>
        <w:t>En proposant des formats d’apprentissage variés, allant des cours en présentiel aux modules en ligne, et en intégrant des outils adaptés, ces programmes ouvrent la voie à une inclusion durable et équitable.</w:t>
      </w:r>
    </w:p>
    <w:p w14:paraId="17AEB50C" w14:textId="77777777" w:rsidR="00D12017" w:rsidRDefault="00D12017" w:rsidP="00D12017">
      <w:pPr>
        <w:snapToGrid w:val="0"/>
        <w:rPr>
          <w:rFonts w:eastAsia="Calibri" w:cs="Calibri"/>
        </w:rPr>
      </w:pPr>
    </w:p>
    <w:p w14:paraId="34602BB1" w14:textId="77777777" w:rsidR="00D12017" w:rsidRDefault="00D12017" w:rsidP="00D12017">
      <w:pPr>
        <w:snapToGrid w:val="0"/>
        <w:rPr>
          <w:rFonts w:eastAsia="Calibri" w:cs="Calibri"/>
        </w:rPr>
      </w:pPr>
    </w:p>
    <w:p w14:paraId="19EC1C97" w14:textId="24643C0B" w:rsidR="00D12017" w:rsidRDefault="00D12017" w:rsidP="00D12017">
      <w:pPr>
        <w:snapToGrid w:val="0"/>
        <w:rPr>
          <w:rFonts w:eastAsia="Calibri" w:cs="Calibri"/>
        </w:rPr>
      </w:pPr>
      <w:r w:rsidRPr="00D12017">
        <w:rPr>
          <w:rFonts w:eastAsia="Calibri" w:cs="Calibri"/>
        </w:rPr>
        <w:t xml:space="preserve">En renforçant l’employabilité des PSDH et en facilitant leur intégration professionnelle, ces formations illustrent le rôle clé du numérique comme vecteur de transformation sociale. </w:t>
      </w:r>
    </w:p>
    <w:p w14:paraId="4674B788" w14:textId="77777777" w:rsidR="00D12017" w:rsidRDefault="00D12017" w:rsidP="00D12017">
      <w:pPr>
        <w:snapToGrid w:val="0"/>
        <w:rPr>
          <w:rFonts w:eastAsia="Calibri" w:cs="Calibri"/>
        </w:rPr>
      </w:pPr>
    </w:p>
    <w:p w14:paraId="69E5E95A" w14:textId="77777777" w:rsidR="00D12017" w:rsidRDefault="00D12017" w:rsidP="00D12017">
      <w:pPr>
        <w:snapToGrid w:val="0"/>
        <w:rPr>
          <w:rFonts w:eastAsia="Calibri" w:cs="Calibri"/>
        </w:rPr>
      </w:pPr>
    </w:p>
    <w:p w14:paraId="1E08D247" w14:textId="06B1B127" w:rsidR="00D12017" w:rsidRDefault="00D12017" w:rsidP="00D12017">
      <w:pPr>
        <w:snapToGrid w:val="0"/>
        <w:rPr>
          <w:rFonts w:eastAsia="Calibri" w:cs="Calibri"/>
        </w:rPr>
      </w:pPr>
      <w:r w:rsidRPr="00D12017">
        <w:rPr>
          <w:rFonts w:eastAsia="Calibri" w:cs="Calibri"/>
        </w:rPr>
        <w:t>Le Luxembourg se positionne ainsi comme un acteur exemplaire dans la promotion de l’inclusion, en démontrant que la diversité est une richesse et un moteur d’innovation. Grâce à ces efforts, le numérique devient un espace où chacun, quelles que soient ses capacités, peut aspirer à un avenir professionnel épanouissant.</w:t>
      </w:r>
    </w:p>
    <w:p w14:paraId="53AD3508" w14:textId="77777777" w:rsidR="003772DA" w:rsidRDefault="003772DA" w:rsidP="00D12017">
      <w:pPr>
        <w:snapToGrid w:val="0"/>
        <w:rPr>
          <w:rFonts w:eastAsia="Calibri" w:cs="Calibri"/>
        </w:rPr>
      </w:pPr>
    </w:p>
    <w:p w14:paraId="24C0C636" w14:textId="77777777" w:rsidR="003772DA" w:rsidRDefault="003772DA" w:rsidP="00D12017">
      <w:pPr>
        <w:snapToGrid w:val="0"/>
        <w:rPr>
          <w:rFonts w:eastAsia="Calibri" w:cs="Calibri"/>
        </w:rPr>
      </w:pPr>
    </w:p>
    <w:p w14:paraId="73688FED" w14:textId="52C50C65" w:rsidR="003772DA" w:rsidRPr="003772DA" w:rsidRDefault="003772DA" w:rsidP="00C55063">
      <w:pPr>
        <w:pStyle w:val="Titre2"/>
        <w:numPr>
          <w:ilvl w:val="0"/>
          <w:numId w:val="5"/>
        </w:numPr>
        <w:rPr>
          <w:rFonts w:eastAsia="Calibri" w:cs="Calibri"/>
        </w:rPr>
      </w:pPr>
      <w:bookmarkStart w:id="95" w:name="_Toc186534381"/>
      <w:r w:rsidRPr="003772DA">
        <w:rPr>
          <w:rFonts w:eastAsia="Calibri" w:cs="Calibri"/>
        </w:rPr>
        <w:lastRenderedPageBreak/>
        <w:t>Conclusion générale du chapitre</w:t>
      </w:r>
      <w:r w:rsidRPr="003772DA">
        <w:rPr>
          <w:rFonts w:ascii="Calibri" w:eastAsia="Calibri" w:hAnsi="Calibri" w:cs="Calibri"/>
        </w:rPr>
        <w:t> </w:t>
      </w:r>
      <w:r w:rsidRPr="003772DA">
        <w:rPr>
          <w:rFonts w:eastAsia="Calibri" w:cs="Calibri"/>
        </w:rPr>
        <w:t xml:space="preserve">: </w:t>
      </w:r>
      <w:r w:rsidRPr="003772DA">
        <w:t xml:space="preserve">Vers une intégration inclusive et durable des PSDH dans la vie professionnelle en France et au </w:t>
      </w:r>
      <w:r>
        <w:t>Luxembourg</w:t>
      </w:r>
      <w:bookmarkEnd w:id="95"/>
    </w:p>
    <w:p w14:paraId="673DA4A3" w14:textId="77777777" w:rsidR="003772DA" w:rsidRDefault="003772DA" w:rsidP="003772DA">
      <w:pPr>
        <w:snapToGrid w:val="0"/>
        <w:rPr>
          <w:rFonts w:eastAsia="Calibri" w:cs="Calibri"/>
          <w:b/>
          <w:bCs/>
        </w:rPr>
      </w:pPr>
    </w:p>
    <w:p w14:paraId="3E54A343" w14:textId="77777777" w:rsidR="003772DA" w:rsidRDefault="003772DA" w:rsidP="003772DA">
      <w:pPr>
        <w:snapToGrid w:val="0"/>
        <w:rPr>
          <w:rFonts w:eastAsia="Calibri" w:cs="Calibri"/>
          <w:b/>
          <w:bCs/>
        </w:rPr>
      </w:pPr>
    </w:p>
    <w:p w14:paraId="4CEB24C6" w14:textId="228E44D4" w:rsidR="003772DA" w:rsidRDefault="003772DA" w:rsidP="003772DA">
      <w:pPr>
        <w:snapToGrid w:val="0"/>
        <w:rPr>
          <w:rFonts w:eastAsia="Calibri" w:cs="Calibri"/>
        </w:rPr>
      </w:pPr>
      <w:r w:rsidRPr="003772DA">
        <w:rPr>
          <w:rFonts w:eastAsia="Calibri" w:cs="Calibri"/>
        </w:rPr>
        <w:t xml:space="preserve">L’intégration et le maintien dans l’emploi des </w:t>
      </w:r>
      <w:r w:rsidR="002A664A">
        <w:rPr>
          <w:rFonts w:eastAsia="Calibri" w:cs="Calibri"/>
        </w:rPr>
        <w:t>PSDH</w:t>
      </w:r>
      <w:r w:rsidRPr="003772DA">
        <w:rPr>
          <w:rFonts w:eastAsia="Calibri" w:cs="Calibri"/>
        </w:rPr>
        <w:t xml:space="preserve"> en France et au Luxembourg reposent sur une approche structurée et inclusive, mobilisant un large éventail d’acteurs, de dispositifs et de pratiques exemplaires. </w:t>
      </w:r>
    </w:p>
    <w:p w14:paraId="25CCD260" w14:textId="77777777" w:rsidR="003772DA" w:rsidRDefault="003772DA" w:rsidP="003772DA">
      <w:pPr>
        <w:snapToGrid w:val="0"/>
        <w:rPr>
          <w:rFonts w:eastAsia="Calibri" w:cs="Calibri"/>
        </w:rPr>
      </w:pPr>
    </w:p>
    <w:p w14:paraId="0EFB8CBF" w14:textId="77777777" w:rsidR="003772DA" w:rsidRDefault="003772DA" w:rsidP="003772DA">
      <w:pPr>
        <w:snapToGrid w:val="0"/>
        <w:rPr>
          <w:rFonts w:eastAsia="Calibri" w:cs="Calibri"/>
        </w:rPr>
      </w:pPr>
    </w:p>
    <w:p w14:paraId="6D821FD2" w14:textId="3DAF73D5" w:rsidR="003772DA" w:rsidRDefault="003772DA" w:rsidP="003772DA">
      <w:pPr>
        <w:snapToGrid w:val="0"/>
        <w:rPr>
          <w:rFonts w:eastAsia="Calibri" w:cs="Calibri"/>
        </w:rPr>
      </w:pPr>
      <w:r w:rsidRPr="003772DA">
        <w:rPr>
          <w:rFonts w:eastAsia="Calibri" w:cs="Calibri"/>
        </w:rPr>
        <w:t>Ces initiatives traduisent une ambition partagée de transformer les défis liés au handicap en opportunités d’enrichissement social et économique pour les entreprises.</w:t>
      </w:r>
    </w:p>
    <w:p w14:paraId="098FE215" w14:textId="77777777" w:rsidR="003772DA" w:rsidRDefault="003772DA" w:rsidP="003772DA">
      <w:pPr>
        <w:snapToGrid w:val="0"/>
        <w:rPr>
          <w:rFonts w:eastAsia="Calibri" w:cs="Calibri"/>
        </w:rPr>
      </w:pPr>
    </w:p>
    <w:p w14:paraId="22823400" w14:textId="77777777" w:rsidR="003772DA" w:rsidRPr="003772DA" w:rsidRDefault="003772DA" w:rsidP="003772DA">
      <w:pPr>
        <w:snapToGrid w:val="0"/>
        <w:rPr>
          <w:rFonts w:eastAsia="Calibri" w:cs="Calibri"/>
        </w:rPr>
      </w:pPr>
    </w:p>
    <w:p w14:paraId="5B003A89" w14:textId="77777777" w:rsidR="003772DA" w:rsidRDefault="003772DA" w:rsidP="003772DA">
      <w:pPr>
        <w:snapToGrid w:val="0"/>
        <w:rPr>
          <w:rFonts w:eastAsia="Calibri" w:cs="Calibri"/>
        </w:rPr>
      </w:pPr>
      <w:r w:rsidRPr="003772DA">
        <w:rPr>
          <w:rFonts w:eastAsia="Calibri" w:cs="Calibri"/>
        </w:rPr>
        <w:t xml:space="preserve">Les politiques institutionnelles et les stratégies des entreprises jouent un rôle déterminant dans la mise en œuvre d’environnements de travail inclusifs. </w:t>
      </w:r>
    </w:p>
    <w:p w14:paraId="512DDC60" w14:textId="77777777" w:rsidR="003772DA" w:rsidRDefault="003772DA" w:rsidP="003772DA">
      <w:pPr>
        <w:snapToGrid w:val="0"/>
        <w:rPr>
          <w:rFonts w:eastAsia="Calibri" w:cs="Calibri"/>
        </w:rPr>
      </w:pPr>
    </w:p>
    <w:p w14:paraId="3AF58B11" w14:textId="77777777" w:rsidR="003772DA" w:rsidRDefault="003772DA" w:rsidP="003772DA">
      <w:pPr>
        <w:snapToGrid w:val="0"/>
        <w:rPr>
          <w:rFonts w:eastAsia="Calibri" w:cs="Calibri"/>
        </w:rPr>
      </w:pPr>
    </w:p>
    <w:p w14:paraId="009A1779" w14:textId="25AC1C52" w:rsidR="003772DA" w:rsidRDefault="003772DA" w:rsidP="003772DA">
      <w:pPr>
        <w:snapToGrid w:val="0"/>
        <w:rPr>
          <w:rFonts w:eastAsia="Calibri" w:cs="Calibri"/>
        </w:rPr>
      </w:pPr>
      <w:r w:rsidRPr="003772DA">
        <w:rPr>
          <w:rFonts w:eastAsia="Calibri" w:cs="Calibri"/>
        </w:rPr>
        <w:t>En France, des certifications comme HandiFriendly, Label Diversité ou Label LUCIE</w:t>
      </w:r>
      <w:r w:rsidR="009163EA">
        <w:rPr>
          <w:rFonts w:ascii="Calibri" w:eastAsia="Calibri" w:hAnsi="Calibri" w:cs="Calibri"/>
        </w:rPr>
        <w:t> </w:t>
      </w:r>
      <w:r w:rsidRPr="003772DA">
        <w:rPr>
          <w:rFonts w:eastAsia="Calibri" w:cs="Calibri"/>
        </w:rPr>
        <w:t xml:space="preserve">26000 valorisent les organisations engagées dans des démarches inclusives et responsables. </w:t>
      </w:r>
    </w:p>
    <w:p w14:paraId="6E9DDBB8" w14:textId="77777777" w:rsidR="003772DA" w:rsidRDefault="003772DA" w:rsidP="003772DA">
      <w:pPr>
        <w:snapToGrid w:val="0"/>
        <w:rPr>
          <w:rFonts w:eastAsia="Calibri" w:cs="Calibri"/>
        </w:rPr>
      </w:pPr>
    </w:p>
    <w:p w14:paraId="44DE2F02" w14:textId="77777777" w:rsidR="003772DA" w:rsidRDefault="003772DA" w:rsidP="003772DA">
      <w:pPr>
        <w:snapToGrid w:val="0"/>
        <w:rPr>
          <w:rFonts w:eastAsia="Calibri" w:cs="Calibri"/>
        </w:rPr>
      </w:pPr>
    </w:p>
    <w:p w14:paraId="340BB726" w14:textId="4BFE0D03" w:rsidR="003772DA" w:rsidRPr="003772DA" w:rsidRDefault="003772DA" w:rsidP="003772DA">
      <w:pPr>
        <w:snapToGrid w:val="0"/>
        <w:rPr>
          <w:rFonts w:eastAsia="Calibri" w:cs="Calibri"/>
        </w:rPr>
      </w:pPr>
      <w:r w:rsidRPr="003772DA">
        <w:rPr>
          <w:rFonts w:eastAsia="Calibri" w:cs="Calibri"/>
        </w:rPr>
        <w:t xml:space="preserve">Au Luxembourg, des initiatives telles que la Charte de la Diversité Lëtzebuerg ou le label </w:t>
      </w:r>
      <w:r w:rsidR="00D80E22">
        <w:rPr>
          <w:rFonts w:eastAsia="Calibri" w:cs="Calibri"/>
        </w:rPr>
        <w:t>«</w:t>
      </w:r>
      <w:r w:rsidR="00D80E22">
        <w:rPr>
          <w:rFonts w:ascii="Calibri" w:eastAsia="Calibri" w:hAnsi="Calibri" w:cs="Calibri"/>
        </w:rPr>
        <w:t> </w:t>
      </w:r>
      <w:r w:rsidRPr="003772DA">
        <w:rPr>
          <w:rFonts w:eastAsia="Calibri" w:cs="Calibri"/>
        </w:rPr>
        <w:t>Entreprise Socialement Responsable</w:t>
      </w:r>
      <w:r w:rsidR="00D80E22">
        <w:rPr>
          <w:rFonts w:ascii="Calibri" w:eastAsia="Calibri" w:hAnsi="Calibri" w:cs="Calibri"/>
        </w:rPr>
        <w:t> </w:t>
      </w:r>
      <w:r w:rsidR="00D80E22">
        <w:rPr>
          <w:rFonts w:eastAsia="Calibri" w:cs="Calibri"/>
        </w:rPr>
        <w:t>»</w:t>
      </w:r>
      <w:r w:rsidRPr="003772DA">
        <w:rPr>
          <w:rFonts w:eastAsia="Calibri" w:cs="Calibri"/>
        </w:rPr>
        <w:t xml:space="preserve"> encouragent les entreprises à promouvoir l’égalité des chances tout en intégrant la diversité dans leur culture.</w:t>
      </w:r>
    </w:p>
    <w:p w14:paraId="0C0FBFBE" w14:textId="77777777" w:rsidR="003772DA" w:rsidRDefault="003772DA" w:rsidP="003772DA">
      <w:pPr>
        <w:snapToGrid w:val="0"/>
        <w:rPr>
          <w:rFonts w:eastAsia="Calibri" w:cs="Calibri"/>
        </w:rPr>
      </w:pPr>
    </w:p>
    <w:p w14:paraId="305303C9" w14:textId="77777777" w:rsidR="003772DA" w:rsidRDefault="003772DA" w:rsidP="003772DA">
      <w:pPr>
        <w:snapToGrid w:val="0"/>
        <w:rPr>
          <w:rFonts w:eastAsia="Calibri" w:cs="Calibri"/>
        </w:rPr>
      </w:pPr>
    </w:p>
    <w:p w14:paraId="4D6C513B" w14:textId="77777777" w:rsidR="003772DA" w:rsidRDefault="003772DA" w:rsidP="003772DA">
      <w:pPr>
        <w:snapToGrid w:val="0"/>
        <w:rPr>
          <w:rFonts w:eastAsia="Calibri" w:cs="Calibri"/>
        </w:rPr>
      </w:pPr>
      <w:r w:rsidRPr="003772DA">
        <w:rPr>
          <w:rFonts w:eastAsia="Calibri" w:cs="Calibri"/>
        </w:rPr>
        <w:lastRenderedPageBreak/>
        <w:t xml:space="preserve">L’accessibilité universelle reste une priorité pour garantir l’inclusion. En France comme au Luxembourg, des aides financières permettent d’adapter les locaux, de fournir des équipements ergonomiques ou d’utiliser des technologies assistives adaptées. </w:t>
      </w:r>
    </w:p>
    <w:p w14:paraId="596DC83E" w14:textId="77777777" w:rsidR="003772DA" w:rsidRDefault="003772DA" w:rsidP="003772DA">
      <w:pPr>
        <w:snapToGrid w:val="0"/>
        <w:rPr>
          <w:rFonts w:eastAsia="Calibri" w:cs="Calibri"/>
        </w:rPr>
      </w:pPr>
    </w:p>
    <w:p w14:paraId="36B124F5" w14:textId="77777777" w:rsidR="003772DA" w:rsidRDefault="003772DA" w:rsidP="003772DA">
      <w:pPr>
        <w:snapToGrid w:val="0"/>
        <w:rPr>
          <w:rFonts w:eastAsia="Calibri" w:cs="Calibri"/>
        </w:rPr>
      </w:pPr>
    </w:p>
    <w:p w14:paraId="6D79B5A7" w14:textId="77777777" w:rsidR="003772DA" w:rsidRDefault="003772DA" w:rsidP="003772DA">
      <w:pPr>
        <w:snapToGrid w:val="0"/>
        <w:rPr>
          <w:rFonts w:eastAsia="Calibri" w:cs="Calibri"/>
        </w:rPr>
      </w:pPr>
      <w:r w:rsidRPr="003772DA">
        <w:rPr>
          <w:rFonts w:eastAsia="Calibri" w:cs="Calibri"/>
        </w:rPr>
        <w:t xml:space="preserve">Par exemple, des outils d’auto-évaluation comme HandiDiag.lu aident les entreprises luxembourgeoises à mesurer leur niveau d’inclusion et à planifier des améliorations concrètes. </w:t>
      </w:r>
    </w:p>
    <w:p w14:paraId="76D34A9A" w14:textId="77777777" w:rsidR="003772DA" w:rsidRDefault="003772DA" w:rsidP="003772DA">
      <w:pPr>
        <w:snapToGrid w:val="0"/>
        <w:rPr>
          <w:rFonts w:eastAsia="Calibri" w:cs="Calibri"/>
        </w:rPr>
      </w:pPr>
    </w:p>
    <w:p w14:paraId="138A93FA" w14:textId="77777777" w:rsidR="003772DA" w:rsidRDefault="003772DA" w:rsidP="003772DA">
      <w:pPr>
        <w:snapToGrid w:val="0"/>
        <w:rPr>
          <w:rFonts w:eastAsia="Calibri" w:cs="Calibri"/>
        </w:rPr>
      </w:pPr>
    </w:p>
    <w:p w14:paraId="407DEA05" w14:textId="6ADF4C9A" w:rsidR="003772DA" w:rsidRDefault="003772DA" w:rsidP="003772DA">
      <w:pPr>
        <w:snapToGrid w:val="0"/>
        <w:rPr>
          <w:rFonts w:eastAsia="Calibri" w:cs="Calibri"/>
        </w:rPr>
      </w:pPr>
      <w:r w:rsidRPr="003772DA">
        <w:rPr>
          <w:rFonts w:eastAsia="Calibri" w:cs="Calibri"/>
        </w:rPr>
        <w:t>Ces dispositifs d’accessibilité facilitent l’intégration des travailleurs handicapés tout en leur offrant un environnement de travail sécurisé et adapté à leurs besoins spécifiques.</w:t>
      </w:r>
    </w:p>
    <w:p w14:paraId="44B641B1" w14:textId="77777777" w:rsidR="003772DA" w:rsidRDefault="003772DA" w:rsidP="003772DA">
      <w:pPr>
        <w:snapToGrid w:val="0"/>
        <w:rPr>
          <w:rFonts w:eastAsia="Calibri" w:cs="Calibri"/>
        </w:rPr>
      </w:pPr>
    </w:p>
    <w:p w14:paraId="503D652E" w14:textId="77777777" w:rsidR="003772DA" w:rsidRPr="003772DA" w:rsidRDefault="003772DA" w:rsidP="003772DA">
      <w:pPr>
        <w:snapToGrid w:val="0"/>
        <w:rPr>
          <w:rFonts w:eastAsia="Calibri" w:cs="Calibri"/>
        </w:rPr>
      </w:pPr>
    </w:p>
    <w:p w14:paraId="112724CA" w14:textId="77777777" w:rsidR="003772DA" w:rsidRDefault="003772DA" w:rsidP="003772DA">
      <w:pPr>
        <w:snapToGrid w:val="0"/>
        <w:rPr>
          <w:rFonts w:eastAsia="Calibri" w:cs="Calibri"/>
        </w:rPr>
      </w:pPr>
      <w:r w:rsidRPr="003772DA">
        <w:rPr>
          <w:rFonts w:eastAsia="Calibri" w:cs="Calibri"/>
        </w:rPr>
        <w:t xml:space="preserve">La sensibilisation et la formation des équipes constituent également des leviers essentiels pour construire des environnements professionnels inclusifs. </w:t>
      </w:r>
    </w:p>
    <w:p w14:paraId="16B7C544" w14:textId="77777777" w:rsidR="003772DA" w:rsidRDefault="003772DA" w:rsidP="003772DA">
      <w:pPr>
        <w:snapToGrid w:val="0"/>
        <w:rPr>
          <w:rFonts w:eastAsia="Calibri" w:cs="Calibri"/>
        </w:rPr>
      </w:pPr>
    </w:p>
    <w:p w14:paraId="56BAAE96" w14:textId="77777777" w:rsidR="003772DA" w:rsidRDefault="003772DA" w:rsidP="003772DA">
      <w:pPr>
        <w:snapToGrid w:val="0"/>
        <w:rPr>
          <w:rFonts w:eastAsia="Calibri" w:cs="Calibri"/>
        </w:rPr>
      </w:pPr>
    </w:p>
    <w:p w14:paraId="765DC349" w14:textId="77777777" w:rsidR="003772DA" w:rsidRDefault="003772DA" w:rsidP="003772DA">
      <w:pPr>
        <w:snapToGrid w:val="0"/>
        <w:rPr>
          <w:rFonts w:eastAsia="Calibri" w:cs="Calibri"/>
        </w:rPr>
      </w:pPr>
      <w:r w:rsidRPr="003772DA">
        <w:rPr>
          <w:rFonts w:eastAsia="Calibri" w:cs="Calibri"/>
        </w:rPr>
        <w:t xml:space="preserve">Des programmes ludiques et immersifs, tels qu’Activ Game ou Cobrazero, permettent de mieux comprendre les réalités du handicap au quotidien. </w:t>
      </w:r>
    </w:p>
    <w:p w14:paraId="228EFE4E" w14:textId="77777777" w:rsidR="003772DA" w:rsidRDefault="003772DA" w:rsidP="003772DA">
      <w:pPr>
        <w:snapToGrid w:val="0"/>
        <w:rPr>
          <w:rFonts w:eastAsia="Calibri" w:cs="Calibri"/>
        </w:rPr>
      </w:pPr>
    </w:p>
    <w:p w14:paraId="4B7654D7" w14:textId="77777777" w:rsidR="003772DA" w:rsidRDefault="003772DA" w:rsidP="003772DA">
      <w:pPr>
        <w:snapToGrid w:val="0"/>
        <w:rPr>
          <w:rFonts w:eastAsia="Calibri" w:cs="Calibri"/>
        </w:rPr>
      </w:pPr>
    </w:p>
    <w:p w14:paraId="3987AB04" w14:textId="62BEC41C" w:rsidR="003772DA" w:rsidRPr="003772DA" w:rsidRDefault="003772DA" w:rsidP="003772DA">
      <w:pPr>
        <w:snapToGrid w:val="0"/>
        <w:rPr>
          <w:rFonts w:eastAsia="Calibri" w:cs="Calibri"/>
        </w:rPr>
      </w:pPr>
      <w:r w:rsidRPr="003772DA">
        <w:rPr>
          <w:rFonts w:eastAsia="Calibri" w:cs="Calibri"/>
        </w:rPr>
        <w:t>Par ailleurs, des formations dédiées aux managers et référents handicap, proposées par des acteurs comme IMS Luxembourg ou Companieros, renforcent les compétences nécessaires à la gestion inclusive des équipes et favorisent l’émergence d’une culture d’entreprise bienveillante et solidaire.</w:t>
      </w:r>
    </w:p>
    <w:p w14:paraId="74A303D5" w14:textId="77777777" w:rsidR="003772DA" w:rsidRDefault="003772DA" w:rsidP="003772DA">
      <w:pPr>
        <w:snapToGrid w:val="0"/>
        <w:rPr>
          <w:rFonts w:eastAsia="Calibri" w:cs="Calibri"/>
        </w:rPr>
      </w:pPr>
    </w:p>
    <w:p w14:paraId="4C29A6E1" w14:textId="77777777" w:rsidR="003772DA" w:rsidRDefault="003772DA" w:rsidP="003772DA">
      <w:pPr>
        <w:snapToGrid w:val="0"/>
        <w:rPr>
          <w:rFonts w:eastAsia="Calibri" w:cs="Calibri"/>
        </w:rPr>
      </w:pPr>
    </w:p>
    <w:p w14:paraId="499CA8B7" w14:textId="77777777" w:rsidR="003772DA" w:rsidRDefault="003772DA" w:rsidP="003772DA">
      <w:pPr>
        <w:snapToGrid w:val="0"/>
        <w:rPr>
          <w:rFonts w:eastAsia="Calibri" w:cs="Calibri"/>
        </w:rPr>
      </w:pPr>
      <w:r w:rsidRPr="003772DA">
        <w:rPr>
          <w:rFonts w:eastAsia="Calibri" w:cs="Calibri"/>
        </w:rPr>
        <w:t xml:space="preserve">L’accompagnement individualisé joue un rôle clé dans la réussite de l’intégration. </w:t>
      </w:r>
    </w:p>
    <w:p w14:paraId="40E6DD49" w14:textId="77777777" w:rsidR="003772DA" w:rsidRDefault="003772DA" w:rsidP="003772DA">
      <w:pPr>
        <w:snapToGrid w:val="0"/>
        <w:rPr>
          <w:rFonts w:eastAsia="Calibri" w:cs="Calibri"/>
        </w:rPr>
      </w:pPr>
    </w:p>
    <w:p w14:paraId="457AB2D5" w14:textId="77777777" w:rsidR="003772DA" w:rsidRDefault="003772DA" w:rsidP="003772DA">
      <w:pPr>
        <w:snapToGrid w:val="0"/>
        <w:rPr>
          <w:rFonts w:eastAsia="Calibri" w:cs="Calibri"/>
        </w:rPr>
      </w:pPr>
    </w:p>
    <w:p w14:paraId="12227454" w14:textId="77777777" w:rsidR="003772DA" w:rsidRDefault="003772DA" w:rsidP="003772DA">
      <w:pPr>
        <w:snapToGrid w:val="0"/>
        <w:rPr>
          <w:rFonts w:eastAsia="Calibri" w:cs="Calibri"/>
        </w:rPr>
      </w:pPr>
      <w:r w:rsidRPr="003772DA">
        <w:rPr>
          <w:rFonts w:eastAsia="Calibri" w:cs="Calibri"/>
        </w:rPr>
        <w:lastRenderedPageBreak/>
        <w:t xml:space="preserve">En France, les référents handicap sont des acteurs essentiels pour garantir un soutien adapté tout au long du parcours professionnel des salariés concernés. </w:t>
      </w:r>
    </w:p>
    <w:p w14:paraId="6BC44822" w14:textId="77777777" w:rsidR="003772DA" w:rsidRDefault="003772DA" w:rsidP="003772DA">
      <w:pPr>
        <w:snapToGrid w:val="0"/>
        <w:rPr>
          <w:rFonts w:eastAsia="Calibri" w:cs="Calibri"/>
        </w:rPr>
      </w:pPr>
    </w:p>
    <w:p w14:paraId="5E38DCF4" w14:textId="77777777" w:rsidR="003772DA" w:rsidRDefault="003772DA" w:rsidP="003772DA">
      <w:pPr>
        <w:snapToGrid w:val="0"/>
        <w:rPr>
          <w:rFonts w:eastAsia="Calibri" w:cs="Calibri"/>
        </w:rPr>
      </w:pPr>
    </w:p>
    <w:p w14:paraId="6BE51296" w14:textId="77777777" w:rsidR="003772DA" w:rsidRDefault="003772DA" w:rsidP="003772DA">
      <w:pPr>
        <w:snapToGrid w:val="0"/>
        <w:rPr>
          <w:rFonts w:eastAsia="Calibri" w:cs="Calibri"/>
        </w:rPr>
      </w:pPr>
      <w:r w:rsidRPr="003772DA">
        <w:rPr>
          <w:rFonts w:eastAsia="Calibri" w:cs="Calibri"/>
        </w:rPr>
        <w:t xml:space="preserve">Au Luxembourg, le dispositif d’assistance à l’inclusion, coordonné par l’ADEM, permet d’ajuster les conditions de travail tout en sensibilisant l’ensemble des collaborateurs à la question du handicap. </w:t>
      </w:r>
    </w:p>
    <w:p w14:paraId="79C58673" w14:textId="77777777" w:rsidR="003772DA" w:rsidRDefault="003772DA" w:rsidP="003772DA">
      <w:pPr>
        <w:snapToGrid w:val="0"/>
        <w:rPr>
          <w:rFonts w:eastAsia="Calibri" w:cs="Calibri"/>
        </w:rPr>
      </w:pPr>
    </w:p>
    <w:p w14:paraId="5D8F2183" w14:textId="77777777" w:rsidR="003772DA" w:rsidRDefault="003772DA" w:rsidP="003772DA">
      <w:pPr>
        <w:snapToGrid w:val="0"/>
        <w:rPr>
          <w:rFonts w:eastAsia="Calibri" w:cs="Calibri"/>
        </w:rPr>
      </w:pPr>
    </w:p>
    <w:p w14:paraId="24B89331" w14:textId="29C3F4B2" w:rsidR="003772DA" w:rsidRDefault="003772DA" w:rsidP="003772DA">
      <w:pPr>
        <w:snapToGrid w:val="0"/>
        <w:rPr>
          <w:rFonts w:eastAsia="Calibri" w:cs="Calibri"/>
        </w:rPr>
      </w:pPr>
      <w:r w:rsidRPr="003772DA">
        <w:rPr>
          <w:rFonts w:eastAsia="Calibri" w:cs="Calibri"/>
        </w:rPr>
        <w:t>De telles approches contribuent à bâtir des environnements professionnels inclusifs, où chaque salarié se sent valorisé et soutenu.</w:t>
      </w:r>
    </w:p>
    <w:p w14:paraId="07DB8648" w14:textId="77777777" w:rsidR="003772DA" w:rsidRDefault="003772DA" w:rsidP="003772DA">
      <w:pPr>
        <w:snapToGrid w:val="0"/>
        <w:rPr>
          <w:rFonts w:eastAsia="Calibri" w:cs="Calibri"/>
        </w:rPr>
      </w:pPr>
    </w:p>
    <w:p w14:paraId="298AF4BD" w14:textId="77777777" w:rsidR="003772DA" w:rsidRPr="003772DA" w:rsidRDefault="003772DA" w:rsidP="003772DA">
      <w:pPr>
        <w:snapToGrid w:val="0"/>
        <w:rPr>
          <w:rFonts w:eastAsia="Calibri" w:cs="Calibri"/>
        </w:rPr>
      </w:pPr>
    </w:p>
    <w:p w14:paraId="50A1EC4F" w14:textId="77777777" w:rsidR="003772DA" w:rsidRDefault="003772DA" w:rsidP="003772DA">
      <w:pPr>
        <w:snapToGrid w:val="0"/>
        <w:rPr>
          <w:rFonts w:eastAsia="Calibri" w:cs="Calibri"/>
        </w:rPr>
      </w:pPr>
      <w:r w:rsidRPr="003772DA">
        <w:rPr>
          <w:rFonts w:eastAsia="Calibri" w:cs="Calibri"/>
        </w:rPr>
        <w:t xml:space="preserve">Enfin, l’inclusion des PSDH dépasse les enjeux purement réglementaires et se révèle être un véritable levier stratégique pour les entreprises. </w:t>
      </w:r>
    </w:p>
    <w:p w14:paraId="0B3E9FD1" w14:textId="77777777" w:rsidR="003772DA" w:rsidRDefault="003772DA" w:rsidP="003772DA">
      <w:pPr>
        <w:snapToGrid w:val="0"/>
        <w:rPr>
          <w:rFonts w:eastAsia="Calibri" w:cs="Calibri"/>
        </w:rPr>
      </w:pPr>
    </w:p>
    <w:p w14:paraId="353D53E2" w14:textId="77777777" w:rsidR="003772DA" w:rsidRDefault="003772DA" w:rsidP="003772DA">
      <w:pPr>
        <w:snapToGrid w:val="0"/>
        <w:rPr>
          <w:rFonts w:eastAsia="Calibri" w:cs="Calibri"/>
        </w:rPr>
      </w:pPr>
    </w:p>
    <w:p w14:paraId="57F3975D" w14:textId="7C85D4B0" w:rsidR="003772DA" w:rsidRPr="003772DA" w:rsidRDefault="003772DA" w:rsidP="003772DA">
      <w:pPr>
        <w:snapToGrid w:val="0"/>
        <w:rPr>
          <w:rFonts w:eastAsia="Calibri" w:cs="Calibri"/>
        </w:rPr>
      </w:pPr>
      <w:r w:rsidRPr="003772DA">
        <w:rPr>
          <w:rFonts w:eastAsia="Calibri" w:cs="Calibri"/>
        </w:rPr>
        <w:t>Elle favorise l’innovation, renforce la cohésion des équipes, et stimule la fidélisation des talents. La diversité des profils enrichit les perspectives, encourage la créativité et participe à la construction d’une performance durable et responsable.</w:t>
      </w:r>
    </w:p>
    <w:p w14:paraId="6728BE9B" w14:textId="2D5C210D" w:rsidR="003772DA" w:rsidRDefault="003772DA" w:rsidP="003772DA">
      <w:pPr>
        <w:snapToGrid w:val="0"/>
        <w:rPr>
          <w:rFonts w:eastAsia="Calibri" w:cs="Calibri"/>
        </w:rPr>
      </w:pPr>
      <w:r w:rsidRPr="003772DA">
        <w:rPr>
          <w:rFonts w:eastAsia="Calibri" w:cs="Calibri"/>
        </w:rPr>
        <w:t xml:space="preserve">En France et au Luxembourg, les efforts déployés pour promouvoir l’intégration des </w:t>
      </w:r>
      <w:r w:rsidR="001D3E5C">
        <w:rPr>
          <w:rFonts w:eastAsia="Calibri" w:cs="Calibri"/>
        </w:rPr>
        <w:t>PSDH</w:t>
      </w:r>
      <w:r w:rsidRPr="003772DA">
        <w:rPr>
          <w:rFonts w:eastAsia="Calibri" w:cs="Calibri"/>
        </w:rPr>
        <w:t xml:space="preserve"> témoignent d’une vision commune</w:t>
      </w:r>
      <w:r w:rsidR="009163EA">
        <w:rPr>
          <w:rFonts w:ascii="Calibri" w:eastAsia="Calibri" w:hAnsi="Calibri" w:cs="Calibri"/>
        </w:rPr>
        <w:t> </w:t>
      </w:r>
      <w:r w:rsidRPr="003772DA">
        <w:rPr>
          <w:rFonts w:eastAsia="Calibri" w:cs="Calibri"/>
        </w:rPr>
        <w:t xml:space="preserve">: bâtir un monde du travail inclusif et équitable, où la diversité est perçue comme une force et non comme une contrainte. </w:t>
      </w:r>
    </w:p>
    <w:p w14:paraId="297F9D6C" w14:textId="77777777" w:rsidR="003772DA" w:rsidRDefault="003772DA" w:rsidP="003772DA">
      <w:pPr>
        <w:snapToGrid w:val="0"/>
        <w:rPr>
          <w:rFonts w:eastAsia="Calibri" w:cs="Calibri"/>
        </w:rPr>
      </w:pPr>
    </w:p>
    <w:p w14:paraId="3318B40F" w14:textId="77777777" w:rsidR="003772DA" w:rsidRDefault="003772DA" w:rsidP="003772DA">
      <w:pPr>
        <w:snapToGrid w:val="0"/>
        <w:rPr>
          <w:rFonts w:eastAsia="Calibri" w:cs="Calibri"/>
        </w:rPr>
      </w:pPr>
    </w:p>
    <w:p w14:paraId="5209AEC8" w14:textId="77777777" w:rsidR="003772DA" w:rsidRDefault="003772DA" w:rsidP="003772DA">
      <w:pPr>
        <w:snapToGrid w:val="0"/>
        <w:rPr>
          <w:rFonts w:eastAsia="Calibri" w:cs="Calibri"/>
        </w:rPr>
      </w:pPr>
      <w:r w:rsidRPr="003772DA">
        <w:rPr>
          <w:rFonts w:eastAsia="Calibri" w:cs="Calibri"/>
        </w:rPr>
        <w:t xml:space="preserve">Ces pratiques illustrent un engagement fort en faveur d’un environnement professionnel fondé sur le respect, la collaboration, et la reconnaissance des talents de chacun. </w:t>
      </w:r>
    </w:p>
    <w:p w14:paraId="3770B039" w14:textId="77777777" w:rsidR="003772DA" w:rsidRDefault="003772DA" w:rsidP="003772DA">
      <w:pPr>
        <w:snapToGrid w:val="0"/>
        <w:rPr>
          <w:rFonts w:eastAsia="Calibri" w:cs="Calibri"/>
        </w:rPr>
      </w:pPr>
    </w:p>
    <w:p w14:paraId="249739A9" w14:textId="77777777" w:rsidR="003772DA" w:rsidRDefault="003772DA" w:rsidP="003772DA">
      <w:pPr>
        <w:snapToGrid w:val="0"/>
        <w:rPr>
          <w:rFonts w:eastAsia="Calibri" w:cs="Calibri"/>
        </w:rPr>
      </w:pPr>
    </w:p>
    <w:p w14:paraId="3702BF73" w14:textId="79253CB7" w:rsidR="003772DA" w:rsidRDefault="003772DA" w:rsidP="003772DA">
      <w:pPr>
        <w:snapToGrid w:val="0"/>
        <w:rPr>
          <w:rFonts w:eastAsia="Calibri" w:cs="Calibri"/>
        </w:rPr>
      </w:pPr>
      <w:r w:rsidRPr="003772DA">
        <w:rPr>
          <w:rFonts w:eastAsia="Calibri" w:cs="Calibri"/>
        </w:rPr>
        <w:t>Elles ouvrent la voie à une société où chacun peut trouver sa place, s’épanouir et contribuer pleinement à la réussite collective.</w:t>
      </w:r>
    </w:p>
    <w:p w14:paraId="33544DD8" w14:textId="77777777" w:rsidR="003772DA" w:rsidRDefault="003772DA" w:rsidP="003772DA">
      <w:pPr>
        <w:snapToGrid w:val="0"/>
        <w:rPr>
          <w:rFonts w:eastAsia="Calibri" w:cs="Calibri"/>
        </w:rPr>
      </w:pPr>
    </w:p>
    <w:p w14:paraId="2EDF49DD" w14:textId="77777777" w:rsidR="003772DA" w:rsidRDefault="003772DA" w:rsidP="003772DA">
      <w:pPr>
        <w:snapToGrid w:val="0"/>
        <w:rPr>
          <w:rFonts w:eastAsia="Calibri" w:cs="Calibri"/>
        </w:rPr>
      </w:pPr>
    </w:p>
    <w:p w14:paraId="0EA6880E" w14:textId="77777777" w:rsidR="003772DA" w:rsidRDefault="003772DA" w:rsidP="003772DA">
      <w:pPr>
        <w:snapToGrid w:val="0"/>
        <w:rPr>
          <w:rFonts w:eastAsia="Calibri" w:cs="Calibri"/>
          <w:b/>
          <w:bCs/>
        </w:rPr>
      </w:pPr>
      <w:r w:rsidRPr="003772DA">
        <w:rPr>
          <w:rFonts w:eastAsia="Calibri" w:cs="Calibri"/>
          <w:b/>
          <w:bCs/>
        </w:rPr>
        <w:t>Transition vers les technologies et pratiques d’accessibilité</w:t>
      </w:r>
    </w:p>
    <w:p w14:paraId="47C558EE" w14:textId="77777777" w:rsidR="003772DA" w:rsidRDefault="003772DA" w:rsidP="003772DA">
      <w:pPr>
        <w:snapToGrid w:val="0"/>
        <w:rPr>
          <w:rFonts w:eastAsia="Calibri" w:cs="Calibri"/>
          <w:b/>
          <w:bCs/>
        </w:rPr>
      </w:pPr>
    </w:p>
    <w:p w14:paraId="611DFFF5" w14:textId="77777777" w:rsidR="003772DA" w:rsidRPr="003772DA" w:rsidRDefault="003772DA" w:rsidP="003772DA">
      <w:pPr>
        <w:snapToGrid w:val="0"/>
        <w:rPr>
          <w:rFonts w:eastAsia="Calibri" w:cs="Calibri"/>
          <w:b/>
          <w:bCs/>
        </w:rPr>
      </w:pPr>
    </w:p>
    <w:p w14:paraId="7F72AAB9" w14:textId="33ACB95B" w:rsidR="003772DA" w:rsidRDefault="003772DA" w:rsidP="003772DA">
      <w:pPr>
        <w:snapToGrid w:val="0"/>
        <w:rPr>
          <w:rFonts w:eastAsia="Calibri" w:cs="Calibri"/>
        </w:rPr>
      </w:pPr>
      <w:r w:rsidRPr="003772DA">
        <w:rPr>
          <w:rFonts w:eastAsia="Calibri" w:cs="Calibri"/>
        </w:rPr>
        <w:t xml:space="preserve">La réussite de l’intégration professionnelle des </w:t>
      </w:r>
      <w:r w:rsidR="001D3E5C">
        <w:rPr>
          <w:rFonts w:eastAsia="Calibri" w:cs="Calibri"/>
        </w:rPr>
        <w:t>PSDH</w:t>
      </w:r>
      <w:r w:rsidRPr="003772DA">
        <w:rPr>
          <w:rFonts w:eastAsia="Calibri" w:cs="Calibri"/>
        </w:rPr>
        <w:t xml:space="preserve"> repose non seulement sur des politiques inclusives et des aménagements humains, mais également sur l’adoption de technologies innovantes et de dispositifs de compensation adaptés. </w:t>
      </w:r>
    </w:p>
    <w:p w14:paraId="110A125D" w14:textId="77777777" w:rsidR="003772DA" w:rsidRDefault="003772DA" w:rsidP="003772DA">
      <w:pPr>
        <w:snapToGrid w:val="0"/>
        <w:rPr>
          <w:rFonts w:eastAsia="Calibri" w:cs="Calibri"/>
        </w:rPr>
      </w:pPr>
    </w:p>
    <w:p w14:paraId="262DF4C1" w14:textId="77777777" w:rsidR="003772DA" w:rsidRDefault="003772DA" w:rsidP="003772DA">
      <w:pPr>
        <w:snapToGrid w:val="0"/>
        <w:rPr>
          <w:rFonts w:eastAsia="Calibri" w:cs="Calibri"/>
        </w:rPr>
      </w:pPr>
    </w:p>
    <w:p w14:paraId="25BE4739" w14:textId="4A6F2D69" w:rsidR="003772DA" w:rsidRDefault="003772DA" w:rsidP="003772DA">
      <w:pPr>
        <w:snapToGrid w:val="0"/>
        <w:rPr>
          <w:rFonts w:eastAsia="Calibri" w:cs="Calibri"/>
        </w:rPr>
      </w:pPr>
      <w:r w:rsidRPr="003772DA">
        <w:rPr>
          <w:rFonts w:eastAsia="Calibri" w:cs="Calibri"/>
        </w:rPr>
        <w:t>Alors que les efforts institutionnels et organisationnels posent les bases d’un environnement favorable, ce sont les avancées technologiques qui viennent véritablement transformer les possibilités d’inclusion en outils concrets et performants.</w:t>
      </w:r>
    </w:p>
    <w:p w14:paraId="7F622653" w14:textId="77777777" w:rsidR="00A5162B" w:rsidRDefault="00A5162B" w:rsidP="003772DA">
      <w:pPr>
        <w:snapToGrid w:val="0"/>
        <w:rPr>
          <w:rFonts w:eastAsia="Calibri" w:cs="Calibri"/>
        </w:rPr>
      </w:pPr>
    </w:p>
    <w:p w14:paraId="0FC8075B" w14:textId="77777777" w:rsidR="00A5162B" w:rsidRPr="003772DA" w:rsidRDefault="00A5162B" w:rsidP="003772DA">
      <w:pPr>
        <w:snapToGrid w:val="0"/>
        <w:rPr>
          <w:rFonts w:eastAsia="Calibri" w:cs="Calibri"/>
        </w:rPr>
      </w:pPr>
    </w:p>
    <w:p w14:paraId="27728DA6" w14:textId="77777777" w:rsidR="00A5162B" w:rsidRDefault="003772DA" w:rsidP="003772DA">
      <w:pPr>
        <w:snapToGrid w:val="0"/>
        <w:rPr>
          <w:rFonts w:eastAsia="Calibri" w:cs="Calibri"/>
        </w:rPr>
      </w:pPr>
      <w:r w:rsidRPr="003772DA">
        <w:rPr>
          <w:rFonts w:eastAsia="Calibri" w:cs="Calibri"/>
        </w:rPr>
        <w:t xml:space="preserve">Dans ce contexte, les innovations numériques et technologiques offrent des solutions puissantes pour répondre aux besoins spécifiques des PSDH, en améliorant leur accessibilité et en réduisant les obstacles à leur participation active au monde professionnel. </w:t>
      </w:r>
    </w:p>
    <w:p w14:paraId="4D9AF910" w14:textId="77777777" w:rsidR="00A5162B" w:rsidRDefault="00A5162B" w:rsidP="003772DA">
      <w:pPr>
        <w:snapToGrid w:val="0"/>
        <w:rPr>
          <w:rFonts w:eastAsia="Calibri" w:cs="Calibri"/>
        </w:rPr>
      </w:pPr>
    </w:p>
    <w:p w14:paraId="54CB2279" w14:textId="77777777" w:rsidR="00A5162B" w:rsidRDefault="00A5162B" w:rsidP="003772DA">
      <w:pPr>
        <w:snapToGrid w:val="0"/>
        <w:rPr>
          <w:rFonts w:eastAsia="Calibri" w:cs="Calibri"/>
        </w:rPr>
      </w:pPr>
    </w:p>
    <w:p w14:paraId="0279B3DD" w14:textId="095CD027" w:rsidR="00A5162B" w:rsidRDefault="003772DA" w:rsidP="003772DA">
      <w:pPr>
        <w:snapToGrid w:val="0"/>
        <w:rPr>
          <w:rFonts w:eastAsia="Calibri" w:cs="Calibri"/>
        </w:rPr>
      </w:pPr>
      <w:r w:rsidRPr="003772DA">
        <w:rPr>
          <w:rFonts w:eastAsia="Calibri" w:cs="Calibri"/>
        </w:rPr>
        <w:t xml:space="preserve">Ce nouveau chapitre </w:t>
      </w:r>
      <w:r w:rsidR="00A5162B">
        <w:rPr>
          <w:rFonts w:eastAsia="Calibri" w:cs="Calibri"/>
        </w:rPr>
        <w:t xml:space="preserve">à venir </w:t>
      </w:r>
      <w:r w:rsidRPr="003772DA">
        <w:rPr>
          <w:rFonts w:eastAsia="Calibri" w:cs="Calibri"/>
        </w:rPr>
        <w:t>se penche sur ces technologies et pratiques d’accessibilité</w:t>
      </w:r>
      <w:r w:rsidR="00A5162B">
        <w:rPr>
          <w:rFonts w:eastAsia="Calibri" w:cs="Calibri"/>
        </w:rPr>
        <w:t xml:space="preserve"> utilisable en France et au Luxembourg</w:t>
      </w:r>
      <w:r w:rsidRPr="003772DA">
        <w:rPr>
          <w:rFonts w:eastAsia="Calibri" w:cs="Calibri"/>
        </w:rPr>
        <w:t xml:space="preserve"> en examinant leur impact sur la vie professionnelle des PSDH </w:t>
      </w:r>
    </w:p>
    <w:p w14:paraId="2038DAA1" w14:textId="77777777" w:rsidR="00A5162B" w:rsidRDefault="00A5162B" w:rsidP="003772DA">
      <w:pPr>
        <w:snapToGrid w:val="0"/>
        <w:rPr>
          <w:rFonts w:eastAsia="Calibri" w:cs="Calibri"/>
        </w:rPr>
      </w:pPr>
    </w:p>
    <w:p w14:paraId="5AAD6413" w14:textId="77777777" w:rsidR="00A5162B" w:rsidRDefault="00A5162B" w:rsidP="003772DA">
      <w:pPr>
        <w:snapToGrid w:val="0"/>
        <w:rPr>
          <w:rFonts w:eastAsia="Calibri" w:cs="Calibri"/>
        </w:rPr>
      </w:pPr>
    </w:p>
    <w:p w14:paraId="0FBF09C9" w14:textId="38B9F386" w:rsidR="003772DA" w:rsidRDefault="003772DA" w:rsidP="003772DA">
      <w:pPr>
        <w:snapToGrid w:val="0"/>
        <w:rPr>
          <w:rFonts w:eastAsia="Calibri" w:cs="Calibri"/>
        </w:rPr>
      </w:pPr>
      <w:r w:rsidRPr="003772DA">
        <w:rPr>
          <w:rFonts w:eastAsia="Calibri" w:cs="Calibri"/>
        </w:rPr>
        <w:t>Ces dispositifs, allant des prothèses intelligentes aux outils d’assistance vocale, redéfinissent les limites de ce qui est possible, en renforçant non seulement l’autonomie des individus</w:t>
      </w:r>
      <w:r w:rsidR="00FC1AFE">
        <w:rPr>
          <w:rFonts w:eastAsia="Calibri" w:cs="Calibri"/>
        </w:rPr>
        <w:t>,</w:t>
      </w:r>
      <w:r w:rsidRPr="003772DA">
        <w:rPr>
          <w:rFonts w:eastAsia="Calibri" w:cs="Calibri"/>
        </w:rPr>
        <w:t xml:space="preserve"> mais aussi leur capacité à contribuer pleinement au développement économique et social.</w:t>
      </w:r>
    </w:p>
    <w:p w14:paraId="1590F514" w14:textId="77777777" w:rsidR="00A5162B" w:rsidRDefault="00A5162B" w:rsidP="003772DA">
      <w:pPr>
        <w:snapToGrid w:val="0"/>
        <w:rPr>
          <w:rFonts w:eastAsia="Calibri" w:cs="Calibri"/>
        </w:rPr>
      </w:pPr>
    </w:p>
    <w:p w14:paraId="02DD92FE" w14:textId="77777777" w:rsidR="00A5162B" w:rsidRPr="003772DA" w:rsidRDefault="00A5162B" w:rsidP="003772DA">
      <w:pPr>
        <w:snapToGrid w:val="0"/>
        <w:rPr>
          <w:rFonts w:eastAsia="Calibri" w:cs="Calibri"/>
        </w:rPr>
      </w:pPr>
    </w:p>
    <w:p w14:paraId="2EE720B6" w14:textId="77777777" w:rsidR="003772DA" w:rsidRPr="003772DA" w:rsidRDefault="003772DA" w:rsidP="003772DA">
      <w:pPr>
        <w:snapToGrid w:val="0"/>
        <w:rPr>
          <w:rFonts w:eastAsia="Calibri" w:cs="Calibri"/>
        </w:rPr>
      </w:pPr>
      <w:r w:rsidRPr="003772DA">
        <w:rPr>
          <w:rFonts w:eastAsia="Calibri" w:cs="Calibri"/>
        </w:rPr>
        <w:lastRenderedPageBreak/>
        <w:t>En explorant les innovations les plus prometteuses et en identifiant les meilleures pratiques pour leur adoption, ce chapitre vise à démontrer comment la technologie, lorsqu’elle est mise en œuvre de manière stratégique et adaptée, devient un catalyseur incontournable pour une inclusion durable et équitable dans le monde du travail</w:t>
      </w:r>
    </w:p>
    <w:p w14:paraId="677FCC30" w14:textId="77777777" w:rsidR="003772DA" w:rsidRPr="003772DA" w:rsidRDefault="003772DA" w:rsidP="003772DA">
      <w:pPr>
        <w:snapToGrid w:val="0"/>
        <w:rPr>
          <w:rFonts w:eastAsia="Calibri" w:cs="Calibri"/>
        </w:rPr>
      </w:pPr>
    </w:p>
    <w:p w14:paraId="011701C2" w14:textId="77777777" w:rsidR="00D12017" w:rsidRPr="00D12017" w:rsidRDefault="00D12017" w:rsidP="00016DCE">
      <w:pPr>
        <w:snapToGrid w:val="0"/>
        <w:rPr>
          <w:rFonts w:eastAsia="Calibri" w:cs="Calibri"/>
        </w:rPr>
      </w:pPr>
    </w:p>
    <w:p w14:paraId="000002C1" w14:textId="77777777" w:rsidR="00390100" w:rsidRPr="002876F8" w:rsidRDefault="00390100" w:rsidP="006C5810">
      <w:pPr>
        <w:snapToGrid w:val="0"/>
        <w:rPr>
          <w:rFonts w:eastAsia="Calibri" w:cs="Calibri"/>
        </w:rPr>
      </w:pPr>
    </w:p>
    <w:sectPr w:rsidR="00390100" w:rsidRPr="002876F8">
      <w:footerReference w:type="default" r:id="rId216"/>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3B4B6" w14:textId="77777777" w:rsidR="00C55063" w:rsidRDefault="00C55063">
      <w:r>
        <w:separator/>
      </w:r>
    </w:p>
  </w:endnote>
  <w:endnote w:type="continuationSeparator" w:id="0">
    <w:p w14:paraId="3E80A541" w14:textId="77777777" w:rsidR="00C55063" w:rsidRDefault="00C5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ole">
    <w:panose1 w:val="020B0500020200000003"/>
    <w:charset w:val="00"/>
    <w:family w:val="swiss"/>
    <w:pitch w:val="variable"/>
    <w:sig w:usb0="A000000F" w:usb1="00002063" w:usb2="00000000" w:usb3="00000000" w:csb0="00000003" w:csb1="00000000"/>
    <w:embedRegular r:id="rId1" w:fontKey="{C0360E7A-1CA5-4CF9-B8AA-A3E3AC463207}"/>
    <w:embedBold r:id="rId2" w:fontKey="{4F102FC2-3FB9-4761-A0A2-E35ED2FCBC84}"/>
    <w:embedItalic r:id="rId3" w:fontKey="{F3EC7A77-950C-4134-B923-D542F6F10CF4}"/>
  </w:font>
  <w:font w:name="Cambria">
    <w:altName w:val="Cambria"/>
    <w:panose1 w:val="02040503050406030204"/>
    <w:charset w:val="00"/>
    <w:family w:val="roman"/>
    <w:pitch w:val="variable"/>
    <w:sig w:usb0="E00006FF" w:usb1="420024FF" w:usb2="02000000" w:usb3="00000000" w:csb0="0000019F" w:csb1="00000000"/>
    <w:embedRegular r:id="rId4" w:subsetted="1" w:fontKey="{6EF25655-DCF4-47F4-A5FA-DBB762C3F489}"/>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embedRegular r:id="rId5" w:subsetted="1" w:fontKey="{6EF4A727-393C-4D45-8EA7-D589FCCB8F14}"/>
    <w:embedBold r:id="rId6" w:subsetted="1" w:fontKey="{076591F8-E14D-4A02-B32C-E2AB1C11CF8C}"/>
  </w:font>
  <w:font w:name="Barlow Condensed">
    <w:altName w:val="Courier New"/>
    <w:charset w:val="4D"/>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377" w14:textId="002DFB1D" w:rsidR="00CE34D5" w:rsidRDefault="00CE34D5">
    <w:pPr>
      <w:jc w:val="right"/>
    </w:pPr>
    <w:r>
      <w:fldChar w:fldCharType="begin"/>
    </w:r>
    <w:r>
      <w:instrText>PAGE</w:instrText>
    </w:r>
    <w:r>
      <w:fldChar w:fldCharType="separate"/>
    </w:r>
    <w:r w:rsidR="00F67B7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F2E70" w14:textId="77777777" w:rsidR="00C55063" w:rsidRDefault="00C55063">
      <w:r>
        <w:separator/>
      </w:r>
    </w:p>
  </w:footnote>
  <w:footnote w:type="continuationSeparator" w:id="0">
    <w:p w14:paraId="37CAEACB" w14:textId="77777777" w:rsidR="00C55063" w:rsidRDefault="00C55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10AA"/>
    <w:multiLevelType w:val="multilevel"/>
    <w:tmpl w:val="6B0058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930C1"/>
    <w:multiLevelType w:val="multilevel"/>
    <w:tmpl w:val="0BC4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C0BEF"/>
    <w:multiLevelType w:val="multilevel"/>
    <w:tmpl w:val="E380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D13DE"/>
    <w:multiLevelType w:val="multilevel"/>
    <w:tmpl w:val="BB2E73D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4" w15:restartNumberingAfterBreak="0">
    <w:nsid w:val="79D2453E"/>
    <w:multiLevelType w:val="multilevel"/>
    <w:tmpl w:val="5A40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00"/>
    <w:rsid w:val="00004B42"/>
    <w:rsid w:val="000161D3"/>
    <w:rsid w:val="00016DCE"/>
    <w:rsid w:val="00022007"/>
    <w:rsid w:val="000261FC"/>
    <w:rsid w:val="0003535B"/>
    <w:rsid w:val="000359A9"/>
    <w:rsid w:val="00043A73"/>
    <w:rsid w:val="00045604"/>
    <w:rsid w:val="00062537"/>
    <w:rsid w:val="00065580"/>
    <w:rsid w:val="0007456A"/>
    <w:rsid w:val="00086E93"/>
    <w:rsid w:val="000C1CEE"/>
    <w:rsid w:val="000C1D5B"/>
    <w:rsid w:val="000C325D"/>
    <w:rsid w:val="000C70C1"/>
    <w:rsid w:val="000C7FB5"/>
    <w:rsid w:val="000E6681"/>
    <w:rsid w:val="00111383"/>
    <w:rsid w:val="00113593"/>
    <w:rsid w:val="001156DA"/>
    <w:rsid w:val="00115C58"/>
    <w:rsid w:val="001200FC"/>
    <w:rsid w:val="00137309"/>
    <w:rsid w:val="00163572"/>
    <w:rsid w:val="001958ED"/>
    <w:rsid w:val="001A0B76"/>
    <w:rsid w:val="001A4BD2"/>
    <w:rsid w:val="001B6AFC"/>
    <w:rsid w:val="001B71FA"/>
    <w:rsid w:val="001D3E5C"/>
    <w:rsid w:val="001D7EE0"/>
    <w:rsid w:val="001F5A11"/>
    <w:rsid w:val="002012E6"/>
    <w:rsid w:val="00204AF4"/>
    <w:rsid w:val="00255B99"/>
    <w:rsid w:val="00264A97"/>
    <w:rsid w:val="00273934"/>
    <w:rsid w:val="00283060"/>
    <w:rsid w:val="002876F8"/>
    <w:rsid w:val="00290CF1"/>
    <w:rsid w:val="002939BD"/>
    <w:rsid w:val="002A4989"/>
    <w:rsid w:val="002A664A"/>
    <w:rsid w:val="002B1BCF"/>
    <w:rsid w:val="002B39AA"/>
    <w:rsid w:val="002C065C"/>
    <w:rsid w:val="002C15B6"/>
    <w:rsid w:val="002C76C0"/>
    <w:rsid w:val="002D7A05"/>
    <w:rsid w:val="002E145C"/>
    <w:rsid w:val="002E4CF8"/>
    <w:rsid w:val="00300DDF"/>
    <w:rsid w:val="00344410"/>
    <w:rsid w:val="00347A47"/>
    <w:rsid w:val="00351DE2"/>
    <w:rsid w:val="00361371"/>
    <w:rsid w:val="0037213B"/>
    <w:rsid w:val="003772DA"/>
    <w:rsid w:val="00377D81"/>
    <w:rsid w:val="0038431C"/>
    <w:rsid w:val="00384DC9"/>
    <w:rsid w:val="00390100"/>
    <w:rsid w:val="0039195A"/>
    <w:rsid w:val="00393495"/>
    <w:rsid w:val="003972B1"/>
    <w:rsid w:val="003B5581"/>
    <w:rsid w:val="003B6A42"/>
    <w:rsid w:val="003C4D65"/>
    <w:rsid w:val="003C5BD3"/>
    <w:rsid w:val="003C66EC"/>
    <w:rsid w:val="003D1DA6"/>
    <w:rsid w:val="003F29A3"/>
    <w:rsid w:val="00405BCB"/>
    <w:rsid w:val="00410798"/>
    <w:rsid w:val="00425348"/>
    <w:rsid w:val="00426459"/>
    <w:rsid w:val="00435E19"/>
    <w:rsid w:val="004428E0"/>
    <w:rsid w:val="00446C0E"/>
    <w:rsid w:val="00465924"/>
    <w:rsid w:val="004D18D3"/>
    <w:rsid w:val="004D3CEC"/>
    <w:rsid w:val="004D5705"/>
    <w:rsid w:val="004E1E44"/>
    <w:rsid w:val="004E375C"/>
    <w:rsid w:val="004E7730"/>
    <w:rsid w:val="004F1FA2"/>
    <w:rsid w:val="004F445B"/>
    <w:rsid w:val="004F5BA3"/>
    <w:rsid w:val="004F7C1E"/>
    <w:rsid w:val="00501F00"/>
    <w:rsid w:val="00510FF9"/>
    <w:rsid w:val="0051356A"/>
    <w:rsid w:val="00521153"/>
    <w:rsid w:val="00526C82"/>
    <w:rsid w:val="00552BF8"/>
    <w:rsid w:val="00556C7D"/>
    <w:rsid w:val="00560723"/>
    <w:rsid w:val="00564FAB"/>
    <w:rsid w:val="005777AF"/>
    <w:rsid w:val="00582E05"/>
    <w:rsid w:val="0058502E"/>
    <w:rsid w:val="00594E71"/>
    <w:rsid w:val="005A7042"/>
    <w:rsid w:val="005B7FF2"/>
    <w:rsid w:val="005D3CC4"/>
    <w:rsid w:val="005D67A2"/>
    <w:rsid w:val="005F2154"/>
    <w:rsid w:val="005F51D9"/>
    <w:rsid w:val="00600D1B"/>
    <w:rsid w:val="00615E89"/>
    <w:rsid w:val="00674549"/>
    <w:rsid w:val="0068453F"/>
    <w:rsid w:val="00684D4B"/>
    <w:rsid w:val="00684F80"/>
    <w:rsid w:val="006925F8"/>
    <w:rsid w:val="006A227B"/>
    <w:rsid w:val="006C5810"/>
    <w:rsid w:val="006D1340"/>
    <w:rsid w:val="006D5896"/>
    <w:rsid w:val="006E79BD"/>
    <w:rsid w:val="006F34AE"/>
    <w:rsid w:val="0072428E"/>
    <w:rsid w:val="007341D6"/>
    <w:rsid w:val="00735CE8"/>
    <w:rsid w:val="007440D4"/>
    <w:rsid w:val="00747707"/>
    <w:rsid w:val="00751880"/>
    <w:rsid w:val="007531F7"/>
    <w:rsid w:val="007536FC"/>
    <w:rsid w:val="00760709"/>
    <w:rsid w:val="00762405"/>
    <w:rsid w:val="007651D1"/>
    <w:rsid w:val="00772B58"/>
    <w:rsid w:val="00780581"/>
    <w:rsid w:val="00780A46"/>
    <w:rsid w:val="0078570F"/>
    <w:rsid w:val="007A30FD"/>
    <w:rsid w:val="007B40BE"/>
    <w:rsid w:val="007D643A"/>
    <w:rsid w:val="007E31BA"/>
    <w:rsid w:val="007F180D"/>
    <w:rsid w:val="007F21C4"/>
    <w:rsid w:val="00804BD2"/>
    <w:rsid w:val="008177CB"/>
    <w:rsid w:val="0082483D"/>
    <w:rsid w:val="008312E3"/>
    <w:rsid w:val="0083193D"/>
    <w:rsid w:val="0083487D"/>
    <w:rsid w:val="0084371A"/>
    <w:rsid w:val="008502EE"/>
    <w:rsid w:val="0088460E"/>
    <w:rsid w:val="00886DB0"/>
    <w:rsid w:val="00890172"/>
    <w:rsid w:val="008936FE"/>
    <w:rsid w:val="008C6D73"/>
    <w:rsid w:val="008D1070"/>
    <w:rsid w:val="008D72F7"/>
    <w:rsid w:val="008E0C14"/>
    <w:rsid w:val="008E13F0"/>
    <w:rsid w:val="008E2003"/>
    <w:rsid w:val="009050ED"/>
    <w:rsid w:val="009124A0"/>
    <w:rsid w:val="009163EA"/>
    <w:rsid w:val="00945B17"/>
    <w:rsid w:val="0095423A"/>
    <w:rsid w:val="00960DB5"/>
    <w:rsid w:val="00986E7F"/>
    <w:rsid w:val="00987EFD"/>
    <w:rsid w:val="009968FE"/>
    <w:rsid w:val="009971DB"/>
    <w:rsid w:val="009D223E"/>
    <w:rsid w:val="009D2DA7"/>
    <w:rsid w:val="009F0FA5"/>
    <w:rsid w:val="009F24C4"/>
    <w:rsid w:val="00A14ED7"/>
    <w:rsid w:val="00A15F0B"/>
    <w:rsid w:val="00A21F71"/>
    <w:rsid w:val="00A2556E"/>
    <w:rsid w:val="00A338B5"/>
    <w:rsid w:val="00A5162B"/>
    <w:rsid w:val="00A5416B"/>
    <w:rsid w:val="00A63B08"/>
    <w:rsid w:val="00A7232F"/>
    <w:rsid w:val="00A73F3A"/>
    <w:rsid w:val="00A97CEA"/>
    <w:rsid w:val="00AA4D6A"/>
    <w:rsid w:val="00AB03E5"/>
    <w:rsid w:val="00AC04EC"/>
    <w:rsid w:val="00AC610C"/>
    <w:rsid w:val="00AD79C5"/>
    <w:rsid w:val="00AD7FB7"/>
    <w:rsid w:val="00AE2FC2"/>
    <w:rsid w:val="00AE49C7"/>
    <w:rsid w:val="00AE6190"/>
    <w:rsid w:val="00AF5BBF"/>
    <w:rsid w:val="00B02FC8"/>
    <w:rsid w:val="00B06B7B"/>
    <w:rsid w:val="00B06E91"/>
    <w:rsid w:val="00B07711"/>
    <w:rsid w:val="00B217CD"/>
    <w:rsid w:val="00B227F6"/>
    <w:rsid w:val="00B340D9"/>
    <w:rsid w:val="00B35BC2"/>
    <w:rsid w:val="00B36B0B"/>
    <w:rsid w:val="00B4777F"/>
    <w:rsid w:val="00B52F33"/>
    <w:rsid w:val="00B561D3"/>
    <w:rsid w:val="00B746BB"/>
    <w:rsid w:val="00B778BA"/>
    <w:rsid w:val="00BA6215"/>
    <w:rsid w:val="00BD0745"/>
    <w:rsid w:val="00BD2470"/>
    <w:rsid w:val="00BD4490"/>
    <w:rsid w:val="00BE1677"/>
    <w:rsid w:val="00BE48ED"/>
    <w:rsid w:val="00BE5C27"/>
    <w:rsid w:val="00BF5734"/>
    <w:rsid w:val="00C01CC6"/>
    <w:rsid w:val="00C05AE0"/>
    <w:rsid w:val="00C068D4"/>
    <w:rsid w:val="00C31E2B"/>
    <w:rsid w:val="00C33CEC"/>
    <w:rsid w:val="00C46575"/>
    <w:rsid w:val="00C55063"/>
    <w:rsid w:val="00C6137C"/>
    <w:rsid w:val="00C618F6"/>
    <w:rsid w:val="00C90751"/>
    <w:rsid w:val="00C94371"/>
    <w:rsid w:val="00C95384"/>
    <w:rsid w:val="00CC3A15"/>
    <w:rsid w:val="00CC743E"/>
    <w:rsid w:val="00CD28BE"/>
    <w:rsid w:val="00CD50A5"/>
    <w:rsid w:val="00CE34D5"/>
    <w:rsid w:val="00CE35E5"/>
    <w:rsid w:val="00CE51AD"/>
    <w:rsid w:val="00CE5FAB"/>
    <w:rsid w:val="00CF1A89"/>
    <w:rsid w:val="00CF59A7"/>
    <w:rsid w:val="00D03A44"/>
    <w:rsid w:val="00D06D61"/>
    <w:rsid w:val="00D12017"/>
    <w:rsid w:val="00D160FC"/>
    <w:rsid w:val="00D41940"/>
    <w:rsid w:val="00D424C8"/>
    <w:rsid w:val="00D53F00"/>
    <w:rsid w:val="00D73565"/>
    <w:rsid w:val="00D80237"/>
    <w:rsid w:val="00D80E22"/>
    <w:rsid w:val="00D81AA1"/>
    <w:rsid w:val="00D94D6D"/>
    <w:rsid w:val="00DA14D0"/>
    <w:rsid w:val="00DA2B6C"/>
    <w:rsid w:val="00DA4FEB"/>
    <w:rsid w:val="00DB52F2"/>
    <w:rsid w:val="00DD6C0B"/>
    <w:rsid w:val="00DE179E"/>
    <w:rsid w:val="00DE66A0"/>
    <w:rsid w:val="00DF4068"/>
    <w:rsid w:val="00DF6FC8"/>
    <w:rsid w:val="00E040CA"/>
    <w:rsid w:val="00E14CB3"/>
    <w:rsid w:val="00E309D9"/>
    <w:rsid w:val="00E33998"/>
    <w:rsid w:val="00E35182"/>
    <w:rsid w:val="00E36131"/>
    <w:rsid w:val="00E4486A"/>
    <w:rsid w:val="00E70488"/>
    <w:rsid w:val="00E85FE1"/>
    <w:rsid w:val="00E8693D"/>
    <w:rsid w:val="00EA6B41"/>
    <w:rsid w:val="00EB171D"/>
    <w:rsid w:val="00EB403B"/>
    <w:rsid w:val="00EC28E5"/>
    <w:rsid w:val="00EC6B71"/>
    <w:rsid w:val="00F021B6"/>
    <w:rsid w:val="00F12A3E"/>
    <w:rsid w:val="00F2337B"/>
    <w:rsid w:val="00F24B64"/>
    <w:rsid w:val="00F3141D"/>
    <w:rsid w:val="00F32EF2"/>
    <w:rsid w:val="00F36A51"/>
    <w:rsid w:val="00F37EBF"/>
    <w:rsid w:val="00F42427"/>
    <w:rsid w:val="00F45DCB"/>
    <w:rsid w:val="00F5013A"/>
    <w:rsid w:val="00F555F8"/>
    <w:rsid w:val="00F55ADC"/>
    <w:rsid w:val="00F666E2"/>
    <w:rsid w:val="00F67B76"/>
    <w:rsid w:val="00F74C25"/>
    <w:rsid w:val="00F81EC3"/>
    <w:rsid w:val="00F8570B"/>
    <w:rsid w:val="00F9183D"/>
    <w:rsid w:val="00F93BE0"/>
    <w:rsid w:val="00F948B7"/>
    <w:rsid w:val="00FA4C57"/>
    <w:rsid w:val="00FA614B"/>
    <w:rsid w:val="00FC1AFE"/>
    <w:rsid w:val="00FC6C3C"/>
    <w:rsid w:val="00FC7562"/>
    <w:rsid w:val="00FD14B6"/>
    <w:rsid w:val="00FF375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4C42"/>
  <w15:docId w15:val="{2592F405-E7F0-6742-89B0-D852F0E9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4D5"/>
    <w:pPr>
      <w:spacing w:line="240" w:lineRule="auto"/>
    </w:pPr>
    <w:rPr>
      <w:rFonts w:ascii="Luciole" w:eastAsia="Times New Roman" w:hAnsi="Luciole" w:cs="Times New Roman"/>
      <w:color w:val="000000" w:themeColor="text1"/>
      <w:sz w:val="24"/>
      <w:szCs w:val="24"/>
      <w:lang w:val="fr-FR" w:eastAsia="ja-JP"/>
    </w:rPr>
  </w:style>
  <w:style w:type="paragraph" w:styleId="Titre1">
    <w:name w:val="heading 1"/>
    <w:basedOn w:val="Normal"/>
    <w:next w:val="Normal"/>
    <w:uiPriority w:val="9"/>
    <w:qFormat/>
    <w:rsid w:val="00CE34D5"/>
    <w:pPr>
      <w:keepNext/>
      <w:keepLines/>
      <w:spacing w:before="400" w:after="120"/>
      <w:outlineLvl w:val="0"/>
    </w:pPr>
    <w:rPr>
      <w:b/>
      <w:sz w:val="40"/>
      <w:szCs w:val="40"/>
    </w:rPr>
  </w:style>
  <w:style w:type="paragraph" w:styleId="Titre2">
    <w:name w:val="heading 2"/>
    <w:basedOn w:val="Normal"/>
    <w:next w:val="Normal"/>
    <w:uiPriority w:val="9"/>
    <w:unhideWhenUsed/>
    <w:qFormat/>
    <w:rsid w:val="00CE34D5"/>
    <w:pPr>
      <w:keepNext/>
      <w:keepLines/>
      <w:spacing w:before="360" w:after="120"/>
      <w:outlineLvl w:val="1"/>
    </w:pPr>
    <w:rPr>
      <w:b/>
      <w:sz w:val="32"/>
      <w:szCs w:val="32"/>
    </w:rPr>
  </w:style>
  <w:style w:type="paragraph" w:styleId="Titre3">
    <w:name w:val="heading 3"/>
    <w:basedOn w:val="Normal"/>
    <w:next w:val="Normal"/>
    <w:uiPriority w:val="9"/>
    <w:unhideWhenUsed/>
    <w:qFormat/>
    <w:rsid w:val="00CE34D5"/>
    <w:pPr>
      <w:keepNext/>
      <w:keepLines/>
      <w:spacing w:before="320" w:after="80"/>
      <w:outlineLvl w:val="2"/>
    </w:pPr>
    <w:rPr>
      <w:b/>
      <w:color w:val="434343"/>
      <w:sz w:val="28"/>
      <w:szCs w:val="28"/>
    </w:rPr>
  </w:style>
  <w:style w:type="paragraph" w:styleId="Titre4">
    <w:name w:val="heading 4"/>
    <w:basedOn w:val="Normal"/>
    <w:next w:val="Normal"/>
    <w:uiPriority w:val="9"/>
    <w:unhideWhenUsed/>
    <w:qFormat/>
    <w:pPr>
      <w:keepNext/>
      <w:keepLines/>
      <w:spacing w:before="280" w:after="80"/>
      <w:outlineLvl w:val="3"/>
    </w:pPr>
    <w:rPr>
      <w:color w:val="666666"/>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2876F8"/>
    <w:pPr>
      <w:ind w:left="720"/>
      <w:contextualSpacing/>
    </w:pPr>
  </w:style>
  <w:style w:type="character" w:styleId="Lienhypertexte">
    <w:name w:val="Hyperlink"/>
    <w:basedOn w:val="Policepardfaut"/>
    <w:uiPriority w:val="99"/>
    <w:unhideWhenUsed/>
    <w:rsid w:val="00113593"/>
    <w:rPr>
      <w:color w:val="0000FF" w:themeColor="hyperlink"/>
      <w:u w:val="single"/>
    </w:rPr>
  </w:style>
  <w:style w:type="character" w:customStyle="1" w:styleId="UnresolvedMention">
    <w:name w:val="Unresolved Mention"/>
    <w:basedOn w:val="Policepardfaut"/>
    <w:uiPriority w:val="99"/>
    <w:semiHidden/>
    <w:unhideWhenUsed/>
    <w:rsid w:val="00113593"/>
    <w:rPr>
      <w:color w:val="605E5C"/>
      <w:shd w:val="clear" w:color="auto" w:fill="E1DFDD"/>
    </w:rPr>
  </w:style>
  <w:style w:type="character" w:styleId="Lienhypertextesuivivisit">
    <w:name w:val="FollowedHyperlink"/>
    <w:basedOn w:val="Policepardfaut"/>
    <w:uiPriority w:val="99"/>
    <w:semiHidden/>
    <w:unhideWhenUsed/>
    <w:rsid w:val="00425348"/>
    <w:rPr>
      <w:color w:val="800080" w:themeColor="followedHyperlink"/>
      <w:u w:val="single"/>
    </w:rPr>
  </w:style>
  <w:style w:type="paragraph" w:styleId="NormalWeb">
    <w:name w:val="Normal (Web)"/>
    <w:basedOn w:val="Normal"/>
    <w:uiPriority w:val="99"/>
    <w:semiHidden/>
    <w:unhideWhenUsed/>
    <w:rsid w:val="00FF3753"/>
  </w:style>
  <w:style w:type="paragraph" w:styleId="Rvision">
    <w:name w:val="Revision"/>
    <w:hidden/>
    <w:uiPriority w:val="99"/>
    <w:semiHidden/>
    <w:rsid w:val="009F24C4"/>
    <w:pPr>
      <w:spacing w:line="240" w:lineRule="auto"/>
    </w:pPr>
    <w:rPr>
      <w:rFonts w:ascii="Times New Roman" w:eastAsia="Times New Roman" w:hAnsi="Times New Roman" w:cs="Times New Roman"/>
      <w:sz w:val="24"/>
      <w:szCs w:val="24"/>
      <w:lang w:val="fr-FR" w:eastAsia="ja-JP"/>
    </w:rPr>
  </w:style>
  <w:style w:type="paragraph" w:styleId="En-tte">
    <w:name w:val="header"/>
    <w:basedOn w:val="Normal"/>
    <w:link w:val="En-tteCar"/>
    <w:uiPriority w:val="99"/>
    <w:unhideWhenUsed/>
    <w:rsid w:val="00B217CD"/>
    <w:pPr>
      <w:tabs>
        <w:tab w:val="center" w:pos="4536"/>
        <w:tab w:val="right" w:pos="9072"/>
      </w:tabs>
    </w:pPr>
  </w:style>
  <w:style w:type="character" w:customStyle="1" w:styleId="En-tteCar">
    <w:name w:val="En-tête Car"/>
    <w:basedOn w:val="Policepardfaut"/>
    <w:link w:val="En-tte"/>
    <w:uiPriority w:val="99"/>
    <w:rsid w:val="00B217CD"/>
    <w:rPr>
      <w:rFonts w:ascii="Times New Roman" w:eastAsia="Times New Roman" w:hAnsi="Times New Roman" w:cs="Times New Roman"/>
      <w:sz w:val="24"/>
      <w:szCs w:val="24"/>
      <w:lang w:val="fr-FR" w:eastAsia="ja-JP"/>
    </w:rPr>
  </w:style>
  <w:style w:type="paragraph" w:styleId="Pieddepage">
    <w:name w:val="footer"/>
    <w:basedOn w:val="Normal"/>
    <w:link w:val="PieddepageCar"/>
    <w:uiPriority w:val="99"/>
    <w:unhideWhenUsed/>
    <w:rsid w:val="00B217CD"/>
    <w:pPr>
      <w:tabs>
        <w:tab w:val="center" w:pos="4536"/>
        <w:tab w:val="right" w:pos="9072"/>
      </w:tabs>
    </w:pPr>
  </w:style>
  <w:style w:type="character" w:customStyle="1" w:styleId="PieddepageCar">
    <w:name w:val="Pied de page Car"/>
    <w:basedOn w:val="Policepardfaut"/>
    <w:link w:val="Pieddepage"/>
    <w:uiPriority w:val="99"/>
    <w:rsid w:val="00B217CD"/>
    <w:rPr>
      <w:rFonts w:ascii="Times New Roman" w:eastAsia="Times New Roman" w:hAnsi="Times New Roman" w:cs="Times New Roman"/>
      <w:sz w:val="24"/>
      <w:szCs w:val="24"/>
      <w:lang w:val="fr-FR" w:eastAsia="ja-JP"/>
    </w:rPr>
  </w:style>
  <w:style w:type="character" w:customStyle="1" w:styleId="apple-converted-space">
    <w:name w:val="apple-converted-space"/>
    <w:basedOn w:val="Policepardfaut"/>
    <w:rsid w:val="00DA4FEB"/>
  </w:style>
  <w:style w:type="character" w:styleId="lev">
    <w:name w:val="Strong"/>
    <w:basedOn w:val="Policepardfaut"/>
    <w:uiPriority w:val="22"/>
    <w:qFormat/>
    <w:rsid w:val="00DA4FEB"/>
    <w:rPr>
      <w:b/>
      <w:bCs/>
    </w:rPr>
  </w:style>
  <w:style w:type="character" w:customStyle="1" w:styleId="truncate">
    <w:name w:val="truncate"/>
    <w:basedOn w:val="Policepardfaut"/>
    <w:rsid w:val="002B1BCF"/>
  </w:style>
  <w:style w:type="paragraph" w:styleId="TM1">
    <w:name w:val="toc 1"/>
    <w:basedOn w:val="Normal"/>
    <w:next w:val="Normal"/>
    <w:autoRedefine/>
    <w:uiPriority w:val="39"/>
    <w:unhideWhenUsed/>
    <w:rsid w:val="00F67B76"/>
    <w:pPr>
      <w:spacing w:after="100"/>
    </w:pPr>
  </w:style>
  <w:style w:type="paragraph" w:styleId="TM2">
    <w:name w:val="toc 2"/>
    <w:basedOn w:val="Normal"/>
    <w:next w:val="Normal"/>
    <w:autoRedefine/>
    <w:uiPriority w:val="39"/>
    <w:unhideWhenUsed/>
    <w:rsid w:val="00F67B76"/>
    <w:pPr>
      <w:spacing w:after="100"/>
      <w:ind w:left="240"/>
    </w:pPr>
  </w:style>
  <w:style w:type="paragraph" w:styleId="TM3">
    <w:name w:val="toc 3"/>
    <w:basedOn w:val="Normal"/>
    <w:next w:val="Normal"/>
    <w:autoRedefine/>
    <w:uiPriority w:val="39"/>
    <w:unhideWhenUsed/>
    <w:rsid w:val="00F67B76"/>
    <w:pPr>
      <w:spacing w:after="100"/>
      <w:ind w:left="480"/>
    </w:pPr>
  </w:style>
  <w:style w:type="paragraph" w:styleId="TM4">
    <w:name w:val="toc 4"/>
    <w:basedOn w:val="Normal"/>
    <w:next w:val="Normal"/>
    <w:autoRedefine/>
    <w:uiPriority w:val="39"/>
    <w:unhideWhenUsed/>
    <w:rsid w:val="00F67B76"/>
    <w:pPr>
      <w:spacing w:after="100" w:line="259" w:lineRule="auto"/>
      <w:ind w:left="660"/>
    </w:pPr>
    <w:rPr>
      <w:rFonts w:asciiTheme="minorHAnsi" w:eastAsiaTheme="minorEastAsia" w:hAnsiTheme="minorHAnsi" w:cstheme="minorBidi"/>
      <w:color w:val="auto"/>
      <w:sz w:val="22"/>
      <w:szCs w:val="22"/>
      <w:lang w:val="fr-BE" w:eastAsia="fr-BE"/>
    </w:rPr>
  </w:style>
  <w:style w:type="paragraph" w:styleId="TM5">
    <w:name w:val="toc 5"/>
    <w:basedOn w:val="Normal"/>
    <w:next w:val="Normal"/>
    <w:autoRedefine/>
    <w:uiPriority w:val="39"/>
    <w:unhideWhenUsed/>
    <w:rsid w:val="00F67B76"/>
    <w:pPr>
      <w:spacing w:after="100" w:line="259" w:lineRule="auto"/>
      <w:ind w:left="880"/>
    </w:pPr>
    <w:rPr>
      <w:rFonts w:asciiTheme="minorHAnsi" w:eastAsiaTheme="minorEastAsia" w:hAnsiTheme="minorHAnsi" w:cstheme="minorBidi"/>
      <w:color w:val="auto"/>
      <w:sz w:val="22"/>
      <w:szCs w:val="22"/>
      <w:lang w:val="fr-BE" w:eastAsia="fr-BE"/>
    </w:rPr>
  </w:style>
  <w:style w:type="paragraph" w:styleId="TM6">
    <w:name w:val="toc 6"/>
    <w:basedOn w:val="Normal"/>
    <w:next w:val="Normal"/>
    <w:autoRedefine/>
    <w:uiPriority w:val="39"/>
    <w:unhideWhenUsed/>
    <w:rsid w:val="00F67B76"/>
    <w:pPr>
      <w:spacing w:after="100" w:line="259" w:lineRule="auto"/>
      <w:ind w:left="1100"/>
    </w:pPr>
    <w:rPr>
      <w:rFonts w:asciiTheme="minorHAnsi" w:eastAsiaTheme="minorEastAsia" w:hAnsiTheme="minorHAnsi" w:cstheme="minorBidi"/>
      <w:color w:val="auto"/>
      <w:sz w:val="22"/>
      <w:szCs w:val="22"/>
      <w:lang w:val="fr-BE" w:eastAsia="fr-BE"/>
    </w:rPr>
  </w:style>
  <w:style w:type="paragraph" w:styleId="TM7">
    <w:name w:val="toc 7"/>
    <w:basedOn w:val="Normal"/>
    <w:next w:val="Normal"/>
    <w:autoRedefine/>
    <w:uiPriority w:val="39"/>
    <w:unhideWhenUsed/>
    <w:rsid w:val="00F67B76"/>
    <w:pPr>
      <w:spacing w:after="100" w:line="259" w:lineRule="auto"/>
      <w:ind w:left="1320"/>
    </w:pPr>
    <w:rPr>
      <w:rFonts w:asciiTheme="minorHAnsi" w:eastAsiaTheme="minorEastAsia" w:hAnsiTheme="minorHAnsi" w:cstheme="minorBidi"/>
      <w:color w:val="auto"/>
      <w:sz w:val="22"/>
      <w:szCs w:val="22"/>
      <w:lang w:val="fr-BE" w:eastAsia="fr-BE"/>
    </w:rPr>
  </w:style>
  <w:style w:type="paragraph" w:styleId="TM8">
    <w:name w:val="toc 8"/>
    <w:basedOn w:val="Normal"/>
    <w:next w:val="Normal"/>
    <w:autoRedefine/>
    <w:uiPriority w:val="39"/>
    <w:unhideWhenUsed/>
    <w:rsid w:val="00F67B76"/>
    <w:pPr>
      <w:spacing w:after="100" w:line="259" w:lineRule="auto"/>
      <w:ind w:left="1540"/>
    </w:pPr>
    <w:rPr>
      <w:rFonts w:asciiTheme="minorHAnsi" w:eastAsiaTheme="minorEastAsia" w:hAnsiTheme="minorHAnsi" w:cstheme="minorBidi"/>
      <w:color w:val="auto"/>
      <w:sz w:val="22"/>
      <w:szCs w:val="22"/>
      <w:lang w:val="fr-BE" w:eastAsia="fr-BE"/>
    </w:rPr>
  </w:style>
  <w:style w:type="paragraph" w:styleId="TM9">
    <w:name w:val="toc 9"/>
    <w:basedOn w:val="Normal"/>
    <w:next w:val="Normal"/>
    <w:autoRedefine/>
    <w:uiPriority w:val="39"/>
    <w:unhideWhenUsed/>
    <w:rsid w:val="00F67B76"/>
    <w:pPr>
      <w:spacing w:after="100" w:line="259" w:lineRule="auto"/>
      <w:ind w:left="1760"/>
    </w:pPr>
    <w:rPr>
      <w:rFonts w:asciiTheme="minorHAnsi" w:eastAsiaTheme="minorEastAsia" w:hAnsiTheme="minorHAnsi" w:cstheme="minorBidi"/>
      <w:color w:val="auto"/>
      <w:sz w:val="22"/>
      <w:szCs w:val="22"/>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544">
      <w:bodyDiv w:val="1"/>
      <w:marLeft w:val="0"/>
      <w:marRight w:val="0"/>
      <w:marTop w:val="0"/>
      <w:marBottom w:val="0"/>
      <w:divBdr>
        <w:top w:val="none" w:sz="0" w:space="0" w:color="auto"/>
        <w:left w:val="none" w:sz="0" w:space="0" w:color="auto"/>
        <w:bottom w:val="none" w:sz="0" w:space="0" w:color="auto"/>
        <w:right w:val="none" w:sz="0" w:space="0" w:color="auto"/>
      </w:divBdr>
    </w:div>
    <w:div w:id="9070539">
      <w:bodyDiv w:val="1"/>
      <w:marLeft w:val="0"/>
      <w:marRight w:val="0"/>
      <w:marTop w:val="0"/>
      <w:marBottom w:val="0"/>
      <w:divBdr>
        <w:top w:val="none" w:sz="0" w:space="0" w:color="auto"/>
        <w:left w:val="none" w:sz="0" w:space="0" w:color="auto"/>
        <w:bottom w:val="none" w:sz="0" w:space="0" w:color="auto"/>
        <w:right w:val="none" w:sz="0" w:space="0" w:color="auto"/>
      </w:divBdr>
    </w:div>
    <w:div w:id="66392187">
      <w:bodyDiv w:val="1"/>
      <w:marLeft w:val="0"/>
      <w:marRight w:val="0"/>
      <w:marTop w:val="0"/>
      <w:marBottom w:val="0"/>
      <w:divBdr>
        <w:top w:val="none" w:sz="0" w:space="0" w:color="auto"/>
        <w:left w:val="none" w:sz="0" w:space="0" w:color="auto"/>
        <w:bottom w:val="none" w:sz="0" w:space="0" w:color="auto"/>
        <w:right w:val="none" w:sz="0" w:space="0" w:color="auto"/>
      </w:divBdr>
      <w:divsChild>
        <w:div w:id="1680768498">
          <w:marLeft w:val="0"/>
          <w:marRight w:val="0"/>
          <w:marTop w:val="0"/>
          <w:marBottom w:val="0"/>
          <w:divBdr>
            <w:top w:val="single" w:sz="2" w:space="0" w:color="auto"/>
            <w:left w:val="single" w:sz="2" w:space="4" w:color="auto"/>
            <w:bottom w:val="single" w:sz="2" w:space="0" w:color="auto"/>
            <w:right w:val="single" w:sz="2" w:space="4" w:color="auto"/>
          </w:divBdr>
        </w:div>
        <w:div w:id="2112966511">
          <w:marLeft w:val="0"/>
          <w:marRight w:val="0"/>
          <w:marTop w:val="0"/>
          <w:marBottom w:val="0"/>
          <w:divBdr>
            <w:top w:val="single" w:sz="2" w:space="0" w:color="auto"/>
            <w:left w:val="single" w:sz="2" w:space="4" w:color="auto"/>
            <w:bottom w:val="single" w:sz="2" w:space="0" w:color="auto"/>
            <w:right w:val="single" w:sz="2" w:space="4" w:color="auto"/>
          </w:divBdr>
        </w:div>
        <w:div w:id="1420177447">
          <w:marLeft w:val="0"/>
          <w:marRight w:val="0"/>
          <w:marTop w:val="0"/>
          <w:marBottom w:val="0"/>
          <w:divBdr>
            <w:top w:val="single" w:sz="2" w:space="0" w:color="auto"/>
            <w:left w:val="single" w:sz="2" w:space="4" w:color="auto"/>
            <w:bottom w:val="single" w:sz="2" w:space="0" w:color="auto"/>
            <w:right w:val="single" w:sz="2" w:space="4" w:color="auto"/>
          </w:divBdr>
        </w:div>
        <w:div w:id="940379615">
          <w:marLeft w:val="0"/>
          <w:marRight w:val="0"/>
          <w:marTop w:val="0"/>
          <w:marBottom w:val="0"/>
          <w:divBdr>
            <w:top w:val="single" w:sz="2" w:space="0" w:color="auto"/>
            <w:left w:val="single" w:sz="2" w:space="4" w:color="auto"/>
            <w:bottom w:val="single" w:sz="2" w:space="0" w:color="auto"/>
            <w:right w:val="single" w:sz="2" w:space="4" w:color="auto"/>
          </w:divBdr>
        </w:div>
        <w:div w:id="874469299">
          <w:marLeft w:val="0"/>
          <w:marRight w:val="0"/>
          <w:marTop w:val="0"/>
          <w:marBottom w:val="0"/>
          <w:divBdr>
            <w:top w:val="single" w:sz="2" w:space="0" w:color="auto"/>
            <w:left w:val="single" w:sz="2" w:space="4" w:color="auto"/>
            <w:bottom w:val="single" w:sz="2" w:space="0" w:color="auto"/>
            <w:right w:val="single" w:sz="2" w:space="4" w:color="auto"/>
          </w:divBdr>
        </w:div>
        <w:div w:id="612445905">
          <w:marLeft w:val="0"/>
          <w:marRight w:val="0"/>
          <w:marTop w:val="0"/>
          <w:marBottom w:val="0"/>
          <w:divBdr>
            <w:top w:val="single" w:sz="2" w:space="0" w:color="auto"/>
            <w:left w:val="single" w:sz="2" w:space="4" w:color="auto"/>
            <w:bottom w:val="single" w:sz="2" w:space="0" w:color="auto"/>
            <w:right w:val="single" w:sz="2" w:space="4" w:color="auto"/>
          </w:divBdr>
        </w:div>
        <w:div w:id="1349676904">
          <w:marLeft w:val="0"/>
          <w:marRight w:val="0"/>
          <w:marTop w:val="0"/>
          <w:marBottom w:val="0"/>
          <w:divBdr>
            <w:top w:val="single" w:sz="2" w:space="0" w:color="auto"/>
            <w:left w:val="single" w:sz="2" w:space="4" w:color="auto"/>
            <w:bottom w:val="single" w:sz="2" w:space="0" w:color="auto"/>
            <w:right w:val="single" w:sz="2" w:space="4" w:color="auto"/>
          </w:divBdr>
        </w:div>
        <w:div w:id="2115200429">
          <w:marLeft w:val="0"/>
          <w:marRight w:val="0"/>
          <w:marTop w:val="0"/>
          <w:marBottom w:val="0"/>
          <w:divBdr>
            <w:top w:val="single" w:sz="2" w:space="0" w:color="auto"/>
            <w:left w:val="single" w:sz="2" w:space="4" w:color="auto"/>
            <w:bottom w:val="single" w:sz="2" w:space="0" w:color="auto"/>
            <w:right w:val="single" w:sz="2" w:space="4" w:color="auto"/>
          </w:divBdr>
        </w:div>
        <w:div w:id="2033261152">
          <w:marLeft w:val="0"/>
          <w:marRight w:val="0"/>
          <w:marTop w:val="0"/>
          <w:marBottom w:val="0"/>
          <w:divBdr>
            <w:top w:val="single" w:sz="2" w:space="0" w:color="auto"/>
            <w:left w:val="single" w:sz="2" w:space="4" w:color="auto"/>
            <w:bottom w:val="single" w:sz="2" w:space="0" w:color="auto"/>
            <w:right w:val="single" w:sz="2" w:space="4" w:color="auto"/>
          </w:divBdr>
        </w:div>
        <w:div w:id="83578692">
          <w:marLeft w:val="0"/>
          <w:marRight w:val="0"/>
          <w:marTop w:val="0"/>
          <w:marBottom w:val="0"/>
          <w:divBdr>
            <w:top w:val="single" w:sz="2" w:space="0" w:color="auto"/>
            <w:left w:val="single" w:sz="2" w:space="4" w:color="auto"/>
            <w:bottom w:val="single" w:sz="2" w:space="0" w:color="auto"/>
            <w:right w:val="single" w:sz="2" w:space="4" w:color="auto"/>
          </w:divBdr>
        </w:div>
      </w:divsChild>
    </w:div>
    <w:div w:id="137115768">
      <w:bodyDiv w:val="1"/>
      <w:marLeft w:val="0"/>
      <w:marRight w:val="0"/>
      <w:marTop w:val="0"/>
      <w:marBottom w:val="0"/>
      <w:divBdr>
        <w:top w:val="none" w:sz="0" w:space="0" w:color="auto"/>
        <w:left w:val="none" w:sz="0" w:space="0" w:color="auto"/>
        <w:bottom w:val="none" w:sz="0" w:space="0" w:color="auto"/>
        <w:right w:val="none" w:sz="0" w:space="0" w:color="auto"/>
      </w:divBdr>
    </w:div>
    <w:div w:id="176189558">
      <w:bodyDiv w:val="1"/>
      <w:marLeft w:val="0"/>
      <w:marRight w:val="0"/>
      <w:marTop w:val="0"/>
      <w:marBottom w:val="0"/>
      <w:divBdr>
        <w:top w:val="none" w:sz="0" w:space="0" w:color="auto"/>
        <w:left w:val="none" w:sz="0" w:space="0" w:color="auto"/>
        <w:bottom w:val="none" w:sz="0" w:space="0" w:color="auto"/>
        <w:right w:val="none" w:sz="0" w:space="0" w:color="auto"/>
      </w:divBdr>
    </w:div>
    <w:div w:id="186405963">
      <w:bodyDiv w:val="1"/>
      <w:marLeft w:val="0"/>
      <w:marRight w:val="0"/>
      <w:marTop w:val="0"/>
      <w:marBottom w:val="0"/>
      <w:divBdr>
        <w:top w:val="none" w:sz="0" w:space="0" w:color="auto"/>
        <w:left w:val="none" w:sz="0" w:space="0" w:color="auto"/>
        <w:bottom w:val="none" w:sz="0" w:space="0" w:color="auto"/>
        <w:right w:val="none" w:sz="0" w:space="0" w:color="auto"/>
      </w:divBdr>
      <w:divsChild>
        <w:div w:id="1938439881">
          <w:marLeft w:val="0"/>
          <w:marRight w:val="0"/>
          <w:marTop w:val="0"/>
          <w:marBottom w:val="0"/>
          <w:divBdr>
            <w:top w:val="none" w:sz="0" w:space="0" w:color="auto"/>
            <w:left w:val="none" w:sz="0" w:space="0" w:color="auto"/>
            <w:bottom w:val="none" w:sz="0" w:space="0" w:color="auto"/>
            <w:right w:val="none" w:sz="0" w:space="0" w:color="auto"/>
          </w:divBdr>
        </w:div>
        <w:div w:id="763382724">
          <w:marLeft w:val="0"/>
          <w:marRight w:val="0"/>
          <w:marTop w:val="0"/>
          <w:marBottom w:val="0"/>
          <w:divBdr>
            <w:top w:val="none" w:sz="0" w:space="0" w:color="auto"/>
            <w:left w:val="none" w:sz="0" w:space="0" w:color="auto"/>
            <w:bottom w:val="none" w:sz="0" w:space="0" w:color="auto"/>
            <w:right w:val="none" w:sz="0" w:space="0" w:color="auto"/>
          </w:divBdr>
        </w:div>
        <w:div w:id="1211723237">
          <w:marLeft w:val="0"/>
          <w:marRight w:val="0"/>
          <w:marTop w:val="0"/>
          <w:marBottom w:val="0"/>
          <w:divBdr>
            <w:top w:val="none" w:sz="0" w:space="0" w:color="auto"/>
            <w:left w:val="none" w:sz="0" w:space="0" w:color="auto"/>
            <w:bottom w:val="none" w:sz="0" w:space="0" w:color="auto"/>
            <w:right w:val="none" w:sz="0" w:space="0" w:color="auto"/>
          </w:divBdr>
        </w:div>
      </w:divsChild>
    </w:div>
    <w:div w:id="210315237">
      <w:bodyDiv w:val="1"/>
      <w:marLeft w:val="0"/>
      <w:marRight w:val="0"/>
      <w:marTop w:val="0"/>
      <w:marBottom w:val="0"/>
      <w:divBdr>
        <w:top w:val="none" w:sz="0" w:space="0" w:color="auto"/>
        <w:left w:val="none" w:sz="0" w:space="0" w:color="auto"/>
        <w:bottom w:val="none" w:sz="0" w:space="0" w:color="auto"/>
        <w:right w:val="none" w:sz="0" w:space="0" w:color="auto"/>
      </w:divBdr>
    </w:div>
    <w:div w:id="231308232">
      <w:bodyDiv w:val="1"/>
      <w:marLeft w:val="0"/>
      <w:marRight w:val="0"/>
      <w:marTop w:val="0"/>
      <w:marBottom w:val="0"/>
      <w:divBdr>
        <w:top w:val="none" w:sz="0" w:space="0" w:color="auto"/>
        <w:left w:val="none" w:sz="0" w:space="0" w:color="auto"/>
        <w:bottom w:val="none" w:sz="0" w:space="0" w:color="auto"/>
        <w:right w:val="none" w:sz="0" w:space="0" w:color="auto"/>
      </w:divBdr>
    </w:div>
    <w:div w:id="275213567">
      <w:bodyDiv w:val="1"/>
      <w:marLeft w:val="0"/>
      <w:marRight w:val="0"/>
      <w:marTop w:val="0"/>
      <w:marBottom w:val="0"/>
      <w:divBdr>
        <w:top w:val="none" w:sz="0" w:space="0" w:color="auto"/>
        <w:left w:val="none" w:sz="0" w:space="0" w:color="auto"/>
        <w:bottom w:val="none" w:sz="0" w:space="0" w:color="auto"/>
        <w:right w:val="none" w:sz="0" w:space="0" w:color="auto"/>
      </w:divBdr>
      <w:divsChild>
        <w:div w:id="1047030944">
          <w:marLeft w:val="0"/>
          <w:marRight w:val="0"/>
          <w:marTop w:val="0"/>
          <w:marBottom w:val="0"/>
          <w:divBdr>
            <w:top w:val="none" w:sz="0" w:space="0" w:color="auto"/>
            <w:left w:val="none" w:sz="0" w:space="0" w:color="auto"/>
            <w:bottom w:val="none" w:sz="0" w:space="0" w:color="auto"/>
            <w:right w:val="none" w:sz="0" w:space="0" w:color="auto"/>
          </w:divBdr>
        </w:div>
        <w:div w:id="1703819917">
          <w:marLeft w:val="0"/>
          <w:marRight w:val="0"/>
          <w:marTop w:val="0"/>
          <w:marBottom w:val="0"/>
          <w:divBdr>
            <w:top w:val="none" w:sz="0" w:space="0" w:color="auto"/>
            <w:left w:val="none" w:sz="0" w:space="0" w:color="auto"/>
            <w:bottom w:val="none" w:sz="0" w:space="0" w:color="auto"/>
            <w:right w:val="none" w:sz="0" w:space="0" w:color="auto"/>
          </w:divBdr>
        </w:div>
        <w:div w:id="1293975124">
          <w:marLeft w:val="0"/>
          <w:marRight w:val="0"/>
          <w:marTop w:val="0"/>
          <w:marBottom w:val="0"/>
          <w:divBdr>
            <w:top w:val="none" w:sz="0" w:space="0" w:color="auto"/>
            <w:left w:val="none" w:sz="0" w:space="0" w:color="auto"/>
            <w:bottom w:val="none" w:sz="0" w:space="0" w:color="auto"/>
            <w:right w:val="none" w:sz="0" w:space="0" w:color="auto"/>
          </w:divBdr>
        </w:div>
        <w:div w:id="374235186">
          <w:marLeft w:val="0"/>
          <w:marRight w:val="0"/>
          <w:marTop w:val="0"/>
          <w:marBottom w:val="0"/>
          <w:divBdr>
            <w:top w:val="none" w:sz="0" w:space="0" w:color="auto"/>
            <w:left w:val="none" w:sz="0" w:space="0" w:color="auto"/>
            <w:bottom w:val="none" w:sz="0" w:space="0" w:color="auto"/>
            <w:right w:val="none" w:sz="0" w:space="0" w:color="auto"/>
          </w:divBdr>
        </w:div>
      </w:divsChild>
    </w:div>
    <w:div w:id="286399004">
      <w:bodyDiv w:val="1"/>
      <w:marLeft w:val="0"/>
      <w:marRight w:val="0"/>
      <w:marTop w:val="0"/>
      <w:marBottom w:val="0"/>
      <w:divBdr>
        <w:top w:val="none" w:sz="0" w:space="0" w:color="auto"/>
        <w:left w:val="none" w:sz="0" w:space="0" w:color="auto"/>
        <w:bottom w:val="none" w:sz="0" w:space="0" w:color="auto"/>
        <w:right w:val="none" w:sz="0" w:space="0" w:color="auto"/>
      </w:divBdr>
    </w:div>
    <w:div w:id="320043821">
      <w:bodyDiv w:val="1"/>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
        <w:div w:id="215628959">
          <w:marLeft w:val="0"/>
          <w:marRight w:val="0"/>
          <w:marTop w:val="0"/>
          <w:marBottom w:val="0"/>
          <w:divBdr>
            <w:top w:val="none" w:sz="0" w:space="0" w:color="auto"/>
            <w:left w:val="none" w:sz="0" w:space="0" w:color="auto"/>
            <w:bottom w:val="none" w:sz="0" w:space="0" w:color="auto"/>
            <w:right w:val="none" w:sz="0" w:space="0" w:color="auto"/>
          </w:divBdr>
        </w:div>
        <w:div w:id="1180701721">
          <w:marLeft w:val="0"/>
          <w:marRight w:val="0"/>
          <w:marTop w:val="0"/>
          <w:marBottom w:val="0"/>
          <w:divBdr>
            <w:top w:val="none" w:sz="0" w:space="0" w:color="auto"/>
            <w:left w:val="none" w:sz="0" w:space="0" w:color="auto"/>
            <w:bottom w:val="none" w:sz="0" w:space="0" w:color="auto"/>
            <w:right w:val="none" w:sz="0" w:space="0" w:color="auto"/>
          </w:divBdr>
        </w:div>
        <w:div w:id="415052527">
          <w:marLeft w:val="0"/>
          <w:marRight w:val="0"/>
          <w:marTop w:val="0"/>
          <w:marBottom w:val="0"/>
          <w:divBdr>
            <w:top w:val="none" w:sz="0" w:space="0" w:color="auto"/>
            <w:left w:val="none" w:sz="0" w:space="0" w:color="auto"/>
            <w:bottom w:val="none" w:sz="0" w:space="0" w:color="auto"/>
            <w:right w:val="none" w:sz="0" w:space="0" w:color="auto"/>
          </w:divBdr>
        </w:div>
        <w:div w:id="275797442">
          <w:marLeft w:val="0"/>
          <w:marRight w:val="0"/>
          <w:marTop w:val="0"/>
          <w:marBottom w:val="0"/>
          <w:divBdr>
            <w:top w:val="none" w:sz="0" w:space="0" w:color="auto"/>
            <w:left w:val="none" w:sz="0" w:space="0" w:color="auto"/>
            <w:bottom w:val="none" w:sz="0" w:space="0" w:color="auto"/>
            <w:right w:val="none" w:sz="0" w:space="0" w:color="auto"/>
          </w:divBdr>
          <w:divsChild>
            <w:div w:id="603462943">
              <w:marLeft w:val="0"/>
              <w:marRight w:val="0"/>
              <w:marTop w:val="0"/>
              <w:marBottom w:val="0"/>
              <w:divBdr>
                <w:top w:val="none" w:sz="0" w:space="0" w:color="auto"/>
                <w:left w:val="none" w:sz="0" w:space="0" w:color="auto"/>
                <w:bottom w:val="none" w:sz="0" w:space="0" w:color="auto"/>
                <w:right w:val="none" w:sz="0" w:space="0" w:color="auto"/>
              </w:divBdr>
            </w:div>
            <w:div w:id="159468526">
              <w:marLeft w:val="0"/>
              <w:marRight w:val="0"/>
              <w:marTop w:val="0"/>
              <w:marBottom w:val="0"/>
              <w:divBdr>
                <w:top w:val="none" w:sz="0" w:space="0" w:color="auto"/>
                <w:left w:val="none" w:sz="0" w:space="0" w:color="auto"/>
                <w:bottom w:val="none" w:sz="0" w:space="0" w:color="auto"/>
                <w:right w:val="none" w:sz="0" w:space="0" w:color="auto"/>
              </w:divBdr>
              <w:divsChild>
                <w:div w:id="739643670">
                  <w:marLeft w:val="0"/>
                  <w:marRight w:val="0"/>
                  <w:marTop w:val="0"/>
                  <w:marBottom w:val="0"/>
                  <w:divBdr>
                    <w:top w:val="none" w:sz="0" w:space="0" w:color="auto"/>
                    <w:left w:val="none" w:sz="0" w:space="0" w:color="auto"/>
                    <w:bottom w:val="none" w:sz="0" w:space="0" w:color="auto"/>
                    <w:right w:val="none" w:sz="0" w:space="0" w:color="auto"/>
                  </w:divBdr>
                </w:div>
                <w:div w:id="1356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0325">
      <w:bodyDiv w:val="1"/>
      <w:marLeft w:val="0"/>
      <w:marRight w:val="0"/>
      <w:marTop w:val="0"/>
      <w:marBottom w:val="0"/>
      <w:divBdr>
        <w:top w:val="none" w:sz="0" w:space="0" w:color="auto"/>
        <w:left w:val="none" w:sz="0" w:space="0" w:color="auto"/>
        <w:bottom w:val="none" w:sz="0" w:space="0" w:color="auto"/>
        <w:right w:val="none" w:sz="0" w:space="0" w:color="auto"/>
      </w:divBdr>
    </w:div>
    <w:div w:id="389117508">
      <w:bodyDiv w:val="1"/>
      <w:marLeft w:val="0"/>
      <w:marRight w:val="0"/>
      <w:marTop w:val="0"/>
      <w:marBottom w:val="0"/>
      <w:divBdr>
        <w:top w:val="none" w:sz="0" w:space="0" w:color="auto"/>
        <w:left w:val="none" w:sz="0" w:space="0" w:color="auto"/>
        <w:bottom w:val="none" w:sz="0" w:space="0" w:color="auto"/>
        <w:right w:val="none" w:sz="0" w:space="0" w:color="auto"/>
      </w:divBdr>
      <w:divsChild>
        <w:div w:id="1135487350">
          <w:marLeft w:val="0"/>
          <w:marRight w:val="0"/>
          <w:marTop w:val="0"/>
          <w:marBottom w:val="0"/>
          <w:divBdr>
            <w:top w:val="none" w:sz="0" w:space="0" w:color="auto"/>
            <w:left w:val="none" w:sz="0" w:space="0" w:color="auto"/>
            <w:bottom w:val="none" w:sz="0" w:space="0" w:color="auto"/>
            <w:right w:val="none" w:sz="0" w:space="0" w:color="auto"/>
          </w:divBdr>
        </w:div>
        <w:div w:id="1524630092">
          <w:marLeft w:val="0"/>
          <w:marRight w:val="0"/>
          <w:marTop w:val="0"/>
          <w:marBottom w:val="0"/>
          <w:divBdr>
            <w:top w:val="none" w:sz="0" w:space="0" w:color="auto"/>
            <w:left w:val="none" w:sz="0" w:space="0" w:color="auto"/>
            <w:bottom w:val="none" w:sz="0" w:space="0" w:color="auto"/>
            <w:right w:val="none" w:sz="0" w:space="0" w:color="auto"/>
          </w:divBdr>
        </w:div>
      </w:divsChild>
    </w:div>
    <w:div w:id="478958784">
      <w:bodyDiv w:val="1"/>
      <w:marLeft w:val="0"/>
      <w:marRight w:val="0"/>
      <w:marTop w:val="0"/>
      <w:marBottom w:val="0"/>
      <w:divBdr>
        <w:top w:val="none" w:sz="0" w:space="0" w:color="auto"/>
        <w:left w:val="none" w:sz="0" w:space="0" w:color="auto"/>
        <w:bottom w:val="none" w:sz="0" w:space="0" w:color="auto"/>
        <w:right w:val="none" w:sz="0" w:space="0" w:color="auto"/>
      </w:divBdr>
    </w:div>
    <w:div w:id="495455846">
      <w:bodyDiv w:val="1"/>
      <w:marLeft w:val="0"/>
      <w:marRight w:val="0"/>
      <w:marTop w:val="0"/>
      <w:marBottom w:val="0"/>
      <w:divBdr>
        <w:top w:val="none" w:sz="0" w:space="0" w:color="auto"/>
        <w:left w:val="none" w:sz="0" w:space="0" w:color="auto"/>
        <w:bottom w:val="none" w:sz="0" w:space="0" w:color="auto"/>
        <w:right w:val="none" w:sz="0" w:space="0" w:color="auto"/>
      </w:divBdr>
    </w:div>
    <w:div w:id="500699517">
      <w:bodyDiv w:val="1"/>
      <w:marLeft w:val="0"/>
      <w:marRight w:val="0"/>
      <w:marTop w:val="0"/>
      <w:marBottom w:val="0"/>
      <w:divBdr>
        <w:top w:val="none" w:sz="0" w:space="0" w:color="auto"/>
        <w:left w:val="none" w:sz="0" w:space="0" w:color="auto"/>
        <w:bottom w:val="none" w:sz="0" w:space="0" w:color="auto"/>
        <w:right w:val="none" w:sz="0" w:space="0" w:color="auto"/>
      </w:divBdr>
    </w:div>
    <w:div w:id="524487309">
      <w:bodyDiv w:val="1"/>
      <w:marLeft w:val="0"/>
      <w:marRight w:val="0"/>
      <w:marTop w:val="0"/>
      <w:marBottom w:val="0"/>
      <w:divBdr>
        <w:top w:val="none" w:sz="0" w:space="0" w:color="auto"/>
        <w:left w:val="none" w:sz="0" w:space="0" w:color="auto"/>
        <w:bottom w:val="none" w:sz="0" w:space="0" w:color="auto"/>
        <w:right w:val="none" w:sz="0" w:space="0" w:color="auto"/>
      </w:divBdr>
      <w:divsChild>
        <w:div w:id="565921584">
          <w:marLeft w:val="0"/>
          <w:marRight w:val="0"/>
          <w:marTop w:val="0"/>
          <w:marBottom w:val="0"/>
          <w:divBdr>
            <w:top w:val="none" w:sz="0" w:space="0" w:color="auto"/>
            <w:left w:val="none" w:sz="0" w:space="0" w:color="auto"/>
            <w:bottom w:val="none" w:sz="0" w:space="0" w:color="auto"/>
            <w:right w:val="none" w:sz="0" w:space="0" w:color="auto"/>
          </w:divBdr>
        </w:div>
        <w:div w:id="557592026">
          <w:marLeft w:val="0"/>
          <w:marRight w:val="0"/>
          <w:marTop w:val="0"/>
          <w:marBottom w:val="0"/>
          <w:divBdr>
            <w:top w:val="none" w:sz="0" w:space="0" w:color="auto"/>
            <w:left w:val="none" w:sz="0" w:space="0" w:color="auto"/>
            <w:bottom w:val="none" w:sz="0" w:space="0" w:color="auto"/>
            <w:right w:val="none" w:sz="0" w:space="0" w:color="auto"/>
          </w:divBdr>
        </w:div>
        <w:div w:id="556160212">
          <w:marLeft w:val="0"/>
          <w:marRight w:val="0"/>
          <w:marTop w:val="0"/>
          <w:marBottom w:val="0"/>
          <w:divBdr>
            <w:top w:val="none" w:sz="0" w:space="0" w:color="auto"/>
            <w:left w:val="none" w:sz="0" w:space="0" w:color="auto"/>
            <w:bottom w:val="none" w:sz="0" w:space="0" w:color="auto"/>
            <w:right w:val="none" w:sz="0" w:space="0" w:color="auto"/>
          </w:divBdr>
        </w:div>
        <w:div w:id="1797487332">
          <w:marLeft w:val="0"/>
          <w:marRight w:val="0"/>
          <w:marTop w:val="0"/>
          <w:marBottom w:val="0"/>
          <w:divBdr>
            <w:top w:val="none" w:sz="0" w:space="0" w:color="auto"/>
            <w:left w:val="none" w:sz="0" w:space="0" w:color="auto"/>
            <w:bottom w:val="none" w:sz="0" w:space="0" w:color="auto"/>
            <w:right w:val="none" w:sz="0" w:space="0" w:color="auto"/>
          </w:divBdr>
        </w:div>
        <w:div w:id="375738398">
          <w:marLeft w:val="0"/>
          <w:marRight w:val="0"/>
          <w:marTop w:val="0"/>
          <w:marBottom w:val="0"/>
          <w:divBdr>
            <w:top w:val="none" w:sz="0" w:space="0" w:color="auto"/>
            <w:left w:val="none" w:sz="0" w:space="0" w:color="auto"/>
            <w:bottom w:val="none" w:sz="0" w:space="0" w:color="auto"/>
            <w:right w:val="none" w:sz="0" w:space="0" w:color="auto"/>
          </w:divBdr>
        </w:div>
        <w:div w:id="1073552120">
          <w:marLeft w:val="0"/>
          <w:marRight w:val="0"/>
          <w:marTop w:val="0"/>
          <w:marBottom w:val="0"/>
          <w:divBdr>
            <w:top w:val="none" w:sz="0" w:space="0" w:color="auto"/>
            <w:left w:val="none" w:sz="0" w:space="0" w:color="auto"/>
            <w:bottom w:val="none" w:sz="0" w:space="0" w:color="auto"/>
            <w:right w:val="none" w:sz="0" w:space="0" w:color="auto"/>
          </w:divBdr>
        </w:div>
      </w:divsChild>
    </w:div>
    <w:div w:id="536046610">
      <w:bodyDiv w:val="1"/>
      <w:marLeft w:val="0"/>
      <w:marRight w:val="0"/>
      <w:marTop w:val="0"/>
      <w:marBottom w:val="0"/>
      <w:divBdr>
        <w:top w:val="none" w:sz="0" w:space="0" w:color="auto"/>
        <w:left w:val="none" w:sz="0" w:space="0" w:color="auto"/>
        <w:bottom w:val="none" w:sz="0" w:space="0" w:color="auto"/>
        <w:right w:val="none" w:sz="0" w:space="0" w:color="auto"/>
      </w:divBdr>
    </w:div>
    <w:div w:id="538513163">
      <w:bodyDiv w:val="1"/>
      <w:marLeft w:val="0"/>
      <w:marRight w:val="0"/>
      <w:marTop w:val="0"/>
      <w:marBottom w:val="0"/>
      <w:divBdr>
        <w:top w:val="none" w:sz="0" w:space="0" w:color="auto"/>
        <w:left w:val="none" w:sz="0" w:space="0" w:color="auto"/>
        <w:bottom w:val="none" w:sz="0" w:space="0" w:color="auto"/>
        <w:right w:val="none" w:sz="0" w:space="0" w:color="auto"/>
      </w:divBdr>
      <w:divsChild>
        <w:div w:id="824012985">
          <w:marLeft w:val="0"/>
          <w:marRight w:val="0"/>
          <w:marTop w:val="0"/>
          <w:marBottom w:val="0"/>
          <w:divBdr>
            <w:top w:val="none" w:sz="0" w:space="0" w:color="auto"/>
            <w:left w:val="none" w:sz="0" w:space="0" w:color="auto"/>
            <w:bottom w:val="none" w:sz="0" w:space="0" w:color="auto"/>
            <w:right w:val="none" w:sz="0" w:space="0" w:color="auto"/>
          </w:divBdr>
          <w:divsChild>
            <w:div w:id="547882179">
              <w:marLeft w:val="0"/>
              <w:marRight w:val="0"/>
              <w:marTop w:val="0"/>
              <w:marBottom w:val="0"/>
              <w:divBdr>
                <w:top w:val="none" w:sz="0" w:space="0" w:color="auto"/>
                <w:left w:val="none" w:sz="0" w:space="0" w:color="auto"/>
                <w:bottom w:val="none" w:sz="0" w:space="0" w:color="auto"/>
                <w:right w:val="none" w:sz="0" w:space="0" w:color="auto"/>
              </w:divBdr>
              <w:divsChild>
                <w:div w:id="1980106213">
                  <w:marLeft w:val="0"/>
                  <w:marRight w:val="0"/>
                  <w:marTop w:val="0"/>
                  <w:marBottom w:val="0"/>
                  <w:divBdr>
                    <w:top w:val="none" w:sz="0" w:space="0" w:color="auto"/>
                    <w:left w:val="none" w:sz="0" w:space="0" w:color="auto"/>
                    <w:bottom w:val="none" w:sz="0" w:space="0" w:color="auto"/>
                    <w:right w:val="none" w:sz="0" w:space="0" w:color="auto"/>
                  </w:divBdr>
                  <w:divsChild>
                    <w:div w:id="1221408621">
                      <w:marLeft w:val="0"/>
                      <w:marRight w:val="0"/>
                      <w:marTop w:val="0"/>
                      <w:marBottom w:val="0"/>
                      <w:divBdr>
                        <w:top w:val="none" w:sz="0" w:space="0" w:color="auto"/>
                        <w:left w:val="none" w:sz="0" w:space="0" w:color="auto"/>
                        <w:bottom w:val="none" w:sz="0" w:space="0" w:color="auto"/>
                        <w:right w:val="none" w:sz="0" w:space="0" w:color="auto"/>
                      </w:divBdr>
                      <w:divsChild>
                        <w:div w:id="814033151">
                          <w:marLeft w:val="0"/>
                          <w:marRight w:val="0"/>
                          <w:marTop w:val="0"/>
                          <w:marBottom w:val="0"/>
                          <w:divBdr>
                            <w:top w:val="none" w:sz="0" w:space="0" w:color="auto"/>
                            <w:left w:val="none" w:sz="0" w:space="0" w:color="auto"/>
                            <w:bottom w:val="none" w:sz="0" w:space="0" w:color="auto"/>
                            <w:right w:val="none" w:sz="0" w:space="0" w:color="auto"/>
                          </w:divBdr>
                          <w:divsChild>
                            <w:div w:id="10898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258311">
      <w:bodyDiv w:val="1"/>
      <w:marLeft w:val="0"/>
      <w:marRight w:val="0"/>
      <w:marTop w:val="0"/>
      <w:marBottom w:val="0"/>
      <w:divBdr>
        <w:top w:val="none" w:sz="0" w:space="0" w:color="auto"/>
        <w:left w:val="none" w:sz="0" w:space="0" w:color="auto"/>
        <w:bottom w:val="none" w:sz="0" w:space="0" w:color="auto"/>
        <w:right w:val="none" w:sz="0" w:space="0" w:color="auto"/>
      </w:divBdr>
    </w:div>
    <w:div w:id="583731531">
      <w:bodyDiv w:val="1"/>
      <w:marLeft w:val="0"/>
      <w:marRight w:val="0"/>
      <w:marTop w:val="0"/>
      <w:marBottom w:val="0"/>
      <w:divBdr>
        <w:top w:val="none" w:sz="0" w:space="0" w:color="auto"/>
        <w:left w:val="none" w:sz="0" w:space="0" w:color="auto"/>
        <w:bottom w:val="none" w:sz="0" w:space="0" w:color="auto"/>
        <w:right w:val="none" w:sz="0" w:space="0" w:color="auto"/>
      </w:divBdr>
    </w:div>
    <w:div w:id="584649757">
      <w:bodyDiv w:val="1"/>
      <w:marLeft w:val="0"/>
      <w:marRight w:val="0"/>
      <w:marTop w:val="0"/>
      <w:marBottom w:val="0"/>
      <w:divBdr>
        <w:top w:val="none" w:sz="0" w:space="0" w:color="auto"/>
        <w:left w:val="none" w:sz="0" w:space="0" w:color="auto"/>
        <w:bottom w:val="none" w:sz="0" w:space="0" w:color="auto"/>
        <w:right w:val="none" w:sz="0" w:space="0" w:color="auto"/>
      </w:divBdr>
    </w:div>
    <w:div w:id="642197845">
      <w:bodyDiv w:val="1"/>
      <w:marLeft w:val="0"/>
      <w:marRight w:val="0"/>
      <w:marTop w:val="0"/>
      <w:marBottom w:val="0"/>
      <w:divBdr>
        <w:top w:val="none" w:sz="0" w:space="0" w:color="auto"/>
        <w:left w:val="none" w:sz="0" w:space="0" w:color="auto"/>
        <w:bottom w:val="none" w:sz="0" w:space="0" w:color="auto"/>
        <w:right w:val="none" w:sz="0" w:space="0" w:color="auto"/>
      </w:divBdr>
    </w:div>
    <w:div w:id="653097178">
      <w:bodyDiv w:val="1"/>
      <w:marLeft w:val="0"/>
      <w:marRight w:val="0"/>
      <w:marTop w:val="0"/>
      <w:marBottom w:val="0"/>
      <w:divBdr>
        <w:top w:val="none" w:sz="0" w:space="0" w:color="auto"/>
        <w:left w:val="none" w:sz="0" w:space="0" w:color="auto"/>
        <w:bottom w:val="none" w:sz="0" w:space="0" w:color="auto"/>
        <w:right w:val="none" w:sz="0" w:space="0" w:color="auto"/>
      </w:divBdr>
      <w:divsChild>
        <w:div w:id="1483614942">
          <w:marLeft w:val="0"/>
          <w:marRight w:val="0"/>
          <w:marTop w:val="0"/>
          <w:marBottom w:val="0"/>
          <w:divBdr>
            <w:top w:val="none" w:sz="0" w:space="0" w:color="auto"/>
            <w:left w:val="none" w:sz="0" w:space="0" w:color="auto"/>
            <w:bottom w:val="none" w:sz="0" w:space="0" w:color="auto"/>
            <w:right w:val="none" w:sz="0" w:space="0" w:color="auto"/>
          </w:divBdr>
          <w:divsChild>
            <w:div w:id="1490294417">
              <w:marLeft w:val="0"/>
              <w:marRight w:val="0"/>
              <w:marTop w:val="0"/>
              <w:marBottom w:val="0"/>
              <w:divBdr>
                <w:top w:val="none" w:sz="0" w:space="0" w:color="auto"/>
                <w:left w:val="none" w:sz="0" w:space="0" w:color="auto"/>
                <w:bottom w:val="none" w:sz="0" w:space="0" w:color="auto"/>
                <w:right w:val="none" w:sz="0" w:space="0" w:color="auto"/>
              </w:divBdr>
              <w:divsChild>
                <w:div w:id="466553862">
                  <w:marLeft w:val="0"/>
                  <w:marRight w:val="0"/>
                  <w:marTop w:val="0"/>
                  <w:marBottom w:val="0"/>
                  <w:divBdr>
                    <w:top w:val="none" w:sz="0" w:space="0" w:color="auto"/>
                    <w:left w:val="none" w:sz="0" w:space="0" w:color="auto"/>
                    <w:bottom w:val="none" w:sz="0" w:space="0" w:color="auto"/>
                    <w:right w:val="none" w:sz="0" w:space="0" w:color="auto"/>
                  </w:divBdr>
                  <w:divsChild>
                    <w:div w:id="375393371">
                      <w:marLeft w:val="0"/>
                      <w:marRight w:val="0"/>
                      <w:marTop w:val="0"/>
                      <w:marBottom w:val="0"/>
                      <w:divBdr>
                        <w:top w:val="none" w:sz="0" w:space="0" w:color="auto"/>
                        <w:left w:val="none" w:sz="0" w:space="0" w:color="auto"/>
                        <w:bottom w:val="none" w:sz="0" w:space="0" w:color="auto"/>
                        <w:right w:val="none" w:sz="0" w:space="0" w:color="auto"/>
                      </w:divBdr>
                      <w:divsChild>
                        <w:div w:id="858396013">
                          <w:marLeft w:val="0"/>
                          <w:marRight w:val="0"/>
                          <w:marTop w:val="0"/>
                          <w:marBottom w:val="0"/>
                          <w:divBdr>
                            <w:top w:val="none" w:sz="0" w:space="0" w:color="auto"/>
                            <w:left w:val="none" w:sz="0" w:space="0" w:color="auto"/>
                            <w:bottom w:val="none" w:sz="0" w:space="0" w:color="auto"/>
                            <w:right w:val="none" w:sz="0" w:space="0" w:color="auto"/>
                          </w:divBdr>
                          <w:divsChild>
                            <w:div w:id="5021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373387">
      <w:bodyDiv w:val="1"/>
      <w:marLeft w:val="0"/>
      <w:marRight w:val="0"/>
      <w:marTop w:val="0"/>
      <w:marBottom w:val="0"/>
      <w:divBdr>
        <w:top w:val="none" w:sz="0" w:space="0" w:color="auto"/>
        <w:left w:val="none" w:sz="0" w:space="0" w:color="auto"/>
        <w:bottom w:val="none" w:sz="0" w:space="0" w:color="auto"/>
        <w:right w:val="none" w:sz="0" w:space="0" w:color="auto"/>
      </w:divBdr>
    </w:div>
    <w:div w:id="686833687">
      <w:bodyDiv w:val="1"/>
      <w:marLeft w:val="0"/>
      <w:marRight w:val="0"/>
      <w:marTop w:val="0"/>
      <w:marBottom w:val="0"/>
      <w:divBdr>
        <w:top w:val="none" w:sz="0" w:space="0" w:color="auto"/>
        <w:left w:val="none" w:sz="0" w:space="0" w:color="auto"/>
        <w:bottom w:val="none" w:sz="0" w:space="0" w:color="auto"/>
        <w:right w:val="none" w:sz="0" w:space="0" w:color="auto"/>
      </w:divBdr>
      <w:divsChild>
        <w:div w:id="2075156085">
          <w:marLeft w:val="0"/>
          <w:marRight w:val="0"/>
          <w:marTop w:val="0"/>
          <w:marBottom w:val="0"/>
          <w:divBdr>
            <w:top w:val="single" w:sz="2" w:space="0" w:color="auto"/>
            <w:left w:val="single" w:sz="2" w:space="4" w:color="auto"/>
            <w:bottom w:val="single" w:sz="2" w:space="0" w:color="auto"/>
            <w:right w:val="single" w:sz="2" w:space="4" w:color="auto"/>
          </w:divBdr>
        </w:div>
        <w:div w:id="1804618591">
          <w:marLeft w:val="0"/>
          <w:marRight w:val="0"/>
          <w:marTop w:val="0"/>
          <w:marBottom w:val="0"/>
          <w:divBdr>
            <w:top w:val="single" w:sz="2" w:space="0" w:color="auto"/>
            <w:left w:val="single" w:sz="2" w:space="4" w:color="auto"/>
            <w:bottom w:val="single" w:sz="2" w:space="0" w:color="auto"/>
            <w:right w:val="single" w:sz="2" w:space="4" w:color="auto"/>
          </w:divBdr>
        </w:div>
        <w:div w:id="122231881">
          <w:marLeft w:val="0"/>
          <w:marRight w:val="0"/>
          <w:marTop w:val="0"/>
          <w:marBottom w:val="0"/>
          <w:divBdr>
            <w:top w:val="single" w:sz="2" w:space="0" w:color="auto"/>
            <w:left w:val="single" w:sz="2" w:space="4" w:color="auto"/>
            <w:bottom w:val="single" w:sz="2" w:space="0" w:color="auto"/>
            <w:right w:val="single" w:sz="2" w:space="4" w:color="auto"/>
          </w:divBdr>
        </w:div>
        <w:div w:id="346906180">
          <w:marLeft w:val="0"/>
          <w:marRight w:val="0"/>
          <w:marTop w:val="0"/>
          <w:marBottom w:val="0"/>
          <w:divBdr>
            <w:top w:val="single" w:sz="2" w:space="0" w:color="auto"/>
            <w:left w:val="single" w:sz="2" w:space="4" w:color="auto"/>
            <w:bottom w:val="single" w:sz="2" w:space="0" w:color="auto"/>
            <w:right w:val="single" w:sz="2" w:space="4" w:color="auto"/>
          </w:divBdr>
        </w:div>
        <w:div w:id="1575160805">
          <w:marLeft w:val="0"/>
          <w:marRight w:val="0"/>
          <w:marTop w:val="0"/>
          <w:marBottom w:val="0"/>
          <w:divBdr>
            <w:top w:val="single" w:sz="2" w:space="0" w:color="auto"/>
            <w:left w:val="single" w:sz="2" w:space="4" w:color="auto"/>
            <w:bottom w:val="single" w:sz="2" w:space="0" w:color="auto"/>
            <w:right w:val="single" w:sz="2" w:space="4" w:color="auto"/>
          </w:divBdr>
        </w:div>
        <w:div w:id="568810179">
          <w:marLeft w:val="0"/>
          <w:marRight w:val="0"/>
          <w:marTop w:val="0"/>
          <w:marBottom w:val="0"/>
          <w:divBdr>
            <w:top w:val="single" w:sz="2" w:space="0" w:color="auto"/>
            <w:left w:val="single" w:sz="2" w:space="4" w:color="auto"/>
            <w:bottom w:val="single" w:sz="2" w:space="0" w:color="auto"/>
            <w:right w:val="single" w:sz="2" w:space="4" w:color="auto"/>
          </w:divBdr>
        </w:div>
        <w:div w:id="736787702">
          <w:marLeft w:val="0"/>
          <w:marRight w:val="0"/>
          <w:marTop w:val="0"/>
          <w:marBottom w:val="0"/>
          <w:divBdr>
            <w:top w:val="single" w:sz="2" w:space="0" w:color="auto"/>
            <w:left w:val="single" w:sz="2" w:space="4" w:color="auto"/>
            <w:bottom w:val="single" w:sz="2" w:space="0" w:color="auto"/>
            <w:right w:val="single" w:sz="2" w:space="4" w:color="auto"/>
          </w:divBdr>
        </w:div>
        <w:div w:id="76757048">
          <w:marLeft w:val="0"/>
          <w:marRight w:val="0"/>
          <w:marTop w:val="0"/>
          <w:marBottom w:val="0"/>
          <w:divBdr>
            <w:top w:val="single" w:sz="2" w:space="0" w:color="auto"/>
            <w:left w:val="single" w:sz="2" w:space="4" w:color="auto"/>
            <w:bottom w:val="single" w:sz="2" w:space="0" w:color="auto"/>
            <w:right w:val="single" w:sz="2" w:space="4" w:color="auto"/>
          </w:divBdr>
        </w:div>
        <w:div w:id="1859998561">
          <w:marLeft w:val="0"/>
          <w:marRight w:val="0"/>
          <w:marTop w:val="0"/>
          <w:marBottom w:val="0"/>
          <w:divBdr>
            <w:top w:val="single" w:sz="2" w:space="0" w:color="auto"/>
            <w:left w:val="single" w:sz="2" w:space="4" w:color="auto"/>
            <w:bottom w:val="single" w:sz="2" w:space="0" w:color="auto"/>
            <w:right w:val="single" w:sz="2" w:space="4" w:color="auto"/>
          </w:divBdr>
        </w:div>
        <w:div w:id="591012797">
          <w:marLeft w:val="0"/>
          <w:marRight w:val="0"/>
          <w:marTop w:val="0"/>
          <w:marBottom w:val="0"/>
          <w:divBdr>
            <w:top w:val="single" w:sz="2" w:space="0" w:color="auto"/>
            <w:left w:val="single" w:sz="2" w:space="4" w:color="auto"/>
            <w:bottom w:val="single" w:sz="2" w:space="0" w:color="auto"/>
            <w:right w:val="single" w:sz="2" w:space="4" w:color="auto"/>
          </w:divBdr>
        </w:div>
      </w:divsChild>
    </w:div>
    <w:div w:id="709184719">
      <w:bodyDiv w:val="1"/>
      <w:marLeft w:val="0"/>
      <w:marRight w:val="0"/>
      <w:marTop w:val="0"/>
      <w:marBottom w:val="0"/>
      <w:divBdr>
        <w:top w:val="none" w:sz="0" w:space="0" w:color="auto"/>
        <w:left w:val="none" w:sz="0" w:space="0" w:color="auto"/>
        <w:bottom w:val="none" w:sz="0" w:space="0" w:color="auto"/>
        <w:right w:val="none" w:sz="0" w:space="0" w:color="auto"/>
      </w:divBdr>
    </w:div>
    <w:div w:id="721177996">
      <w:bodyDiv w:val="1"/>
      <w:marLeft w:val="0"/>
      <w:marRight w:val="0"/>
      <w:marTop w:val="0"/>
      <w:marBottom w:val="0"/>
      <w:divBdr>
        <w:top w:val="none" w:sz="0" w:space="0" w:color="auto"/>
        <w:left w:val="none" w:sz="0" w:space="0" w:color="auto"/>
        <w:bottom w:val="none" w:sz="0" w:space="0" w:color="auto"/>
        <w:right w:val="none" w:sz="0" w:space="0" w:color="auto"/>
      </w:divBdr>
    </w:div>
    <w:div w:id="724985284">
      <w:bodyDiv w:val="1"/>
      <w:marLeft w:val="0"/>
      <w:marRight w:val="0"/>
      <w:marTop w:val="0"/>
      <w:marBottom w:val="0"/>
      <w:divBdr>
        <w:top w:val="none" w:sz="0" w:space="0" w:color="auto"/>
        <w:left w:val="none" w:sz="0" w:space="0" w:color="auto"/>
        <w:bottom w:val="none" w:sz="0" w:space="0" w:color="auto"/>
        <w:right w:val="none" w:sz="0" w:space="0" w:color="auto"/>
      </w:divBdr>
      <w:divsChild>
        <w:div w:id="573777957">
          <w:marLeft w:val="0"/>
          <w:marRight w:val="0"/>
          <w:marTop w:val="0"/>
          <w:marBottom w:val="0"/>
          <w:divBdr>
            <w:top w:val="none" w:sz="0" w:space="0" w:color="auto"/>
            <w:left w:val="none" w:sz="0" w:space="0" w:color="auto"/>
            <w:bottom w:val="none" w:sz="0" w:space="0" w:color="auto"/>
            <w:right w:val="none" w:sz="0" w:space="0" w:color="auto"/>
          </w:divBdr>
        </w:div>
      </w:divsChild>
    </w:div>
    <w:div w:id="736904645">
      <w:bodyDiv w:val="1"/>
      <w:marLeft w:val="0"/>
      <w:marRight w:val="0"/>
      <w:marTop w:val="0"/>
      <w:marBottom w:val="0"/>
      <w:divBdr>
        <w:top w:val="none" w:sz="0" w:space="0" w:color="auto"/>
        <w:left w:val="none" w:sz="0" w:space="0" w:color="auto"/>
        <w:bottom w:val="none" w:sz="0" w:space="0" w:color="auto"/>
        <w:right w:val="none" w:sz="0" w:space="0" w:color="auto"/>
      </w:divBdr>
    </w:div>
    <w:div w:id="747187695">
      <w:bodyDiv w:val="1"/>
      <w:marLeft w:val="0"/>
      <w:marRight w:val="0"/>
      <w:marTop w:val="0"/>
      <w:marBottom w:val="0"/>
      <w:divBdr>
        <w:top w:val="none" w:sz="0" w:space="0" w:color="auto"/>
        <w:left w:val="none" w:sz="0" w:space="0" w:color="auto"/>
        <w:bottom w:val="none" w:sz="0" w:space="0" w:color="auto"/>
        <w:right w:val="none" w:sz="0" w:space="0" w:color="auto"/>
      </w:divBdr>
    </w:div>
    <w:div w:id="793450928">
      <w:bodyDiv w:val="1"/>
      <w:marLeft w:val="0"/>
      <w:marRight w:val="0"/>
      <w:marTop w:val="0"/>
      <w:marBottom w:val="0"/>
      <w:divBdr>
        <w:top w:val="none" w:sz="0" w:space="0" w:color="auto"/>
        <w:left w:val="none" w:sz="0" w:space="0" w:color="auto"/>
        <w:bottom w:val="none" w:sz="0" w:space="0" w:color="auto"/>
        <w:right w:val="none" w:sz="0" w:space="0" w:color="auto"/>
      </w:divBdr>
      <w:divsChild>
        <w:div w:id="521942494">
          <w:marLeft w:val="0"/>
          <w:marRight w:val="0"/>
          <w:marTop w:val="0"/>
          <w:marBottom w:val="0"/>
          <w:divBdr>
            <w:top w:val="none" w:sz="0" w:space="0" w:color="auto"/>
            <w:left w:val="none" w:sz="0" w:space="0" w:color="auto"/>
            <w:bottom w:val="none" w:sz="0" w:space="0" w:color="auto"/>
            <w:right w:val="none" w:sz="0" w:space="0" w:color="auto"/>
          </w:divBdr>
        </w:div>
      </w:divsChild>
    </w:div>
    <w:div w:id="802115416">
      <w:bodyDiv w:val="1"/>
      <w:marLeft w:val="0"/>
      <w:marRight w:val="0"/>
      <w:marTop w:val="0"/>
      <w:marBottom w:val="0"/>
      <w:divBdr>
        <w:top w:val="none" w:sz="0" w:space="0" w:color="auto"/>
        <w:left w:val="none" w:sz="0" w:space="0" w:color="auto"/>
        <w:bottom w:val="none" w:sz="0" w:space="0" w:color="auto"/>
        <w:right w:val="none" w:sz="0" w:space="0" w:color="auto"/>
      </w:divBdr>
    </w:div>
    <w:div w:id="834763399">
      <w:bodyDiv w:val="1"/>
      <w:marLeft w:val="0"/>
      <w:marRight w:val="0"/>
      <w:marTop w:val="0"/>
      <w:marBottom w:val="0"/>
      <w:divBdr>
        <w:top w:val="none" w:sz="0" w:space="0" w:color="auto"/>
        <w:left w:val="none" w:sz="0" w:space="0" w:color="auto"/>
        <w:bottom w:val="none" w:sz="0" w:space="0" w:color="auto"/>
        <w:right w:val="none" w:sz="0" w:space="0" w:color="auto"/>
      </w:divBdr>
      <w:divsChild>
        <w:div w:id="1325091829">
          <w:marLeft w:val="0"/>
          <w:marRight w:val="0"/>
          <w:marTop w:val="0"/>
          <w:marBottom w:val="0"/>
          <w:divBdr>
            <w:top w:val="none" w:sz="0" w:space="0" w:color="auto"/>
            <w:left w:val="none" w:sz="0" w:space="0" w:color="auto"/>
            <w:bottom w:val="none" w:sz="0" w:space="0" w:color="auto"/>
            <w:right w:val="none" w:sz="0" w:space="0" w:color="auto"/>
          </w:divBdr>
        </w:div>
        <w:div w:id="208419135">
          <w:marLeft w:val="0"/>
          <w:marRight w:val="0"/>
          <w:marTop w:val="0"/>
          <w:marBottom w:val="0"/>
          <w:divBdr>
            <w:top w:val="none" w:sz="0" w:space="0" w:color="auto"/>
            <w:left w:val="none" w:sz="0" w:space="0" w:color="auto"/>
            <w:bottom w:val="none" w:sz="0" w:space="0" w:color="auto"/>
            <w:right w:val="none" w:sz="0" w:space="0" w:color="auto"/>
          </w:divBdr>
        </w:div>
        <w:div w:id="1115296897">
          <w:marLeft w:val="0"/>
          <w:marRight w:val="0"/>
          <w:marTop w:val="0"/>
          <w:marBottom w:val="0"/>
          <w:divBdr>
            <w:top w:val="none" w:sz="0" w:space="0" w:color="auto"/>
            <w:left w:val="none" w:sz="0" w:space="0" w:color="auto"/>
            <w:bottom w:val="none" w:sz="0" w:space="0" w:color="auto"/>
            <w:right w:val="none" w:sz="0" w:space="0" w:color="auto"/>
          </w:divBdr>
        </w:div>
        <w:div w:id="928974763">
          <w:marLeft w:val="0"/>
          <w:marRight w:val="0"/>
          <w:marTop w:val="0"/>
          <w:marBottom w:val="0"/>
          <w:divBdr>
            <w:top w:val="none" w:sz="0" w:space="0" w:color="auto"/>
            <w:left w:val="none" w:sz="0" w:space="0" w:color="auto"/>
            <w:bottom w:val="none" w:sz="0" w:space="0" w:color="auto"/>
            <w:right w:val="none" w:sz="0" w:space="0" w:color="auto"/>
          </w:divBdr>
        </w:div>
      </w:divsChild>
    </w:div>
    <w:div w:id="904953172">
      <w:bodyDiv w:val="1"/>
      <w:marLeft w:val="0"/>
      <w:marRight w:val="0"/>
      <w:marTop w:val="0"/>
      <w:marBottom w:val="0"/>
      <w:divBdr>
        <w:top w:val="none" w:sz="0" w:space="0" w:color="auto"/>
        <w:left w:val="none" w:sz="0" w:space="0" w:color="auto"/>
        <w:bottom w:val="none" w:sz="0" w:space="0" w:color="auto"/>
        <w:right w:val="none" w:sz="0" w:space="0" w:color="auto"/>
      </w:divBdr>
    </w:div>
    <w:div w:id="951597560">
      <w:bodyDiv w:val="1"/>
      <w:marLeft w:val="0"/>
      <w:marRight w:val="0"/>
      <w:marTop w:val="0"/>
      <w:marBottom w:val="0"/>
      <w:divBdr>
        <w:top w:val="none" w:sz="0" w:space="0" w:color="auto"/>
        <w:left w:val="none" w:sz="0" w:space="0" w:color="auto"/>
        <w:bottom w:val="none" w:sz="0" w:space="0" w:color="auto"/>
        <w:right w:val="none" w:sz="0" w:space="0" w:color="auto"/>
      </w:divBdr>
      <w:divsChild>
        <w:div w:id="1459569136">
          <w:marLeft w:val="0"/>
          <w:marRight w:val="0"/>
          <w:marTop w:val="0"/>
          <w:marBottom w:val="0"/>
          <w:divBdr>
            <w:top w:val="single" w:sz="2" w:space="0" w:color="E5E7EB"/>
            <w:left w:val="single" w:sz="2" w:space="0" w:color="E5E7EB"/>
            <w:bottom w:val="single" w:sz="2" w:space="0" w:color="E5E7EB"/>
            <w:right w:val="single" w:sz="2" w:space="0" w:color="E5E7EB"/>
          </w:divBdr>
          <w:divsChild>
            <w:div w:id="504171329">
              <w:marLeft w:val="0"/>
              <w:marRight w:val="0"/>
              <w:marTop w:val="0"/>
              <w:marBottom w:val="0"/>
              <w:divBdr>
                <w:top w:val="single" w:sz="2" w:space="0" w:color="auto"/>
                <w:left w:val="single" w:sz="2" w:space="0" w:color="auto"/>
                <w:bottom w:val="single" w:sz="2" w:space="0" w:color="auto"/>
                <w:right w:val="single" w:sz="2" w:space="0" w:color="auto"/>
              </w:divBdr>
              <w:divsChild>
                <w:div w:id="102503730">
                  <w:marLeft w:val="0"/>
                  <w:marRight w:val="0"/>
                  <w:marTop w:val="0"/>
                  <w:marBottom w:val="0"/>
                  <w:divBdr>
                    <w:top w:val="single" w:sz="2" w:space="0" w:color="auto"/>
                    <w:left w:val="single" w:sz="2" w:space="0" w:color="auto"/>
                    <w:bottom w:val="single" w:sz="2" w:space="0" w:color="auto"/>
                    <w:right w:val="single" w:sz="2" w:space="0" w:color="auto"/>
                  </w:divBdr>
                  <w:divsChild>
                    <w:div w:id="1477183529">
                      <w:marLeft w:val="0"/>
                      <w:marRight w:val="0"/>
                      <w:marTop w:val="0"/>
                      <w:marBottom w:val="0"/>
                      <w:divBdr>
                        <w:top w:val="single" w:sz="2" w:space="0" w:color="E5E7EB"/>
                        <w:left w:val="single" w:sz="2" w:space="0" w:color="E5E7EB"/>
                        <w:bottom w:val="single" w:sz="2" w:space="0" w:color="E5E7EB"/>
                        <w:right w:val="single" w:sz="2" w:space="0" w:color="E5E7EB"/>
                      </w:divBdr>
                      <w:divsChild>
                        <w:div w:id="2038045273">
                          <w:marLeft w:val="0"/>
                          <w:marRight w:val="0"/>
                          <w:marTop w:val="0"/>
                          <w:marBottom w:val="0"/>
                          <w:divBdr>
                            <w:top w:val="single" w:sz="2" w:space="0" w:color="E5E7EB"/>
                            <w:left w:val="single" w:sz="2" w:space="0" w:color="E5E7EB"/>
                            <w:bottom w:val="single" w:sz="2" w:space="0" w:color="E5E7EB"/>
                            <w:right w:val="single" w:sz="2" w:space="0" w:color="E5E7EB"/>
                          </w:divBdr>
                          <w:divsChild>
                            <w:div w:id="786777820">
                              <w:marLeft w:val="0"/>
                              <w:marRight w:val="0"/>
                              <w:marTop w:val="0"/>
                              <w:marBottom w:val="0"/>
                              <w:divBdr>
                                <w:top w:val="single" w:sz="2" w:space="0" w:color="E5E7EB"/>
                                <w:left w:val="single" w:sz="2" w:space="0" w:color="E5E7EB"/>
                                <w:bottom w:val="single" w:sz="2" w:space="0" w:color="E5E7EB"/>
                                <w:right w:val="single" w:sz="2" w:space="0" w:color="E5E7EB"/>
                              </w:divBdr>
                              <w:divsChild>
                                <w:div w:id="1857842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956059798">
      <w:bodyDiv w:val="1"/>
      <w:marLeft w:val="0"/>
      <w:marRight w:val="0"/>
      <w:marTop w:val="0"/>
      <w:marBottom w:val="0"/>
      <w:divBdr>
        <w:top w:val="none" w:sz="0" w:space="0" w:color="auto"/>
        <w:left w:val="none" w:sz="0" w:space="0" w:color="auto"/>
        <w:bottom w:val="none" w:sz="0" w:space="0" w:color="auto"/>
        <w:right w:val="none" w:sz="0" w:space="0" w:color="auto"/>
      </w:divBdr>
    </w:div>
    <w:div w:id="996693116">
      <w:bodyDiv w:val="1"/>
      <w:marLeft w:val="0"/>
      <w:marRight w:val="0"/>
      <w:marTop w:val="0"/>
      <w:marBottom w:val="0"/>
      <w:divBdr>
        <w:top w:val="none" w:sz="0" w:space="0" w:color="auto"/>
        <w:left w:val="none" w:sz="0" w:space="0" w:color="auto"/>
        <w:bottom w:val="none" w:sz="0" w:space="0" w:color="auto"/>
        <w:right w:val="none" w:sz="0" w:space="0" w:color="auto"/>
      </w:divBdr>
      <w:divsChild>
        <w:div w:id="2026856700">
          <w:marLeft w:val="0"/>
          <w:marRight w:val="0"/>
          <w:marTop w:val="0"/>
          <w:marBottom w:val="0"/>
          <w:divBdr>
            <w:top w:val="none" w:sz="0" w:space="0" w:color="auto"/>
            <w:left w:val="none" w:sz="0" w:space="0" w:color="auto"/>
            <w:bottom w:val="none" w:sz="0" w:space="0" w:color="auto"/>
            <w:right w:val="none" w:sz="0" w:space="0" w:color="auto"/>
          </w:divBdr>
        </w:div>
      </w:divsChild>
    </w:div>
    <w:div w:id="1006175398">
      <w:bodyDiv w:val="1"/>
      <w:marLeft w:val="0"/>
      <w:marRight w:val="0"/>
      <w:marTop w:val="0"/>
      <w:marBottom w:val="0"/>
      <w:divBdr>
        <w:top w:val="none" w:sz="0" w:space="0" w:color="auto"/>
        <w:left w:val="none" w:sz="0" w:space="0" w:color="auto"/>
        <w:bottom w:val="none" w:sz="0" w:space="0" w:color="auto"/>
        <w:right w:val="none" w:sz="0" w:space="0" w:color="auto"/>
      </w:divBdr>
    </w:div>
    <w:div w:id="1012412107">
      <w:bodyDiv w:val="1"/>
      <w:marLeft w:val="0"/>
      <w:marRight w:val="0"/>
      <w:marTop w:val="0"/>
      <w:marBottom w:val="0"/>
      <w:divBdr>
        <w:top w:val="none" w:sz="0" w:space="0" w:color="auto"/>
        <w:left w:val="none" w:sz="0" w:space="0" w:color="auto"/>
        <w:bottom w:val="none" w:sz="0" w:space="0" w:color="auto"/>
        <w:right w:val="none" w:sz="0" w:space="0" w:color="auto"/>
      </w:divBdr>
      <w:divsChild>
        <w:div w:id="224074865">
          <w:marLeft w:val="0"/>
          <w:marRight w:val="0"/>
          <w:marTop w:val="0"/>
          <w:marBottom w:val="0"/>
          <w:divBdr>
            <w:top w:val="none" w:sz="0" w:space="0" w:color="auto"/>
            <w:left w:val="none" w:sz="0" w:space="0" w:color="auto"/>
            <w:bottom w:val="none" w:sz="0" w:space="0" w:color="auto"/>
            <w:right w:val="none" w:sz="0" w:space="0" w:color="auto"/>
          </w:divBdr>
        </w:div>
      </w:divsChild>
    </w:div>
    <w:div w:id="1040980740">
      <w:bodyDiv w:val="1"/>
      <w:marLeft w:val="0"/>
      <w:marRight w:val="0"/>
      <w:marTop w:val="0"/>
      <w:marBottom w:val="0"/>
      <w:divBdr>
        <w:top w:val="none" w:sz="0" w:space="0" w:color="auto"/>
        <w:left w:val="none" w:sz="0" w:space="0" w:color="auto"/>
        <w:bottom w:val="none" w:sz="0" w:space="0" w:color="auto"/>
        <w:right w:val="none" w:sz="0" w:space="0" w:color="auto"/>
      </w:divBdr>
      <w:divsChild>
        <w:div w:id="1924409802">
          <w:marLeft w:val="0"/>
          <w:marRight w:val="0"/>
          <w:marTop w:val="0"/>
          <w:marBottom w:val="0"/>
          <w:divBdr>
            <w:top w:val="none" w:sz="0" w:space="0" w:color="auto"/>
            <w:left w:val="none" w:sz="0" w:space="0" w:color="auto"/>
            <w:bottom w:val="none" w:sz="0" w:space="0" w:color="auto"/>
            <w:right w:val="none" w:sz="0" w:space="0" w:color="auto"/>
          </w:divBdr>
          <w:divsChild>
            <w:div w:id="1846481410">
              <w:marLeft w:val="0"/>
              <w:marRight w:val="0"/>
              <w:marTop w:val="0"/>
              <w:marBottom w:val="0"/>
              <w:divBdr>
                <w:top w:val="none" w:sz="0" w:space="0" w:color="auto"/>
                <w:left w:val="none" w:sz="0" w:space="0" w:color="auto"/>
                <w:bottom w:val="none" w:sz="0" w:space="0" w:color="auto"/>
                <w:right w:val="none" w:sz="0" w:space="0" w:color="auto"/>
              </w:divBdr>
              <w:divsChild>
                <w:div w:id="5603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7398">
          <w:marLeft w:val="0"/>
          <w:marRight w:val="0"/>
          <w:marTop w:val="0"/>
          <w:marBottom w:val="0"/>
          <w:divBdr>
            <w:top w:val="none" w:sz="0" w:space="0" w:color="auto"/>
            <w:left w:val="none" w:sz="0" w:space="0" w:color="auto"/>
            <w:bottom w:val="none" w:sz="0" w:space="0" w:color="auto"/>
            <w:right w:val="none" w:sz="0" w:space="0" w:color="auto"/>
          </w:divBdr>
          <w:divsChild>
            <w:div w:id="1117485272">
              <w:marLeft w:val="0"/>
              <w:marRight w:val="0"/>
              <w:marTop w:val="0"/>
              <w:marBottom w:val="0"/>
              <w:divBdr>
                <w:top w:val="none" w:sz="0" w:space="0" w:color="auto"/>
                <w:left w:val="none" w:sz="0" w:space="0" w:color="auto"/>
                <w:bottom w:val="none" w:sz="0" w:space="0" w:color="auto"/>
                <w:right w:val="none" w:sz="0" w:space="0" w:color="auto"/>
              </w:divBdr>
              <w:divsChild>
                <w:div w:id="9086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32625">
      <w:bodyDiv w:val="1"/>
      <w:marLeft w:val="0"/>
      <w:marRight w:val="0"/>
      <w:marTop w:val="0"/>
      <w:marBottom w:val="0"/>
      <w:divBdr>
        <w:top w:val="none" w:sz="0" w:space="0" w:color="auto"/>
        <w:left w:val="none" w:sz="0" w:space="0" w:color="auto"/>
        <w:bottom w:val="none" w:sz="0" w:space="0" w:color="auto"/>
        <w:right w:val="none" w:sz="0" w:space="0" w:color="auto"/>
      </w:divBdr>
    </w:div>
    <w:div w:id="1077748110">
      <w:bodyDiv w:val="1"/>
      <w:marLeft w:val="0"/>
      <w:marRight w:val="0"/>
      <w:marTop w:val="0"/>
      <w:marBottom w:val="0"/>
      <w:divBdr>
        <w:top w:val="none" w:sz="0" w:space="0" w:color="auto"/>
        <w:left w:val="none" w:sz="0" w:space="0" w:color="auto"/>
        <w:bottom w:val="none" w:sz="0" w:space="0" w:color="auto"/>
        <w:right w:val="none" w:sz="0" w:space="0" w:color="auto"/>
      </w:divBdr>
      <w:divsChild>
        <w:div w:id="372121273">
          <w:marLeft w:val="0"/>
          <w:marRight w:val="0"/>
          <w:marTop w:val="0"/>
          <w:marBottom w:val="0"/>
          <w:divBdr>
            <w:top w:val="none" w:sz="0" w:space="0" w:color="auto"/>
            <w:left w:val="none" w:sz="0" w:space="0" w:color="auto"/>
            <w:bottom w:val="none" w:sz="0" w:space="0" w:color="auto"/>
            <w:right w:val="none" w:sz="0" w:space="0" w:color="auto"/>
          </w:divBdr>
          <w:divsChild>
            <w:div w:id="2090497313">
              <w:marLeft w:val="0"/>
              <w:marRight w:val="0"/>
              <w:marTop w:val="0"/>
              <w:marBottom w:val="0"/>
              <w:divBdr>
                <w:top w:val="none" w:sz="0" w:space="0" w:color="auto"/>
                <w:left w:val="none" w:sz="0" w:space="0" w:color="auto"/>
                <w:bottom w:val="none" w:sz="0" w:space="0" w:color="auto"/>
                <w:right w:val="none" w:sz="0" w:space="0" w:color="auto"/>
              </w:divBdr>
              <w:divsChild>
                <w:div w:id="16420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59449">
      <w:bodyDiv w:val="1"/>
      <w:marLeft w:val="0"/>
      <w:marRight w:val="0"/>
      <w:marTop w:val="0"/>
      <w:marBottom w:val="0"/>
      <w:divBdr>
        <w:top w:val="none" w:sz="0" w:space="0" w:color="auto"/>
        <w:left w:val="none" w:sz="0" w:space="0" w:color="auto"/>
        <w:bottom w:val="none" w:sz="0" w:space="0" w:color="auto"/>
        <w:right w:val="none" w:sz="0" w:space="0" w:color="auto"/>
      </w:divBdr>
    </w:div>
    <w:div w:id="1135945362">
      <w:bodyDiv w:val="1"/>
      <w:marLeft w:val="0"/>
      <w:marRight w:val="0"/>
      <w:marTop w:val="0"/>
      <w:marBottom w:val="0"/>
      <w:divBdr>
        <w:top w:val="none" w:sz="0" w:space="0" w:color="auto"/>
        <w:left w:val="none" w:sz="0" w:space="0" w:color="auto"/>
        <w:bottom w:val="none" w:sz="0" w:space="0" w:color="auto"/>
        <w:right w:val="none" w:sz="0" w:space="0" w:color="auto"/>
      </w:divBdr>
      <w:divsChild>
        <w:div w:id="211577276">
          <w:marLeft w:val="0"/>
          <w:marRight w:val="0"/>
          <w:marTop w:val="0"/>
          <w:marBottom w:val="0"/>
          <w:divBdr>
            <w:top w:val="none" w:sz="0" w:space="0" w:color="auto"/>
            <w:left w:val="none" w:sz="0" w:space="0" w:color="auto"/>
            <w:bottom w:val="none" w:sz="0" w:space="0" w:color="auto"/>
            <w:right w:val="none" w:sz="0" w:space="0" w:color="auto"/>
          </w:divBdr>
        </w:div>
        <w:div w:id="1992053661">
          <w:marLeft w:val="0"/>
          <w:marRight w:val="0"/>
          <w:marTop w:val="0"/>
          <w:marBottom w:val="0"/>
          <w:divBdr>
            <w:top w:val="none" w:sz="0" w:space="0" w:color="auto"/>
            <w:left w:val="none" w:sz="0" w:space="0" w:color="auto"/>
            <w:bottom w:val="none" w:sz="0" w:space="0" w:color="auto"/>
            <w:right w:val="none" w:sz="0" w:space="0" w:color="auto"/>
          </w:divBdr>
        </w:div>
      </w:divsChild>
    </w:div>
    <w:div w:id="1138112355">
      <w:bodyDiv w:val="1"/>
      <w:marLeft w:val="0"/>
      <w:marRight w:val="0"/>
      <w:marTop w:val="0"/>
      <w:marBottom w:val="0"/>
      <w:divBdr>
        <w:top w:val="none" w:sz="0" w:space="0" w:color="auto"/>
        <w:left w:val="none" w:sz="0" w:space="0" w:color="auto"/>
        <w:bottom w:val="none" w:sz="0" w:space="0" w:color="auto"/>
        <w:right w:val="none" w:sz="0" w:space="0" w:color="auto"/>
      </w:divBdr>
    </w:div>
    <w:div w:id="1146315655">
      <w:bodyDiv w:val="1"/>
      <w:marLeft w:val="0"/>
      <w:marRight w:val="0"/>
      <w:marTop w:val="0"/>
      <w:marBottom w:val="0"/>
      <w:divBdr>
        <w:top w:val="none" w:sz="0" w:space="0" w:color="auto"/>
        <w:left w:val="none" w:sz="0" w:space="0" w:color="auto"/>
        <w:bottom w:val="none" w:sz="0" w:space="0" w:color="auto"/>
        <w:right w:val="none" w:sz="0" w:space="0" w:color="auto"/>
      </w:divBdr>
    </w:div>
    <w:div w:id="1159735684">
      <w:bodyDiv w:val="1"/>
      <w:marLeft w:val="0"/>
      <w:marRight w:val="0"/>
      <w:marTop w:val="0"/>
      <w:marBottom w:val="0"/>
      <w:divBdr>
        <w:top w:val="none" w:sz="0" w:space="0" w:color="auto"/>
        <w:left w:val="none" w:sz="0" w:space="0" w:color="auto"/>
        <w:bottom w:val="none" w:sz="0" w:space="0" w:color="auto"/>
        <w:right w:val="none" w:sz="0" w:space="0" w:color="auto"/>
      </w:divBdr>
    </w:div>
    <w:div w:id="1169520879">
      <w:bodyDiv w:val="1"/>
      <w:marLeft w:val="0"/>
      <w:marRight w:val="0"/>
      <w:marTop w:val="0"/>
      <w:marBottom w:val="0"/>
      <w:divBdr>
        <w:top w:val="none" w:sz="0" w:space="0" w:color="auto"/>
        <w:left w:val="none" w:sz="0" w:space="0" w:color="auto"/>
        <w:bottom w:val="none" w:sz="0" w:space="0" w:color="auto"/>
        <w:right w:val="none" w:sz="0" w:space="0" w:color="auto"/>
      </w:divBdr>
    </w:div>
    <w:div w:id="1196309831">
      <w:bodyDiv w:val="1"/>
      <w:marLeft w:val="0"/>
      <w:marRight w:val="0"/>
      <w:marTop w:val="0"/>
      <w:marBottom w:val="0"/>
      <w:divBdr>
        <w:top w:val="none" w:sz="0" w:space="0" w:color="auto"/>
        <w:left w:val="none" w:sz="0" w:space="0" w:color="auto"/>
        <w:bottom w:val="none" w:sz="0" w:space="0" w:color="auto"/>
        <w:right w:val="none" w:sz="0" w:space="0" w:color="auto"/>
      </w:divBdr>
    </w:div>
    <w:div w:id="1203518190">
      <w:bodyDiv w:val="1"/>
      <w:marLeft w:val="0"/>
      <w:marRight w:val="0"/>
      <w:marTop w:val="0"/>
      <w:marBottom w:val="0"/>
      <w:divBdr>
        <w:top w:val="none" w:sz="0" w:space="0" w:color="auto"/>
        <w:left w:val="none" w:sz="0" w:space="0" w:color="auto"/>
        <w:bottom w:val="none" w:sz="0" w:space="0" w:color="auto"/>
        <w:right w:val="none" w:sz="0" w:space="0" w:color="auto"/>
      </w:divBdr>
    </w:div>
    <w:div w:id="1225722445">
      <w:bodyDiv w:val="1"/>
      <w:marLeft w:val="0"/>
      <w:marRight w:val="0"/>
      <w:marTop w:val="0"/>
      <w:marBottom w:val="0"/>
      <w:divBdr>
        <w:top w:val="none" w:sz="0" w:space="0" w:color="auto"/>
        <w:left w:val="none" w:sz="0" w:space="0" w:color="auto"/>
        <w:bottom w:val="none" w:sz="0" w:space="0" w:color="auto"/>
        <w:right w:val="none" w:sz="0" w:space="0" w:color="auto"/>
      </w:divBdr>
    </w:div>
    <w:div w:id="1240210934">
      <w:bodyDiv w:val="1"/>
      <w:marLeft w:val="0"/>
      <w:marRight w:val="0"/>
      <w:marTop w:val="0"/>
      <w:marBottom w:val="0"/>
      <w:divBdr>
        <w:top w:val="none" w:sz="0" w:space="0" w:color="auto"/>
        <w:left w:val="none" w:sz="0" w:space="0" w:color="auto"/>
        <w:bottom w:val="none" w:sz="0" w:space="0" w:color="auto"/>
        <w:right w:val="none" w:sz="0" w:space="0" w:color="auto"/>
      </w:divBdr>
    </w:div>
    <w:div w:id="1261141060">
      <w:bodyDiv w:val="1"/>
      <w:marLeft w:val="0"/>
      <w:marRight w:val="0"/>
      <w:marTop w:val="0"/>
      <w:marBottom w:val="0"/>
      <w:divBdr>
        <w:top w:val="none" w:sz="0" w:space="0" w:color="auto"/>
        <w:left w:val="none" w:sz="0" w:space="0" w:color="auto"/>
        <w:bottom w:val="none" w:sz="0" w:space="0" w:color="auto"/>
        <w:right w:val="none" w:sz="0" w:space="0" w:color="auto"/>
      </w:divBdr>
    </w:div>
    <w:div w:id="1266378482">
      <w:bodyDiv w:val="1"/>
      <w:marLeft w:val="0"/>
      <w:marRight w:val="0"/>
      <w:marTop w:val="0"/>
      <w:marBottom w:val="0"/>
      <w:divBdr>
        <w:top w:val="none" w:sz="0" w:space="0" w:color="auto"/>
        <w:left w:val="none" w:sz="0" w:space="0" w:color="auto"/>
        <w:bottom w:val="none" w:sz="0" w:space="0" w:color="auto"/>
        <w:right w:val="none" w:sz="0" w:space="0" w:color="auto"/>
      </w:divBdr>
    </w:div>
    <w:div w:id="1337223456">
      <w:bodyDiv w:val="1"/>
      <w:marLeft w:val="0"/>
      <w:marRight w:val="0"/>
      <w:marTop w:val="0"/>
      <w:marBottom w:val="0"/>
      <w:divBdr>
        <w:top w:val="none" w:sz="0" w:space="0" w:color="auto"/>
        <w:left w:val="none" w:sz="0" w:space="0" w:color="auto"/>
        <w:bottom w:val="none" w:sz="0" w:space="0" w:color="auto"/>
        <w:right w:val="none" w:sz="0" w:space="0" w:color="auto"/>
      </w:divBdr>
      <w:divsChild>
        <w:div w:id="492988328">
          <w:marLeft w:val="0"/>
          <w:marRight w:val="0"/>
          <w:marTop w:val="0"/>
          <w:marBottom w:val="0"/>
          <w:divBdr>
            <w:top w:val="none" w:sz="0" w:space="0" w:color="auto"/>
            <w:left w:val="none" w:sz="0" w:space="0" w:color="auto"/>
            <w:bottom w:val="none" w:sz="0" w:space="0" w:color="auto"/>
            <w:right w:val="none" w:sz="0" w:space="0" w:color="auto"/>
          </w:divBdr>
        </w:div>
      </w:divsChild>
    </w:div>
    <w:div w:id="1342509300">
      <w:bodyDiv w:val="1"/>
      <w:marLeft w:val="0"/>
      <w:marRight w:val="0"/>
      <w:marTop w:val="0"/>
      <w:marBottom w:val="0"/>
      <w:divBdr>
        <w:top w:val="none" w:sz="0" w:space="0" w:color="auto"/>
        <w:left w:val="none" w:sz="0" w:space="0" w:color="auto"/>
        <w:bottom w:val="none" w:sz="0" w:space="0" w:color="auto"/>
        <w:right w:val="none" w:sz="0" w:space="0" w:color="auto"/>
      </w:divBdr>
      <w:divsChild>
        <w:div w:id="1491942074">
          <w:marLeft w:val="0"/>
          <w:marRight w:val="0"/>
          <w:marTop w:val="0"/>
          <w:marBottom w:val="0"/>
          <w:divBdr>
            <w:top w:val="none" w:sz="0" w:space="0" w:color="auto"/>
            <w:left w:val="none" w:sz="0" w:space="0" w:color="auto"/>
            <w:bottom w:val="none" w:sz="0" w:space="0" w:color="auto"/>
            <w:right w:val="none" w:sz="0" w:space="0" w:color="auto"/>
          </w:divBdr>
        </w:div>
        <w:div w:id="2052415838">
          <w:marLeft w:val="0"/>
          <w:marRight w:val="0"/>
          <w:marTop w:val="0"/>
          <w:marBottom w:val="0"/>
          <w:divBdr>
            <w:top w:val="none" w:sz="0" w:space="0" w:color="auto"/>
            <w:left w:val="none" w:sz="0" w:space="0" w:color="auto"/>
            <w:bottom w:val="none" w:sz="0" w:space="0" w:color="auto"/>
            <w:right w:val="none" w:sz="0" w:space="0" w:color="auto"/>
          </w:divBdr>
        </w:div>
        <w:div w:id="170335021">
          <w:marLeft w:val="0"/>
          <w:marRight w:val="0"/>
          <w:marTop w:val="0"/>
          <w:marBottom w:val="0"/>
          <w:divBdr>
            <w:top w:val="none" w:sz="0" w:space="0" w:color="auto"/>
            <w:left w:val="none" w:sz="0" w:space="0" w:color="auto"/>
            <w:bottom w:val="none" w:sz="0" w:space="0" w:color="auto"/>
            <w:right w:val="none" w:sz="0" w:space="0" w:color="auto"/>
          </w:divBdr>
        </w:div>
        <w:div w:id="756484176">
          <w:marLeft w:val="0"/>
          <w:marRight w:val="0"/>
          <w:marTop w:val="0"/>
          <w:marBottom w:val="0"/>
          <w:divBdr>
            <w:top w:val="none" w:sz="0" w:space="0" w:color="auto"/>
            <w:left w:val="none" w:sz="0" w:space="0" w:color="auto"/>
            <w:bottom w:val="none" w:sz="0" w:space="0" w:color="auto"/>
            <w:right w:val="none" w:sz="0" w:space="0" w:color="auto"/>
          </w:divBdr>
        </w:div>
        <w:div w:id="2095932512">
          <w:marLeft w:val="0"/>
          <w:marRight w:val="0"/>
          <w:marTop w:val="0"/>
          <w:marBottom w:val="0"/>
          <w:divBdr>
            <w:top w:val="none" w:sz="0" w:space="0" w:color="auto"/>
            <w:left w:val="none" w:sz="0" w:space="0" w:color="auto"/>
            <w:bottom w:val="none" w:sz="0" w:space="0" w:color="auto"/>
            <w:right w:val="none" w:sz="0" w:space="0" w:color="auto"/>
          </w:divBdr>
        </w:div>
      </w:divsChild>
    </w:div>
    <w:div w:id="1367950970">
      <w:bodyDiv w:val="1"/>
      <w:marLeft w:val="0"/>
      <w:marRight w:val="0"/>
      <w:marTop w:val="0"/>
      <w:marBottom w:val="0"/>
      <w:divBdr>
        <w:top w:val="none" w:sz="0" w:space="0" w:color="auto"/>
        <w:left w:val="none" w:sz="0" w:space="0" w:color="auto"/>
        <w:bottom w:val="none" w:sz="0" w:space="0" w:color="auto"/>
        <w:right w:val="none" w:sz="0" w:space="0" w:color="auto"/>
      </w:divBdr>
    </w:div>
    <w:div w:id="1425423041">
      <w:bodyDiv w:val="1"/>
      <w:marLeft w:val="0"/>
      <w:marRight w:val="0"/>
      <w:marTop w:val="0"/>
      <w:marBottom w:val="0"/>
      <w:divBdr>
        <w:top w:val="none" w:sz="0" w:space="0" w:color="auto"/>
        <w:left w:val="none" w:sz="0" w:space="0" w:color="auto"/>
        <w:bottom w:val="none" w:sz="0" w:space="0" w:color="auto"/>
        <w:right w:val="none" w:sz="0" w:space="0" w:color="auto"/>
      </w:divBdr>
    </w:div>
    <w:div w:id="1469664220">
      <w:bodyDiv w:val="1"/>
      <w:marLeft w:val="0"/>
      <w:marRight w:val="0"/>
      <w:marTop w:val="0"/>
      <w:marBottom w:val="0"/>
      <w:divBdr>
        <w:top w:val="none" w:sz="0" w:space="0" w:color="auto"/>
        <w:left w:val="none" w:sz="0" w:space="0" w:color="auto"/>
        <w:bottom w:val="none" w:sz="0" w:space="0" w:color="auto"/>
        <w:right w:val="none" w:sz="0" w:space="0" w:color="auto"/>
      </w:divBdr>
    </w:div>
    <w:div w:id="1499225647">
      <w:bodyDiv w:val="1"/>
      <w:marLeft w:val="0"/>
      <w:marRight w:val="0"/>
      <w:marTop w:val="0"/>
      <w:marBottom w:val="0"/>
      <w:divBdr>
        <w:top w:val="none" w:sz="0" w:space="0" w:color="auto"/>
        <w:left w:val="none" w:sz="0" w:space="0" w:color="auto"/>
        <w:bottom w:val="none" w:sz="0" w:space="0" w:color="auto"/>
        <w:right w:val="none" w:sz="0" w:space="0" w:color="auto"/>
      </w:divBdr>
    </w:div>
    <w:div w:id="1529296613">
      <w:bodyDiv w:val="1"/>
      <w:marLeft w:val="0"/>
      <w:marRight w:val="0"/>
      <w:marTop w:val="0"/>
      <w:marBottom w:val="0"/>
      <w:divBdr>
        <w:top w:val="none" w:sz="0" w:space="0" w:color="auto"/>
        <w:left w:val="none" w:sz="0" w:space="0" w:color="auto"/>
        <w:bottom w:val="none" w:sz="0" w:space="0" w:color="auto"/>
        <w:right w:val="none" w:sz="0" w:space="0" w:color="auto"/>
      </w:divBdr>
    </w:div>
    <w:div w:id="1540047207">
      <w:bodyDiv w:val="1"/>
      <w:marLeft w:val="0"/>
      <w:marRight w:val="0"/>
      <w:marTop w:val="0"/>
      <w:marBottom w:val="0"/>
      <w:divBdr>
        <w:top w:val="none" w:sz="0" w:space="0" w:color="auto"/>
        <w:left w:val="none" w:sz="0" w:space="0" w:color="auto"/>
        <w:bottom w:val="none" w:sz="0" w:space="0" w:color="auto"/>
        <w:right w:val="none" w:sz="0" w:space="0" w:color="auto"/>
      </w:divBdr>
      <w:divsChild>
        <w:div w:id="1924876770">
          <w:marLeft w:val="0"/>
          <w:marRight w:val="0"/>
          <w:marTop w:val="0"/>
          <w:marBottom w:val="0"/>
          <w:divBdr>
            <w:top w:val="none" w:sz="0" w:space="0" w:color="auto"/>
            <w:left w:val="none" w:sz="0" w:space="0" w:color="auto"/>
            <w:bottom w:val="none" w:sz="0" w:space="0" w:color="auto"/>
            <w:right w:val="none" w:sz="0" w:space="0" w:color="auto"/>
          </w:divBdr>
        </w:div>
        <w:div w:id="1855460296">
          <w:marLeft w:val="0"/>
          <w:marRight w:val="0"/>
          <w:marTop w:val="0"/>
          <w:marBottom w:val="0"/>
          <w:divBdr>
            <w:top w:val="none" w:sz="0" w:space="0" w:color="auto"/>
            <w:left w:val="none" w:sz="0" w:space="0" w:color="auto"/>
            <w:bottom w:val="none" w:sz="0" w:space="0" w:color="auto"/>
            <w:right w:val="none" w:sz="0" w:space="0" w:color="auto"/>
          </w:divBdr>
        </w:div>
        <w:div w:id="1624076662">
          <w:marLeft w:val="0"/>
          <w:marRight w:val="0"/>
          <w:marTop w:val="0"/>
          <w:marBottom w:val="0"/>
          <w:divBdr>
            <w:top w:val="none" w:sz="0" w:space="0" w:color="auto"/>
            <w:left w:val="none" w:sz="0" w:space="0" w:color="auto"/>
            <w:bottom w:val="none" w:sz="0" w:space="0" w:color="auto"/>
            <w:right w:val="none" w:sz="0" w:space="0" w:color="auto"/>
          </w:divBdr>
        </w:div>
      </w:divsChild>
    </w:div>
    <w:div w:id="1548878278">
      <w:bodyDiv w:val="1"/>
      <w:marLeft w:val="0"/>
      <w:marRight w:val="0"/>
      <w:marTop w:val="0"/>
      <w:marBottom w:val="0"/>
      <w:divBdr>
        <w:top w:val="none" w:sz="0" w:space="0" w:color="auto"/>
        <w:left w:val="none" w:sz="0" w:space="0" w:color="auto"/>
        <w:bottom w:val="none" w:sz="0" w:space="0" w:color="auto"/>
        <w:right w:val="none" w:sz="0" w:space="0" w:color="auto"/>
      </w:divBdr>
    </w:div>
    <w:div w:id="1551843273">
      <w:bodyDiv w:val="1"/>
      <w:marLeft w:val="0"/>
      <w:marRight w:val="0"/>
      <w:marTop w:val="0"/>
      <w:marBottom w:val="0"/>
      <w:divBdr>
        <w:top w:val="none" w:sz="0" w:space="0" w:color="auto"/>
        <w:left w:val="none" w:sz="0" w:space="0" w:color="auto"/>
        <w:bottom w:val="none" w:sz="0" w:space="0" w:color="auto"/>
        <w:right w:val="none" w:sz="0" w:space="0" w:color="auto"/>
      </w:divBdr>
    </w:div>
    <w:div w:id="1617059592">
      <w:bodyDiv w:val="1"/>
      <w:marLeft w:val="0"/>
      <w:marRight w:val="0"/>
      <w:marTop w:val="0"/>
      <w:marBottom w:val="0"/>
      <w:divBdr>
        <w:top w:val="none" w:sz="0" w:space="0" w:color="auto"/>
        <w:left w:val="none" w:sz="0" w:space="0" w:color="auto"/>
        <w:bottom w:val="none" w:sz="0" w:space="0" w:color="auto"/>
        <w:right w:val="none" w:sz="0" w:space="0" w:color="auto"/>
      </w:divBdr>
    </w:div>
    <w:div w:id="1649439730">
      <w:bodyDiv w:val="1"/>
      <w:marLeft w:val="0"/>
      <w:marRight w:val="0"/>
      <w:marTop w:val="0"/>
      <w:marBottom w:val="0"/>
      <w:divBdr>
        <w:top w:val="none" w:sz="0" w:space="0" w:color="auto"/>
        <w:left w:val="none" w:sz="0" w:space="0" w:color="auto"/>
        <w:bottom w:val="none" w:sz="0" w:space="0" w:color="auto"/>
        <w:right w:val="none" w:sz="0" w:space="0" w:color="auto"/>
      </w:divBdr>
    </w:div>
    <w:div w:id="1649899740">
      <w:bodyDiv w:val="1"/>
      <w:marLeft w:val="0"/>
      <w:marRight w:val="0"/>
      <w:marTop w:val="0"/>
      <w:marBottom w:val="0"/>
      <w:divBdr>
        <w:top w:val="none" w:sz="0" w:space="0" w:color="auto"/>
        <w:left w:val="none" w:sz="0" w:space="0" w:color="auto"/>
        <w:bottom w:val="none" w:sz="0" w:space="0" w:color="auto"/>
        <w:right w:val="none" w:sz="0" w:space="0" w:color="auto"/>
      </w:divBdr>
    </w:div>
    <w:div w:id="1660769648">
      <w:bodyDiv w:val="1"/>
      <w:marLeft w:val="0"/>
      <w:marRight w:val="0"/>
      <w:marTop w:val="0"/>
      <w:marBottom w:val="0"/>
      <w:divBdr>
        <w:top w:val="none" w:sz="0" w:space="0" w:color="auto"/>
        <w:left w:val="none" w:sz="0" w:space="0" w:color="auto"/>
        <w:bottom w:val="none" w:sz="0" w:space="0" w:color="auto"/>
        <w:right w:val="none" w:sz="0" w:space="0" w:color="auto"/>
      </w:divBdr>
      <w:divsChild>
        <w:div w:id="1102578653">
          <w:marLeft w:val="0"/>
          <w:marRight w:val="0"/>
          <w:marTop w:val="0"/>
          <w:marBottom w:val="0"/>
          <w:divBdr>
            <w:top w:val="single" w:sz="2" w:space="0" w:color="auto"/>
            <w:left w:val="single" w:sz="2" w:space="4" w:color="auto"/>
            <w:bottom w:val="single" w:sz="2" w:space="0" w:color="auto"/>
            <w:right w:val="single" w:sz="2" w:space="4" w:color="auto"/>
          </w:divBdr>
        </w:div>
        <w:div w:id="444423712">
          <w:marLeft w:val="0"/>
          <w:marRight w:val="0"/>
          <w:marTop w:val="0"/>
          <w:marBottom w:val="0"/>
          <w:divBdr>
            <w:top w:val="single" w:sz="2" w:space="0" w:color="auto"/>
            <w:left w:val="single" w:sz="2" w:space="4" w:color="auto"/>
            <w:bottom w:val="single" w:sz="2" w:space="0" w:color="auto"/>
            <w:right w:val="single" w:sz="2" w:space="4" w:color="auto"/>
          </w:divBdr>
        </w:div>
        <w:div w:id="1332096965">
          <w:marLeft w:val="0"/>
          <w:marRight w:val="0"/>
          <w:marTop w:val="0"/>
          <w:marBottom w:val="0"/>
          <w:divBdr>
            <w:top w:val="single" w:sz="2" w:space="0" w:color="auto"/>
            <w:left w:val="single" w:sz="2" w:space="4" w:color="auto"/>
            <w:bottom w:val="single" w:sz="2" w:space="0" w:color="auto"/>
            <w:right w:val="single" w:sz="2" w:space="4" w:color="auto"/>
          </w:divBdr>
        </w:div>
        <w:div w:id="778725230">
          <w:marLeft w:val="0"/>
          <w:marRight w:val="0"/>
          <w:marTop w:val="0"/>
          <w:marBottom w:val="0"/>
          <w:divBdr>
            <w:top w:val="single" w:sz="2" w:space="0" w:color="auto"/>
            <w:left w:val="single" w:sz="2" w:space="4" w:color="auto"/>
            <w:bottom w:val="single" w:sz="2" w:space="0" w:color="auto"/>
            <w:right w:val="single" w:sz="2" w:space="4" w:color="auto"/>
          </w:divBdr>
        </w:div>
        <w:div w:id="1218275823">
          <w:marLeft w:val="0"/>
          <w:marRight w:val="0"/>
          <w:marTop w:val="0"/>
          <w:marBottom w:val="0"/>
          <w:divBdr>
            <w:top w:val="single" w:sz="2" w:space="0" w:color="auto"/>
            <w:left w:val="single" w:sz="2" w:space="4" w:color="auto"/>
            <w:bottom w:val="single" w:sz="2" w:space="0" w:color="auto"/>
            <w:right w:val="single" w:sz="2" w:space="4" w:color="auto"/>
          </w:divBdr>
        </w:div>
        <w:div w:id="366565531">
          <w:marLeft w:val="0"/>
          <w:marRight w:val="0"/>
          <w:marTop w:val="0"/>
          <w:marBottom w:val="0"/>
          <w:divBdr>
            <w:top w:val="single" w:sz="2" w:space="0" w:color="auto"/>
            <w:left w:val="single" w:sz="2" w:space="4" w:color="auto"/>
            <w:bottom w:val="single" w:sz="2" w:space="0" w:color="auto"/>
            <w:right w:val="single" w:sz="2" w:space="4" w:color="auto"/>
          </w:divBdr>
        </w:div>
      </w:divsChild>
    </w:div>
    <w:div w:id="1671131128">
      <w:bodyDiv w:val="1"/>
      <w:marLeft w:val="0"/>
      <w:marRight w:val="0"/>
      <w:marTop w:val="0"/>
      <w:marBottom w:val="0"/>
      <w:divBdr>
        <w:top w:val="none" w:sz="0" w:space="0" w:color="auto"/>
        <w:left w:val="none" w:sz="0" w:space="0" w:color="auto"/>
        <w:bottom w:val="none" w:sz="0" w:space="0" w:color="auto"/>
        <w:right w:val="none" w:sz="0" w:space="0" w:color="auto"/>
      </w:divBdr>
    </w:div>
    <w:div w:id="1688486181">
      <w:bodyDiv w:val="1"/>
      <w:marLeft w:val="0"/>
      <w:marRight w:val="0"/>
      <w:marTop w:val="0"/>
      <w:marBottom w:val="0"/>
      <w:divBdr>
        <w:top w:val="none" w:sz="0" w:space="0" w:color="auto"/>
        <w:left w:val="none" w:sz="0" w:space="0" w:color="auto"/>
        <w:bottom w:val="none" w:sz="0" w:space="0" w:color="auto"/>
        <w:right w:val="none" w:sz="0" w:space="0" w:color="auto"/>
      </w:divBdr>
      <w:divsChild>
        <w:div w:id="737947802">
          <w:marLeft w:val="0"/>
          <w:marRight w:val="0"/>
          <w:marTop w:val="0"/>
          <w:marBottom w:val="0"/>
          <w:divBdr>
            <w:top w:val="none" w:sz="0" w:space="0" w:color="auto"/>
            <w:left w:val="none" w:sz="0" w:space="0" w:color="auto"/>
            <w:bottom w:val="none" w:sz="0" w:space="0" w:color="auto"/>
            <w:right w:val="none" w:sz="0" w:space="0" w:color="auto"/>
          </w:divBdr>
        </w:div>
        <w:div w:id="255677392">
          <w:marLeft w:val="0"/>
          <w:marRight w:val="0"/>
          <w:marTop w:val="0"/>
          <w:marBottom w:val="0"/>
          <w:divBdr>
            <w:top w:val="none" w:sz="0" w:space="0" w:color="auto"/>
            <w:left w:val="none" w:sz="0" w:space="0" w:color="auto"/>
            <w:bottom w:val="none" w:sz="0" w:space="0" w:color="auto"/>
            <w:right w:val="none" w:sz="0" w:space="0" w:color="auto"/>
          </w:divBdr>
        </w:div>
      </w:divsChild>
    </w:div>
    <w:div w:id="1744445420">
      <w:bodyDiv w:val="1"/>
      <w:marLeft w:val="0"/>
      <w:marRight w:val="0"/>
      <w:marTop w:val="0"/>
      <w:marBottom w:val="0"/>
      <w:divBdr>
        <w:top w:val="none" w:sz="0" w:space="0" w:color="auto"/>
        <w:left w:val="none" w:sz="0" w:space="0" w:color="auto"/>
        <w:bottom w:val="none" w:sz="0" w:space="0" w:color="auto"/>
        <w:right w:val="none" w:sz="0" w:space="0" w:color="auto"/>
      </w:divBdr>
    </w:div>
    <w:div w:id="1747412158">
      <w:bodyDiv w:val="1"/>
      <w:marLeft w:val="0"/>
      <w:marRight w:val="0"/>
      <w:marTop w:val="0"/>
      <w:marBottom w:val="0"/>
      <w:divBdr>
        <w:top w:val="none" w:sz="0" w:space="0" w:color="auto"/>
        <w:left w:val="none" w:sz="0" w:space="0" w:color="auto"/>
        <w:bottom w:val="none" w:sz="0" w:space="0" w:color="auto"/>
        <w:right w:val="none" w:sz="0" w:space="0" w:color="auto"/>
      </w:divBdr>
      <w:divsChild>
        <w:div w:id="786774002">
          <w:marLeft w:val="0"/>
          <w:marRight w:val="0"/>
          <w:marTop w:val="0"/>
          <w:marBottom w:val="0"/>
          <w:divBdr>
            <w:top w:val="single" w:sz="2" w:space="0" w:color="auto"/>
            <w:left w:val="single" w:sz="2" w:space="4" w:color="auto"/>
            <w:bottom w:val="single" w:sz="2" w:space="0" w:color="auto"/>
            <w:right w:val="single" w:sz="2" w:space="4" w:color="auto"/>
          </w:divBdr>
        </w:div>
        <w:div w:id="1352879568">
          <w:marLeft w:val="0"/>
          <w:marRight w:val="0"/>
          <w:marTop w:val="0"/>
          <w:marBottom w:val="0"/>
          <w:divBdr>
            <w:top w:val="single" w:sz="2" w:space="0" w:color="auto"/>
            <w:left w:val="single" w:sz="2" w:space="4" w:color="auto"/>
            <w:bottom w:val="single" w:sz="2" w:space="0" w:color="auto"/>
            <w:right w:val="single" w:sz="2" w:space="4" w:color="auto"/>
          </w:divBdr>
        </w:div>
        <w:div w:id="1956129359">
          <w:marLeft w:val="0"/>
          <w:marRight w:val="0"/>
          <w:marTop w:val="0"/>
          <w:marBottom w:val="0"/>
          <w:divBdr>
            <w:top w:val="single" w:sz="2" w:space="0" w:color="auto"/>
            <w:left w:val="single" w:sz="2" w:space="4" w:color="auto"/>
            <w:bottom w:val="single" w:sz="2" w:space="0" w:color="auto"/>
            <w:right w:val="single" w:sz="2" w:space="4" w:color="auto"/>
          </w:divBdr>
        </w:div>
        <w:div w:id="1131439169">
          <w:marLeft w:val="0"/>
          <w:marRight w:val="0"/>
          <w:marTop w:val="0"/>
          <w:marBottom w:val="0"/>
          <w:divBdr>
            <w:top w:val="single" w:sz="2" w:space="0" w:color="auto"/>
            <w:left w:val="single" w:sz="2" w:space="4" w:color="auto"/>
            <w:bottom w:val="single" w:sz="2" w:space="0" w:color="auto"/>
            <w:right w:val="single" w:sz="2" w:space="4" w:color="auto"/>
          </w:divBdr>
        </w:div>
        <w:div w:id="454180453">
          <w:marLeft w:val="0"/>
          <w:marRight w:val="0"/>
          <w:marTop w:val="0"/>
          <w:marBottom w:val="0"/>
          <w:divBdr>
            <w:top w:val="single" w:sz="2" w:space="0" w:color="auto"/>
            <w:left w:val="single" w:sz="2" w:space="4" w:color="auto"/>
            <w:bottom w:val="single" w:sz="2" w:space="0" w:color="auto"/>
            <w:right w:val="single" w:sz="2" w:space="4" w:color="auto"/>
          </w:divBdr>
        </w:div>
        <w:div w:id="847330331">
          <w:marLeft w:val="0"/>
          <w:marRight w:val="0"/>
          <w:marTop w:val="0"/>
          <w:marBottom w:val="0"/>
          <w:divBdr>
            <w:top w:val="single" w:sz="2" w:space="0" w:color="auto"/>
            <w:left w:val="single" w:sz="2" w:space="4" w:color="auto"/>
            <w:bottom w:val="single" w:sz="2" w:space="0" w:color="auto"/>
            <w:right w:val="single" w:sz="2" w:space="4" w:color="auto"/>
          </w:divBdr>
        </w:div>
      </w:divsChild>
    </w:div>
    <w:div w:id="1761563871">
      <w:bodyDiv w:val="1"/>
      <w:marLeft w:val="0"/>
      <w:marRight w:val="0"/>
      <w:marTop w:val="0"/>
      <w:marBottom w:val="0"/>
      <w:divBdr>
        <w:top w:val="none" w:sz="0" w:space="0" w:color="auto"/>
        <w:left w:val="none" w:sz="0" w:space="0" w:color="auto"/>
        <w:bottom w:val="none" w:sz="0" w:space="0" w:color="auto"/>
        <w:right w:val="none" w:sz="0" w:space="0" w:color="auto"/>
      </w:divBdr>
    </w:div>
    <w:div w:id="1779910395">
      <w:bodyDiv w:val="1"/>
      <w:marLeft w:val="0"/>
      <w:marRight w:val="0"/>
      <w:marTop w:val="0"/>
      <w:marBottom w:val="0"/>
      <w:divBdr>
        <w:top w:val="none" w:sz="0" w:space="0" w:color="auto"/>
        <w:left w:val="none" w:sz="0" w:space="0" w:color="auto"/>
        <w:bottom w:val="none" w:sz="0" w:space="0" w:color="auto"/>
        <w:right w:val="none" w:sz="0" w:space="0" w:color="auto"/>
      </w:divBdr>
    </w:div>
    <w:div w:id="1784811023">
      <w:bodyDiv w:val="1"/>
      <w:marLeft w:val="0"/>
      <w:marRight w:val="0"/>
      <w:marTop w:val="0"/>
      <w:marBottom w:val="0"/>
      <w:divBdr>
        <w:top w:val="none" w:sz="0" w:space="0" w:color="auto"/>
        <w:left w:val="none" w:sz="0" w:space="0" w:color="auto"/>
        <w:bottom w:val="none" w:sz="0" w:space="0" w:color="auto"/>
        <w:right w:val="none" w:sz="0" w:space="0" w:color="auto"/>
      </w:divBdr>
    </w:div>
    <w:div w:id="1797790900">
      <w:bodyDiv w:val="1"/>
      <w:marLeft w:val="0"/>
      <w:marRight w:val="0"/>
      <w:marTop w:val="0"/>
      <w:marBottom w:val="0"/>
      <w:divBdr>
        <w:top w:val="none" w:sz="0" w:space="0" w:color="auto"/>
        <w:left w:val="none" w:sz="0" w:space="0" w:color="auto"/>
        <w:bottom w:val="none" w:sz="0" w:space="0" w:color="auto"/>
        <w:right w:val="none" w:sz="0" w:space="0" w:color="auto"/>
      </w:divBdr>
      <w:divsChild>
        <w:div w:id="1554389631">
          <w:marLeft w:val="0"/>
          <w:marRight w:val="0"/>
          <w:marTop w:val="0"/>
          <w:marBottom w:val="0"/>
          <w:divBdr>
            <w:top w:val="none" w:sz="0" w:space="0" w:color="auto"/>
            <w:left w:val="none" w:sz="0" w:space="0" w:color="auto"/>
            <w:bottom w:val="none" w:sz="0" w:space="0" w:color="auto"/>
            <w:right w:val="none" w:sz="0" w:space="0" w:color="auto"/>
          </w:divBdr>
        </w:div>
        <w:div w:id="2043748319">
          <w:marLeft w:val="0"/>
          <w:marRight w:val="0"/>
          <w:marTop w:val="0"/>
          <w:marBottom w:val="0"/>
          <w:divBdr>
            <w:top w:val="none" w:sz="0" w:space="0" w:color="auto"/>
            <w:left w:val="none" w:sz="0" w:space="0" w:color="auto"/>
            <w:bottom w:val="none" w:sz="0" w:space="0" w:color="auto"/>
            <w:right w:val="none" w:sz="0" w:space="0" w:color="auto"/>
          </w:divBdr>
        </w:div>
        <w:div w:id="1227229694">
          <w:marLeft w:val="0"/>
          <w:marRight w:val="0"/>
          <w:marTop w:val="0"/>
          <w:marBottom w:val="0"/>
          <w:divBdr>
            <w:top w:val="none" w:sz="0" w:space="0" w:color="auto"/>
            <w:left w:val="none" w:sz="0" w:space="0" w:color="auto"/>
            <w:bottom w:val="none" w:sz="0" w:space="0" w:color="auto"/>
            <w:right w:val="none" w:sz="0" w:space="0" w:color="auto"/>
          </w:divBdr>
        </w:div>
      </w:divsChild>
    </w:div>
    <w:div w:id="1799032384">
      <w:bodyDiv w:val="1"/>
      <w:marLeft w:val="0"/>
      <w:marRight w:val="0"/>
      <w:marTop w:val="0"/>
      <w:marBottom w:val="0"/>
      <w:divBdr>
        <w:top w:val="none" w:sz="0" w:space="0" w:color="auto"/>
        <w:left w:val="none" w:sz="0" w:space="0" w:color="auto"/>
        <w:bottom w:val="none" w:sz="0" w:space="0" w:color="auto"/>
        <w:right w:val="none" w:sz="0" w:space="0" w:color="auto"/>
      </w:divBdr>
    </w:div>
    <w:div w:id="1839037311">
      <w:bodyDiv w:val="1"/>
      <w:marLeft w:val="0"/>
      <w:marRight w:val="0"/>
      <w:marTop w:val="0"/>
      <w:marBottom w:val="0"/>
      <w:divBdr>
        <w:top w:val="none" w:sz="0" w:space="0" w:color="auto"/>
        <w:left w:val="none" w:sz="0" w:space="0" w:color="auto"/>
        <w:bottom w:val="none" w:sz="0" w:space="0" w:color="auto"/>
        <w:right w:val="none" w:sz="0" w:space="0" w:color="auto"/>
      </w:divBdr>
    </w:div>
    <w:div w:id="1841038664">
      <w:bodyDiv w:val="1"/>
      <w:marLeft w:val="0"/>
      <w:marRight w:val="0"/>
      <w:marTop w:val="0"/>
      <w:marBottom w:val="0"/>
      <w:divBdr>
        <w:top w:val="none" w:sz="0" w:space="0" w:color="auto"/>
        <w:left w:val="none" w:sz="0" w:space="0" w:color="auto"/>
        <w:bottom w:val="none" w:sz="0" w:space="0" w:color="auto"/>
        <w:right w:val="none" w:sz="0" w:space="0" w:color="auto"/>
      </w:divBdr>
    </w:div>
    <w:div w:id="1851793068">
      <w:bodyDiv w:val="1"/>
      <w:marLeft w:val="0"/>
      <w:marRight w:val="0"/>
      <w:marTop w:val="0"/>
      <w:marBottom w:val="0"/>
      <w:divBdr>
        <w:top w:val="none" w:sz="0" w:space="0" w:color="auto"/>
        <w:left w:val="none" w:sz="0" w:space="0" w:color="auto"/>
        <w:bottom w:val="none" w:sz="0" w:space="0" w:color="auto"/>
        <w:right w:val="none" w:sz="0" w:space="0" w:color="auto"/>
      </w:divBdr>
    </w:div>
    <w:div w:id="1864513679">
      <w:bodyDiv w:val="1"/>
      <w:marLeft w:val="0"/>
      <w:marRight w:val="0"/>
      <w:marTop w:val="0"/>
      <w:marBottom w:val="0"/>
      <w:divBdr>
        <w:top w:val="none" w:sz="0" w:space="0" w:color="auto"/>
        <w:left w:val="none" w:sz="0" w:space="0" w:color="auto"/>
        <w:bottom w:val="none" w:sz="0" w:space="0" w:color="auto"/>
        <w:right w:val="none" w:sz="0" w:space="0" w:color="auto"/>
      </w:divBdr>
    </w:div>
    <w:div w:id="1907908058">
      <w:bodyDiv w:val="1"/>
      <w:marLeft w:val="0"/>
      <w:marRight w:val="0"/>
      <w:marTop w:val="0"/>
      <w:marBottom w:val="0"/>
      <w:divBdr>
        <w:top w:val="none" w:sz="0" w:space="0" w:color="auto"/>
        <w:left w:val="none" w:sz="0" w:space="0" w:color="auto"/>
        <w:bottom w:val="none" w:sz="0" w:space="0" w:color="auto"/>
        <w:right w:val="none" w:sz="0" w:space="0" w:color="auto"/>
      </w:divBdr>
      <w:divsChild>
        <w:div w:id="1098140923">
          <w:marLeft w:val="0"/>
          <w:marRight w:val="0"/>
          <w:marTop w:val="0"/>
          <w:marBottom w:val="0"/>
          <w:divBdr>
            <w:top w:val="none" w:sz="0" w:space="0" w:color="auto"/>
            <w:left w:val="none" w:sz="0" w:space="0" w:color="auto"/>
            <w:bottom w:val="none" w:sz="0" w:space="0" w:color="auto"/>
            <w:right w:val="none" w:sz="0" w:space="0" w:color="auto"/>
          </w:divBdr>
        </w:div>
        <w:div w:id="1357387151">
          <w:marLeft w:val="0"/>
          <w:marRight w:val="0"/>
          <w:marTop w:val="0"/>
          <w:marBottom w:val="0"/>
          <w:divBdr>
            <w:top w:val="none" w:sz="0" w:space="0" w:color="auto"/>
            <w:left w:val="none" w:sz="0" w:space="0" w:color="auto"/>
            <w:bottom w:val="none" w:sz="0" w:space="0" w:color="auto"/>
            <w:right w:val="none" w:sz="0" w:space="0" w:color="auto"/>
          </w:divBdr>
        </w:div>
        <w:div w:id="1074862381">
          <w:marLeft w:val="0"/>
          <w:marRight w:val="0"/>
          <w:marTop w:val="0"/>
          <w:marBottom w:val="0"/>
          <w:divBdr>
            <w:top w:val="none" w:sz="0" w:space="0" w:color="auto"/>
            <w:left w:val="none" w:sz="0" w:space="0" w:color="auto"/>
            <w:bottom w:val="none" w:sz="0" w:space="0" w:color="auto"/>
            <w:right w:val="none" w:sz="0" w:space="0" w:color="auto"/>
          </w:divBdr>
          <w:divsChild>
            <w:div w:id="184026521">
              <w:marLeft w:val="0"/>
              <w:marRight w:val="0"/>
              <w:marTop w:val="0"/>
              <w:marBottom w:val="0"/>
              <w:divBdr>
                <w:top w:val="none" w:sz="0" w:space="0" w:color="auto"/>
                <w:left w:val="none" w:sz="0" w:space="0" w:color="auto"/>
                <w:bottom w:val="none" w:sz="0" w:space="0" w:color="auto"/>
                <w:right w:val="none" w:sz="0" w:space="0" w:color="auto"/>
              </w:divBdr>
            </w:div>
            <w:div w:id="1627466697">
              <w:marLeft w:val="0"/>
              <w:marRight w:val="0"/>
              <w:marTop w:val="0"/>
              <w:marBottom w:val="0"/>
              <w:divBdr>
                <w:top w:val="none" w:sz="0" w:space="0" w:color="auto"/>
                <w:left w:val="none" w:sz="0" w:space="0" w:color="auto"/>
                <w:bottom w:val="none" w:sz="0" w:space="0" w:color="auto"/>
                <w:right w:val="none" w:sz="0" w:space="0" w:color="auto"/>
              </w:divBdr>
              <w:divsChild>
                <w:div w:id="892153419">
                  <w:marLeft w:val="0"/>
                  <w:marRight w:val="0"/>
                  <w:marTop w:val="0"/>
                  <w:marBottom w:val="0"/>
                  <w:divBdr>
                    <w:top w:val="none" w:sz="0" w:space="0" w:color="auto"/>
                    <w:left w:val="none" w:sz="0" w:space="0" w:color="auto"/>
                    <w:bottom w:val="none" w:sz="0" w:space="0" w:color="auto"/>
                    <w:right w:val="none" w:sz="0" w:space="0" w:color="auto"/>
                  </w:divBdr>
                </w:div>
                <w:div w:id="352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6897">
      <w:bodyDiv w:val="1"/>
      <w:marLeft w:val="0"/>
      <w:marRight w:val="0"/>
      <w:marTop w:val="0"/>
      <w:marBottom w:val="0"/>
      <w:divBdr>
        <w:top w:val="none" w:sz="0" w:space="0" w:color="auto"/>
        <w:left w:val="none" w:sz="0" w:space="0" w:color="auto"/>
        <w:bottom w:val="none" w:sz="0" w:space="0" w:color="auto"/>
        <w:right w:val="none" w:sz="0" w:space="0" w:color="auto"/>
      </w:divBdr>
      <w:divsChild>
        <w:div w:id="1696425420">
          <w:marLeft w:val="0"/>
          <w:marRight w:val="0"/>
          <w:marTop w:val="0"/>
          <w:marBottom w:val="0"/>
          <w:divBdr>
            <w:top w:val="none" w:sz="0" w:space="0" w:color="auto"/>
            <w:left w:val="none" w:sz="0" w:space="0" w:color="auto"/>
            <w:bottom w:val="none" w:sz="0" w:space="0" w:color="auto"/>
            <w:right w:val="none" w:sz="0" w:space="0" w:color="auto"/>
          </w:divBdr>
        </w:div>
        <w:div w:id="1739865961">
          <w:marLeft w:val="0"/>
          <w:marRight w:val="0"/>
          <w:marTop w:val="0"/>
          <w:marBottom w:val="0"/>
          <w:divBdr>
            <w:top w:val="none" w:sz="0" w:space="0" w:color="auto"/>
            <w:left w:val="none" w:sz="0" w:space="0" w:color="auto"/>
            <w:bottom w:val="none" w:sz="0" w:space="0" w:color="auto"/>
            <w:right w:val="none" w:sz="0" w:space="0" w:color="auto"/>
          </w:divBdr>
        </w:div>
        <w:div w:id="978457087">
          <w:marLeft w:val="0"/>
          <w:marRight w:val="0"/>
          <w:marTop w:val="0"/>
          <w:marBottom w:val="0"/>
          <w:divBdr>
            <w:top w:val="none" w:sz="0" w:space="0" w:color="auto"/>
            <w:left w:val="none" w:sz="0" w:space="0" w:color="auto"/>
            <w:bottom w:val="none" w:sz="0" w:space="0" w:color="auto"/>
            <w:right w:val="none" w:sz="0" w:space="0" w:color="auto"/>
          </w:divBdr>
        </w:div>
      </w:divsChild>
    </w:div>
    <w:div w:id="2045523653">
      <w:bodyDiv w:val="1"/>
      <w:marLeft w:val="0"/>
      <w:marRight w:val="0"/>
      <w:marTop w:val="0"/>
      <w:marBottom w:val="0"/>
      <w:divBdr>
        <w:top w:val="none" w:sz="0" w:space="0" w:color="auto"/>
        <w:left w:val="none" w:sz="0" w:space="0" w:color="auto"/>
        <w:bottom w:val="none" w:sz="0" w:space="0" w:color="auto"/>
        <w:right w:val="none" w:sz="0" w:space="0" w:color="auto"/>
      </w:divBdr>
    </w:div>
    <w:div w:id="2074348141">
      <w:bodyDiv w:val="1"/>
      <w:marLeft w:val="0"/>
      <w:marRight w:val="0"/>
      <w:marTop w:val="0"/>
      <w:marBottom w:val="0"/>
      <w:divBdr>
        <w:top w:val="none" w:sz="0" w:space="0" w:color="auto"/>
        <w:left w:val="none" w:sz="0" w:space="0" w:color="auto"/>
        <w:bottom w:val="none" w:sz="0" w:space="0" w:color="auto"/>
        <w:right w:val="none" w:sz="0" w:space="0" w:color="auto"/>
      </w:divBdr>
      <w:divsChild>
        <w:div w:id="1364019852">
          <w:marLeft w:val="0"/>
          <w:marRight w:val="0"/>
          <w:marTop w:val="0"/>
          <w:marBottom w:val="0"/>
          <w:divBdr>
            <w:top w:val="none" w:sz="0" w:space="0" w:color="auto"/>
            <w:left w:val="none" w:sz="0" w:space="0" w:color="auto"/>
            <w:bottom w:val="none" w:sz="0" w:space="0" w:color="auto"/>
            <w:right w:val="none" w:sz="0" w:space="0" w:color="auto"/>
          </w:divBdr>
        </w:div>
      </w:divsChild>
    </w:div>
    <w:div w:id="2090272510">
      <w:bodyDiv w:val="1"/>
      <w:marLeft w:val="0"/>
      <w:marRight w:val="0"/>
      <w:marTop w:val="0"/>
      <w:marBottom w:val="0"/>
      <w:divBdr>
        <w:top w:val="none" w:sz="0" w:space="0" w:color="auto"/>
        <w:left w:val="none" w:sz="0" w:space="0" w:color="auto"/>
        <w:bottom w:val="none" w:sz="0" w:space="0" w:color="auto"/>
        <w:right w:val="none" w:sz="0" w:space="0" w:color="auto"/>
      </w:divBdr>
    </w:div>
    <w:div w:id="2103451879">
      <w:bodyDiv w:val="1"/>
      <w:marLeft w:val="0"/>
      <w:marRight w:val="0"/>
      <w:marTop w:val="0"/>
      <w:marBottom w:val="0"/>
      <w:divBdr>
        <w:top w:val="none" w:sz="0" w:space="0" w:color="auto"/>
        <w:left w:val="none" w:sz="0" w:space="0" w:color="auto"/>
        <w:bottom w:val="none" w:sz="0" w:space="0" w:color="auto"/>
        <w:right w:val="none" w:sz="0" w:space="0" w:color="auto"/>
      </w:divBdr>
      <w:divsChild>
        <w:div w:id="1660035900">
          <w:marLeft w:val="0"/>
          <w:marRight w:val="0"/>
          <w:marTop w:val="0"/>
          <w:marBottom w:val="0"/>
          <w:divBdr>
            <w:top w:val="none" w:sz="0" w:space="0" w:color="auto"/>
            <w:left w:val="none" w:sz="0" w:space="0" w:color="auto"/>
            <w:bottom w:val="none" w:sz="0" w:space="0" w:color="auto"/>
            <w:right w:val="none" w:sz="0" w:space="0" w:color="auto"/>
          </w:divBdr>
        </w:div>
        <w:div w:id="1467703090">
          <w:marLeft w:val="0"/>
          <w:marRight w:val="0"/>
          <w:marTop w:val="0"/>
          <w:marBottom w:val="0"/>
          <w:divBdr>
            <w:top w:val="none" w:sz="0" w:space="0" w:color="auto"/>
            <w:left w:val="none" w:sz="0" w:space="0" w:color="auto"/>
            <w:bottom w:val="none" w:sz="0" w:space="0" w:color="auto"/>
            <w:right w:val="none" w:sz="0" w:space="0" w:color="auto"/>
          </w:divBdr>
        </w:div>
        <w:div w:id="639115803">
          <w:marLeft w:val="0"/>
          <w:marRight w:val="0"/>
          <w:marTop w:val="0"/>
          <w:marBottom w:val="0"/>
          <w:divBdr>
            <w:top w:val="none" w:sz="0" w:space="0" w:color="auto"/>
            <w:left w:val="none" w:sz="0" w:space="0" w:color="auto"/>
            <w:bottom w:val="none" w:sz="0" w:space="0" w:color="auto"/>
            <w:right w:val="none" w:sz="0" w:space="0" w:color="auto"/>
          </w:divBdr>
        </w:div>
        <w:div w:id="2015836630">
          <w:marLeft w:val="0"/>
          <w:marRight w:val="0"/>
          <w:marTop w:val="0"/>
          <w:marBottom w:val="0"/>
          <w:divBdr>
            <w:top w:val="none" w:sz="0" w:space="0" w:color="auto"/>
            <w:left w:val="none" w:sz="0" w:space="0" w:color="auto"/>
            <w:bottom w:val="none" w:sz="0" w:space="0" w:color="auto"/>
            <w:right w:val="none" w:sz="0" w:space="0" w:color="auto"/>
          </w:divBdr>
        </w:div>
        <w:div w:id="18877955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ro.orange.fr/lemag/integrer-de-nouveaux-salaries-a-distance-les-bons-conseils-CNT000001xyUGc.html" TargetMode="External"/><Relationship Id="rId21" Type="http://schemas.openxmlformats.org/officeDocument/2006/relationships/hyperlink" Target="https://www.agirc-arrco.fr/" TargetMode="External"/><Relationship Id="rId42" Type="http://schemas.openxmlformats.org/officeDocument/2006/relationships/hyperlink" Target="https://www.arianeconseil.fr/products/handi-simul/" TargetMode="External"/><Relationship Id="rId63" Type="http://schemas.openxmlformats.org/officeDocument/2006/relationships/hyperlink" Target="https://www.agefiph.fr/sites/default/files/medias/fichiers/2019-10/AGEFIPH_FICHE_RRH-Embarquer-mes-menagers-pour-agir-durablement.pdf" TargetMode="External"/><Relationship Id="rId84" Type="http://schemas.openxmlformats.org/officeDocument/2006/relationships/hyperlink" Target="https://www.competence.lu/" TargetMode="External"/><Relationship Id="rId138" Type="http://schemas.openxmlformats.org/officeDocument/2006/relationships/hyperlink" Target="https://www.opco2i.fr/nous-connaitre/les-actualites-et-evenements/apf-entreprises-favorise-linsertion-de-ses-salaries-en-situation-de-handicap-grace-a-la-pro-a/" TargetMode="External"/><Relationship Id="rId159" Type="http://schemas.openxmlformats.org/officeDocument/2006/relationships/hyperlink" Target="https://www.cma-auvergnerhonealpes.fr/cma/cma-lyon-rhone/" TargetMode="External"/><Relationship Id="rId170" Type="http://schemas.openxmlformats.org/officeDocument/2006/relationships/hyperlink" Target="https://faq.lassuranceretraite.fr/categories/20/89" TargetMode="External"/><Relationship Id="rId191" Type="http://schemas.openxmlformats.org/officeDocument/2006/relationships/hyperlink" Target="https://solidarites.gouv.fr/aidant?utm" TargetMode="External"/><Relationship Id="rId205" Type="http://schemas.openxmlformats.org/officeDocument/2006/relationships/hyperlink" Target="https://handigital-formation.com/" TargetMode="External"/><Relationship Id="rId107" Type="http://schemas.openxmlformats.org/officeDocument/2006/relationships/hyperlink" Target="https://www.agefiph.fr/aides-handicap/aide-laccueil-lintegration-et-levolution-professionnelle-des-personnes-handicapees" TargetMode="External"/><Relationship Id="rId11" Type="http://schemas.openxmlformats.org/officeDocument/2006/relationships/hyperlink" Target="https://imslux.lu/fra/news/420_inclusion-du-handicap-en-entreprise-decouvrez-la-check-list-handi-accueillante" TargetMode="External"/><Relationship Id="rId32" Type="http://schemas.openxmlformats.org/officeDocument/2006/relationships/hyperlink" Target="https://www.activateurdeprogres.fr/sensibiliser/199" TargetMode="External"/><Relationship Id="rId53" Type="http://schemas.openxmlformats.org/officeDocument/2006/relationships/hyperlink" Target="https://assamma.fr/" TargetMode="External"/><Relationship Id="rId74" Type="http://schemas.openxmlformats.org/officeDocument/2006/relationships/hyperlink" Target="https://www.youtube.com/watch?v=RzX-pliY6Wg&amp;list=PL6f8hEXaoLHDXXHXH1VYoiQoeGw44D9pQ&amp;index=1" TargetMode="External"/><Relationship Id="rId128" Type="http://schemas.openxmlformats.org/officeDocument/2006/relationships/hyperlink" Target="https://www.service-public.fr/particuliers/vosdroits/F10705" TargetMode="External"/><Relationship Id="rId149" Type="http://schemas.openxmlformats.org/officeDocument/2006/relationships/hyperlink" Target="https://travail-emploi.gouv.fr/perennisation-du-cdd-tremplin-et-des-entreprises-adaptees-de-travail-temporaire-eatt" TargetMode="External"/><Relationship Id="rId5" Type="http://schemas.openxmlformats.org/officeDocument/2006/relationships/webSettings" Target="webSettings.xml"/><Relationship Id="rId90" Type="http://schemas.openxmlformats.org/officeDocument/2006/relationships/hyperlink" Target="https://mcult.gouvernement.lu/dam-assets/actualites/mes-actualites/2022/formation-info-handicap.pdf" TargetMode="External"/><Relationship Id="rId95" Type="http://schemas.openxmlformats.org/officeDocument/2006/relationships/hyperlink" Target="https://www.csl.lu/fr/lllc/toutes-nos-formations/" TargetMode="External"/><Relationship Id="rId160" Type="http://schemas.openxmlformats.org/officeDocument/2006/relationships/hyperlink" Target="https://www.agefiph.fr/aides-handicap/aide-liee-la-reconnaissance-de-la-lourdeur-du-handicap-rlh" TargetMode="External"/><Relationship Id="rId165" Type="http://schemas.openxmlformats.org/officeDocument/2006/relationships/hyperlink" Target="https://adem.public.lu/fr/support/faq/faq-loi24072020.html" TargetMode="External"/><Relationship Id="rId181" Type="http://schemas.openxmlformats.org/officeDocument/2006/relationships/hyperlink" Target="https://www.monparcourshandicap.gouv.fr/aidant/les-solutions-de-repit-pour-les-aidants" TargetMode="External"/><Relationship Id="rId186" Type="http://schemas.openxmlformats.org/officeDocument/2006/relationships/hyperlink" Target="https://www.udpa-axa.org/wp-content/uploads/2020/03/Accord-19.11.2020-en-faveur-des-salaries-aidants-AXA-France.pdf?utm" TargetMode="External"/><Relationship Id="rId216" Type="http://schemas.openxmlformats.org/officeDocument/2006/relationships/footer" Target="footer1.xml"/><Relationship Id="rId211" Type="http://schemas.openxmlformats.org/officeDocument/2006/relationships/hyperlink" Target="https://dlh.lu/about-us/" TargetMode="External"/><Relationship Id="rId22" Type="http://schemas.openxmlformats.org/officeDocument/2006/relationships/hyperlink" Target="https://agence-lucie.com/label-lucie-26000/" TargetMode="External"/><Relationship Id="rId27" Type="http://schemas.openxmlformats.org/officeDocument/2006/relationships/hyperlink" Target="https://www.houseofsustainability.lu/services-aux-entreprises/labels/label-esr" TargetMode="External"/><Relationship Id="rId43" Type="http://schemas.openxmlformats.org/officeDocument/2006/relationships/hyperlink" Target="https://execo-france.fr/nos-services/sensibilisation/sensibilisation-handicap/en-quete-de-sens/" TargetMode="External"/><Relationship Id="rId48" Type="http://schemas.openxmlformats.org/officeDocument/2006/relationships/hyperlink" Target="https://www.modula-formation.com/formations/formations-rh-droit/formation-accueillir-et-integrer-une-personne-en-situation-de-handicap/?utm" TargetMode="External"/><Relationship Id="rId64" Type="http://schemas.openxmlformats.org/officeDocument/2006/relationships/hyperlink" Target="https://www.gloriaforbusiness.com/" TargetMode="External"/><Relationship Id="rId69" Type="http://schemas.openxmlformats.org/officeDocument/2006/relationships/hyperlink" Target="https://www.fiduciaire-lpg.lu/fr/publications/social/role-et-missions-des-delegues-du-personnel" TargetMode="External"/><Relationship Id="rId113" Type="http://schemas.openxmlformats.org/officeDocument/2006/relationships/hyperlink" Target="https://www.arpejeh.com/vous-etes-un-jeune/le-mentorat/" TargetMode="External"/><Relationship Id="rId118" Type="http://schemas.openxmlformats.org/officeDocument/2006/relationships/hyperlink" Target="https://group.bnpparibas/actualite/le-mentorat-cest-un-accelerateur-de-diversite-et-degalite" TargetMode="External"/><Relationship Id="rId134" Type="http://schemas.openxmlformats.org/officeDocument/2006/relationships/hyperlink" Target="https://www.agefiph.fr/sites/default/files/medias/fichiers/2024-04/Agefiph_Etude_Reconversion-Pro_2024-04.pdf" TargetMode="External"/><Relationship Id="rId139" Type="http://schemas.openxmlformats.org/officeDocument/2006/relationships/hyperlink" Target="https://www.opco2i.fr/nous-connaitre/les-actualites-et-evenements/apf-entreprises-favorise-linsertion-de-ses-salaries-en-situation-de-handicap-grace-a-la-pro-a/" TargetMode="External"/><Relationship Id="rId80" Type="http://schemas.openxmlformats.org/officeDocument/2006/relationships/hyperlink" Target="https://imslux.lu/fra/sustainability-academy" TargetMode="External"/><Relationship Id="rId85" Type="http://schemas.openxmlformats.org/officeDocument/2006/relationships/hyperlink" Target="https://www.competence.lu/formez-vous/neurosciences-et-handicap-2023/" TargetMode="External"/><Relationship Id="rId150" Type="http://schemas.openxmlformats.org/officeDocument/2006/relationships/hyperlink" Target="https://adem.public.lu/fr/support/faq/faq-loi24072020.html" TargetMode="External"/><Relationship Id="rId155" Type="http://schemas.openxmlformats.org/officeDocument/2006/relationships/hyperlink" Target="https://www.audit-ace.com/notre-offre/creation-dentreprise/" TargetMode="External"/><Relationship Id="rId171" Type="http://schemas.openxmlformats.org/officeDocument/2006/relationships/hyperlink" Target="https://www.agefiph.fr/" TargetMode="External"/><Relationship Id="rId176" Type="http://schemas.openxmlformats.org/officeDocument/2006/relationships/hyperlink" Target="https://www.service-public.fr/particuliers/vosdroits/F16920" TargetMode="External"/><Relationship Id="rId192" Type="http://schemas.openxmlformats.org/officeDocument/2006/relationships/hyperlink" Target="https://guichet.public.lu/fr/citoyens/travail/conges-jours-feries/situation-personnelle/conge-aidant.html?utm" TargetMode="External"/><Relationship Id="rId197" Type="http://schemas.openxmlformats.org/officeDocument/2006/relationships/hyperlink" Target="https://aec.gouvernement.lu/dam-assets/documentation/rapport-activites-aec/rapport-dactivit-aec-2023-v0100.pdf" TargetMode="External"/><Relationship Id="rId206" Type="http://schemas.openxmlformats.org/officeDocument/2006/relationships/hyperlink" Target="https://www.lecoleatypique.fr/" TargetMode="External"/><Relationship Id="rId201" Type="http://schemas.openxmlformats.org/officeDocument/2006/relationships/hyperlink" Target="https://www.agefiph.fr/articles/article/thalent-digital-de-lagefiph-ouvrir-les-metiers-du-numerique" TargetMode="External"/><Relationship Id="rId12" Type="http://schemas.openxmlformats.org/officeDocument/2006/relationships/hyperlink" Target="https://handidiag.lu/" TargetMode="External"/><Relationship Id="rId17" Type="http://schemas.openxmlformats.org/officeDocument/2006/relationships/hyperlink" Target="https://www.boutique.afnor.org/fr-fr/norme/nf-x50783/accessibilite-et-inclusion-des-personnes-handicapees-organismes-handiaccuei/fa059321/1452" TargetMode="External"/><Relationship Id="rId33" Type="http://schemas.openxmlformats.org/officeDocument/2006/relationships/hyperlink" Target="https://www.activateurdeprogres.fr/user/1" TargetMode="External"/><Relationship Id="rId38" Type="http://schemas.openxmlformats.org/officeDocument/2006/relationships/hyperlink" Target="https://themagroup.fr/" TargetMode="External"/><Relationship Id="rId59" Type="http://schemas.openxmlformats.org/officeDocument/2006/relationships/hyperlink" Target="https://www.orsys.fr/formation-manager-des-personnes-en-situation-handicap.html" TargetMode="External"/><Relationship Id="rId103" Type="http://schemas.openxmlformats.org/officeDocument/2006/relationships/hyperlink" Target="https://travail-emploi.gouv.fr/les-principes-generaux-de-prevention?esl-k=GOOGLE%7Cng%7Cc718241360849%7Cmp%7Ckspst%7Cp%7Ct%7Cdc%7Ca169718578736%7Cg21835641284&amp;gad_source=1&amp;gbraid=0AAAAACpdbAjNexFvjntIOYBXn0-V26W_V&amp;gclid=CjwKCAiA3Na5BhAZEiwAzrfagBsZox4Q2Y1vHTJtLmWFFNMoJpwoi3qaRBH6_fGMz5-1vw5mwvX--RoC7-UQAvD_BwE&amp;gclsrc=aw.ds" TargetMode="External"/><Relationship Id="rId108" Type="http://schemas.openxmlformats.org/officeDocument/2006/relationships/hyperlink" Target="https://www.agefiph.fr/actualites-handicap/appui-la-professionnalisation-developper-vos-competences-pour-un-monde-plus" TargetMode="External"/><Relationship Id="rId124" Type="http://schemas.openxmlformats.org/officeDocument/2006/relationships/hyperlink" Target="https://guichet.public.lu/fr/citoyens/travail/conditions-travail/visite-medicale/visites-medicales/visite-medicale-embauche.html" TargetMode="External"/><Relationship Id="rId129" Type="http://schemas.openxmlformats.org/officeDocument/2006/relationships/hyperlink" Target="https://www.transitionspro.fr/blog/reconversion-professionnelle/reconversion-professionnelle-c-est-quoi/cpf-de-transition-projet-de-transition-professionnelle-ptp/" TargetMode="External"/><Relationship Id="rId54" Type="http://schemas.openxmlformats.org/officeDocument/2006/relationships/hyperlink" Target="https://francecarriere.fr/formation/devenir-referent-handicap-en-entreprise" TargetMode="External"/><Relationship Id="rId70" Type="http://schemas.openxmlformats.org/officeDocument/2006/relationships/hyperlink" Target="https://www.adada.lu/2023/12/inclusion-professionnelle-handicap-international-luxembourg-veut-provoquer-un-changement-de-regard-sur-le-handicap-avec-lola/" TargetMode="External"/><Relationship Id="rId75" Type="http://schemas.openxmlformats.org/officeDocument/2006/relationships/hyperlink" Target="https://chartediversite.lu/storage/app/uploads/public/5d5/161/003/5d51610036a92187509105.pdf" TargetMode="External"/><Relationship Id="rId91" Type="http://schemas.openxmlformats.org/officeDocument/2006/relationships/hyperlink" Target="https://www.ogbl.lu/departements/departement-des-travailleurs-handicapes/" TargetMode="External"/><Relationship Id="rId96" Type="http://schemas.openxmlformats.org/officeDocument/2006/relationships/hyperlink" Target="https://www.lifelong-learning.lu/recherche/formations/action-sociale/personne-handicapee/fr" TargetMode="External"/><Relationship Id="rId140" Type="http://schemas.openxmlformats.org/officeDocument/2006/relationships/hyperlink" Target="https://fagerh.fr/" TargetMode="External"/><Relationship Id="rId145" Type="http://schemas.openxmlformats.org/officeDocument/2006/relationships/hyperlink" Target="https://www.sante.fr/la-sante-au-travail-quand-est-en-situation-de-handicap" TargetMode="External"/><Relationship Id="rId161" Type="http://schemas.openxmlformats.org/officeDocument/2006/relationships/hyperlink" Target="https://www.agefiph.fr/aides-handicap/aide-aux-deplacements-en-compensation-du-handicap" TargetMode="External"/><Relationship Id="rId166" Type="http://schemas.openxmlformats.org/officeDocument/2006/relationships/hyperlink" Target="https://www.microlux.lu/" TargetMode="External"/><Relationship Id="rId182" Type="http://schemas.openxmlformats.org/officeDocument/2006/relationships/hyperlink" Target="https://www.monparcourshandicap.gouv.fr/aides/lallocation-deducation-de-lenfant-handicape-aeeh" TargetMode="External"/><Relationship Id="rId187" Type="http://schemas.openxmlformats.org/officeDocument/2006/relationships/hyperlink" Target="https://www.faire-face.fr/2024/10/04/salaries-aidants-entreprise-accord/?utm"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digital-skills-jobs.europa.eu/en/organisations/digital-learning-hub-luxembourg" TargetMode="External"/><Relationship Id="rId23" Type="http://schemas.openxmlformats.org/officeDocument/2006/relationships/hyperlink" Target="https://www.activateurdeprogres.fr/article/objectif-15000-faites-grandir-communaute-activateurdeprogres" TargetMode="External"/><Relationship Id="rId28" Type="http://schemas.openxmlformats.org/officeDocument/2006/relationships/hyperlink" Target="https://www.chartediversite.lu/fr" TargetMode="External"/><Relationship Id="rId49" Type="http://schemas.openxmlformats.org/officeDocument/2006/relationships/hyperlink" Target="https://france.apave.com/formation/bien-accueillir-les-personnes-handicapees-au-sein-de-son-etablissement" TargetMode="External"/><Relationship Id="rId114" Type="http://schemas.openxmlformats.org/officeDocument/2006/relationships/hyperlink" Target="https://creativehandicap.org/construire-finaliser-projet-professionnel-mentorat/" TargetMode="External"/><Relationship Id="rId119" Type="http://schemas.openxmlformats.org/officeDocument/2006/relationships/hyperlink" Target="https://guichet.public.lu/fr/citoyens/travail/conditions-travail/statut-salarie-handicape.html" TargetMode="External"/><Relationship Id="rId44" Type="http://schemas.openxmlformats.org/officeDocument/2006/relationships/hyperlink" Target="https://www.ladapt.net/sensibiliserformer" TargetMode="External"/><Relationship Id="rId60" Type="http://schemas.openxmlformats.org/officeDocument/2006/relationships/hyperlink" Target="https://www.alyzo.fr/politique-handicap/formations-handicap/formation-management-handicap/" TargetMode="External"/><Relationship Id="rId65" Type="http://schemas.openxmlformats.org/officeDocument/2006/relationships/hyperlink" Target="https://www.companieros.com/handimanagement/" TargetMode="External"/><Relationship Id="rId81" Type="http://schemas.openxmlformats.org/officeDocument/2006/relationships/hyperlink" Target="https://chartediversite.lu/fr/projects/handicap" TargetMode="External"/><Relationship Id="rId86" Type="http://schemas.openxmlformats.org/officeDocument/2006/relationships/hyperlink" Target="https://esst.lu/blog/portfolio/handicap-au-travail-apprendre-comprendre-et-sengager/" TargetMode="External"/><Relationship Id="rId130" Type="http://schemas.openxmlformats.org/officeDocument/2006/relationships/hyperlink" Target="https://www.service-public.fr/particuliers/vosdroits/F32040" TargetMode="External"/><Relationship Id="rId135" Type="http://schemas.openxmlformats.org/officeDocument/2006/relationships/hyperlink" Target="https://www.transitionspro.fr/nos-dispositifs/projet-de-transition-professionnelle/" TargetMode="External"/><Relationship Id="rId151" Type="http://schemas.openxmlformats.org/officeDocument/2006/relationships/hyperlink" Target="https://imslux.lu/assets/publication/108/Handicap_Passerelles_entreprises_AIP_2021.pdf" TargetMode="External"/><Relationship Id="rId156" Type="http://schemas.openxmlformats.org/officeDocument/2006/relationships/hyperlink" Target="https://www.service-public.fr/particuliers/vosdroits/F11677" TargetMode="External"/><Relationship Id="rId177" Type="http://schemas.openxmlformats.org/officeDocument/2006/relationships/hyperlink" Target="https://www.service-public.fr/particuliers/vosdroits/F1767?utm" TargetMode="External"/><Relationship Id="rId198" Type="http://schemas.openxmlformats.org/officeDocument/2006/relationships/hyperlink" Target="https://info-handicap.lu/a-propos/?utm" TargetMode="External"/><Relationship Id="rId172" Type="http://schemas.openxmlformats.org/officeDocument/2006/relationships/hyperlink" Target="https://employment-social-affairs.ec.europa.eu/policies-and-activities/moving-working-europe/eu-social-security-coordination_fr" TargetMode="External"/><Relationship Id="rId193" Type="http://schemas.openxmlformats.org/officeDocument/2006/relationships/hyperlink" Target="https://guichet.public.lu/fr/citoyens/travail/conges-jours-feries/situation-personnelle/conge-force-majeure.html?utm" TargetMode="External"/><Relationship Id="rId202" Type="http://schemas.openxmlformats.org/officeDocument/2006/relationships/hyperlink" Target="https://creativehandicap.org/formation-ciara/" TargetMode="External"/><Relationship Id="rId207" Type="http://schemas.openxmlformats.org/officeDocument/2006/relationships/hyperlink" Target="https://www.deastanceservices.fr/vie-de-lentreprise/deastance-services-recrute-pour-lactivite-france-televisions/" TargetMode="External"/><Relationship Id="rId13" Type="http://schemas.openxmlformats.org/officeDocument/2006/relationships/hyperlink" Target="https://adem.public.lu/fr/demandeurs-demploi/handicap/COSP-HR.html" TargetMode="External"/><Relationship Id="rId18" Type="http://schemas.openxmlformats.org/officeDocument/2006/relationships/hyperlink" Target="https://www.afnor.org/actualites/nouvelle-nf-x50-783-une-version-renforcee-et-simplifiee-pour-devenir-un-organisme-handi-accueillant/" TargetMode="External"/><Relationship Id="rId39" Type="http://schemas.openxmlformats.org/officeDocument/2006/relationships/hyperlink" Target="https://www.dowino.com/realisations/serious-game-cobra-zero/" TargetMode="External"/><Relationship Id="rId109" Type="http://schemas.openxmlformats.org/officeDocument/2006/relationships/hyperlink" Target="https://travail-emploi.gouv.fr/le-fonds-pour-linsertion-des-personnes-handicapees-dans-la-fonction-publique-fiphfp" TargetMode="External"/><Relationship Id="rId34" Type="http://schemas.openxmlformats.org/officeDocument/2006/relationships/hyperlink" Target="https://www.agefiph.fr/actualites-handicap/employeurs-decouvrez-les-outils-activateurdeprogres-pour-sensibiliser-vos" TargetMode="External"/><Relationship Id="rId50" Type="http://schemas.openxmlformats.org/officeDocument/2006/relationships/hyperlink" Target="https://www.cnfce.com/formation-accueil-des-personnes-a-mobilite-reduite-pmr-ou-en-situation-de-handicap" TargetMode="External"/><Relationship Id="rId55" Type="http://schemas.openxmlformats.org/officeDocument/2006/relationships/hyperlink" Target="https://www.playitagain.fr/qui-sommes-nous/cas-clients/sensibilisation-des-managers-au-handicap/" TargetMode="External"/><Relationship Id="rId76" Type="http://schemas.openxmlformats.org/officeDocument/2006/relationships/hyperlink" Target="https://indd.adobe.com/view/3f778b9e-b05a-400e-b0b5-4a1d8c49858e" TargetMode="External"/><Relationship Id="rId97" Type="http://schemas.openxmlformats.org/officeDocument/2006/relationships/hyperlink" Target="https://www.enad.lu/offre-scolaire/enseignement-professionnel/dap-inclusion/" TargetMode="External"/><Relationship Id="rId104" Type="http://schemas.openxmlformats.org/officeDocument/2006/relationships/hyperlink" Target="https://www.capemploi.info/nos-missions/" TargetMode="External"/><Relationship Id="rId120" Type="http://schemas.openxmlformats.org/officeDocument/2006/relationships/hyperlink" Target="https://adem.public.lu/fr/salaries/assistance-inclusion.html" TargetMode="External"/><Relationship Id="rId125" Type="http://schemas.openxmlformats.org/officeDocument/2006/relationships/hyperlink" Target="https://info-handicap.lu/?utm" TargetMode="External"/><Relationship Id="rId141" Type="http://schemas.openxmlformats.org/officeDocument/2006/relationships/hyperlink" Target="https://www.youtube.com/watch?v=wvYwA1fnl8s&amp;t=5s" TargetMode="External"/><Relationship Id="rId146" Type="http://schemas.openxmlformats.org/officeDocument/2006/relationships/hyperlink" Target="https://www.agefiph.fr/aides-handicap/aide-ladaptation-des-situations-de-travail-des-personnes-handicapees" TargetMode="External"/><Relationship Id="rId167" Type="http://schemas.openxmlformats.org/officeDocument/2006/relationships/hyperlink" Target="https://tricentenaire.lu/fr" TargetMode="External"/><Relationship Id="rId188" Type="http://schemas.openxmlformats.org/officeDocument/2006/relationships/hyperlink" Target="https://www.cfdt-asf.com/wp-content/uploads/2021/07/20210520-Accord-ASFA-Proche-Aidant-CFDT-CFE-CGC-FO-SUD.pdf?utm" TargetMode="External"/><Relationship Id="rId7" Type="http://schemas.openxmlformats.org/officeDocument/2006/relationships/endnotes" Target="endnotes.xml"/><Relationship Id="rId71" Type="http://schemas.openxmlformats.org/officeDocument/2006/relationships/hyperlink" Target="https://www.lifelong-learning.lu/formation/sensibilisation-au-handicap-travailler-avec-des/fr" TargetMode="External"/><Relationship Id="rId92" Type="http://schemas.openxmlformats.org/officeDocument/2006/relationships/hyperlink" Target="https://lequotidien.lu/a-la-une/emploi-et-handicap-linclusion-dans-la-societe-doit-avancer/" TargetMode="External"/><Relationship Id="rId162" Type="http://schemas.openxmlformats.org/officeDocument/2006/relationships/hyperlink" Target="https://bpifrance-creation.fr/moment-de-vie/aides-a-creation-ou-reprise-dentreprise-comment-identifier" TargetMode="External"/><Relationship Id="rId183" Type="http://schemas.openxmlformats.org/officeDocument/2006/relationships/hyperlink" Target="https://formation.aidants.fr/?utm" TargetMode="External"/><Relationship Id="rId213" Type="http://schemas.openxmlformats.org/officeDocument/2006/relationships/hyperlink" Target="https://www.lifelong-learning.lu/accueil/en" TargetMode="External"/><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actionspositives.lu/" TargetMode="External"/><Relationship Id="rId24" Type="http://schemas.openxmlformats.org/officeDocument/2006/relationships/hyperlink" Target="https://www.activateurdeprogres.fr/landing-page/prix-activateurdeprogres-2025" TargetMode="External"/><Relationship Id="rId40" Type="http://schemas.openxmlformats.org/officeDocument/2006/relationships/hyperlink" Target="https://ethikevent.fr/sensibilisation-handicap/parcours-malvoyance/" TargetMode="External"/><Relationship Id="rId45" Type="http://schemas.openxmlformats.org/officeDocument/2006/relationships/hyperlink" Target="https://www.hello-escape.com/escape-game-de-sensibilisation-au-handicap/" TargetMode="External"/><Relationship Id="rId66" Type="http://schemas.openxmlformats.org/officeDocument/2006/relationships/hyperlink" Target="https://aston-institut.com/nos-formations/manager-des-personnes-en-situation-de-handicap-mng722/" TargetMode="External"/><Relationship Id="rId87" Type="http://schemas.openxmlformats.org/officeDocument/2006/relationships/hyperlink" Target="https://www.lifelong-learning.lu/recherche/formations/developpement-personnel-et-professionnel/communication-professionnelle/fr" TargetMode="External"/><Relationship Id="rId110" Type="http://schemas.openxmlformats.org/officeDocument/2006/relationships/hyperlink" Target="https://www.fiphfp.fr/personnes-en-situation-de-handicap/evoluer-dans-la-fonction-publique/se-maintenir-dans-l-emploi" TargetMode="External"/><Relationship Id="rId115" Type="http://schemas.openxmlformats.org/officeDocument/2006/relationships/hyperlink" Target="https://www.monentrepriseinclusive.com/le-mentorat-est-il-lavenir-de-lentreprise-inclusive/" TargetMode="External"/><Relationship Id="rId131" Type="http://schemas.openxmlformats.org/officeDocument/2006/relationships/hyperlink" Target="https://travail-emploi.gouv.fr/la-gestion-previsionnelle-de-lemploi-et-des-competences-gpec" TargetMode="External"/><Relationship Id="rId136" Type="http://schemas.openxmlformats.org/officeDocument/2006/relationships/hyperlink" Target="https://travail-emploi.gouv.fr/la-reconversion-ou-promotion-par-alternance-pro" TargetMode="External"/><Relationship Id="rId157" Type="http://schemas.openxmlformats.org/officeDocument/2006/relationships/hyperlink" Target="https://www.youtube.com/watch?v=D2Cwm-yL2Ls&amp;t=66s" TargetMode="External"/><Relationship Id="rId178" Type="http://schemas.openxmlformats.org/officeDocument/2006/relationships/hyperlink" Target="https://www.monparcourshandicap.gouv.fr/aidant/allocation-journaliere-du-proche-aidant-ajpa" TargetMode="External"/><Relationship Id="rId61" Type="http://schemas.openxmlformats.org/officeDocument/2006/relationships/hyperlink" Target="https://www.fiphfp.fr/employeurs/ressources-employeurs/centre-de-ressources/boite-a-outils-sensibilisation-au-handicap" TargetMode="External"/><Relationship Id="rId82" Type="http://schemas.openxmlformats.org/officeDocument/2006/relationships/hyperlink" Target="https://chartediversite.lu/pages/diversity-day" TargetMode="External"/><Relationship Id="rId152" Type="http://schemas.openxmlformats.org/officeDocument/2006/relationships/hyperlink" Target="https://adem.public.lu/fr/demandeurs-demploi/aides-financieres-mesures/mesures-emploi/contrat-reinsertion-emploi.html" TargetMode="External"/><Relationship Id="rId173" Type="http://schemas.openxmlformats.org/officeDocument/2006/relationships/hyperlink" Target="https://guichet.public.lu/fr/citoyens/aides/travail/inscription-handicape-adem/revenu-personne-gravement-handicapee.html" TargetMode="External"/><Relationship Id="rId194" Type="http://schemas.openxmlformats.org/officeDocument/2006/relationships/hyperlink" Target="https://guichet.public.lu/fr/citoyens/logement/aides/aides-directes-capital/amenagement-speciaux-personnes-handicapees.html?utm" TargetMode="External"/><Relationship Id="rId199" Type="http://schemas.openxmlformats.org/officeDocument/2006/relationships/hyperlink" Target="https://aidant.lu/?utm" TargetMode="External"/><Relationship Id="rId203" Type="http://schemas.openxmlformats.org/officeDocument/2006/relationships/hyperlink" Target="https://declics-numeriques.com/" TargetMode="External"/><Relationship Id="rId208" Type="http://schemas.openxmlformats.org/officeDocument/2006/relationships/hyperlink" Target="https://www.simplon.co/reseaux-cybersecurite/technicien-support" TargetMode="External"/><Relationship Id="rId19" Type="http://schemas.openxmlformats.org/officeDocument/2006/relationships/hyperlink" Target="https://www.handeo.fr/cap-hand%C3%A9o/entreprise-engagee-salaries-aidants" TargetMode="External"/><Relationship Id="rId14" Type="http://schemas.openxmlformats.org/officeDocument/2006/relationships/hyperlink" Target="https://www.leshandipreneurs.org/page/label-entreprise-handi-accueillante-182.html" TargetMode="External"/><Relationship Id="rId30" Type="http://schemas.openxmlformats.org/officeDocument/2006/relationships/hyperlink" Target="https://www.agefiph.fr/actualites-handicap/appui-la-professionnalisation-developper-vos-competences-pour-un-monde-plus" TargetMode="External"/><Relationship Id="rId35" Type="http://schemas.openxmlformats.org/officeDocument/2006/relationships/hyperlink" Target="https://www.agefiph.fr/actualites-handicap/handipoursuite-un-jeu-de-societe-pour-tester-vos-connaissances-sur-le-handicap" TargetMode="External"/><Relationship Id="rId56" Type="http://schemas.openxmlformats.org/officeDocument/2006/relationships/hyperlink" Target="https://www.m2iformation.fr/formation-manager-des-personnes-en-situation-de-handicap/MGDIV-HCAP/" TargetMode="External"/><Relationship Id="rId77" Type="http://schemas.openxmlformats.org/officeDocument/2006/relationships/hyperlink" Target="https://chartediversite.lu/storage/app/uploads/public/620/bd5/af5/620bd5af55ee9964539244.pdf" TargetMode="External"/><Relationship Id="rId100" Type="http://schemas.openxmlformats.org/officeDocument/2006/relationships/hyperlink" Target="https://travail-emploi.gouv.fr/lemploi-accompagne" TargetMode="External"/><Relationship Id="rId105" Type="http://schemas.openxmlformats.org/officeDocument/2006/relationships/hyperlink" Target="https://www.agefiph.fr/aides-handicap/accompagnement-dans-lemploi-cap-emploi" TargetMode="External"/><Relationship Id="rId126" Type="http://schemas.openxmlformats.org/officeDocument/2006/relationships/hyperlink" Target="https://imslux.lu/assets/publication/21/_Handi_CapEmploiGuide_pratique_du_handicap_en_entreprise_FR.pdf" TargetMode="External"/><Relationship Id="rId147" Type="http://schemas.openxmlformats.org/officeDocument/2006/relationships/hyperlink" Target="https://www.fiphfp.fr/employeurs/nos-aides-financieres/catalogue-des-interventions/aide-a-l-adaptation-du-poste-de-travail-d-une-personne-en-situation-de-handicap" TargetMode="External"/><Relationship Id="rId168" Type="http://schemas.openxmlformats.org/officeDocument/2006/relationships/hyperlink" Target="https://cooperations.lu/" TargetMode="External"/><Relationship Id="rId8" Type="http://schemas.openxmlformats.org/officeDocument/2006/relationships/hyperlink" Target="https://www.charte-diversite.com/charte-de-la-diversite/" TargetMode="External"/><Relationship Id="rId51" Type="http://schemas.openxmlformats.org/officeDocument/2006/relationships/hyperlink" Target="https://www.estim-formation.com/" TargetMode="External"/><Relationship Id="rId72" Type="http://schemas.openxmlformats.org/officeDocument/2006/relationships/hyperlink" Target="https://360learning.com/fr/lp/sempe/?utm_source=adwords_g&amp;utm_medium=paid_search&amp;utm_campaign=FR_GA_LMS_SEA_Generic_plateforme_eLearning&amp;utm_term=plateforme+e+learning&amp;utm_content=622736914527&amp;utm_campaign_id=138357327021&amp;utm_ad_id=622736914527&amp;gad_source=1&amp;gbraid=0AAAAADw2trSoaJh0dLVg5SV-8K2jZ1i6W&amp;gclid=Cj0KCQiA88a5BhDPARIsAFj595iKGr7YrFOKy2LZ_giu3HOBSh-tNNAaTUkTNKVc6nVphcnSZ2d12asaAh4lEALw_wcB" TargetMode="External"/><Relationship Id="rId93" Type="http://schemas.openxmlformats.org/officeDocument/2006/relationships/hyperlink" Target="https://chartediversite.lu/fr/news/conference-linclusion-professionnelle-des-personnes-handicapees-ici-et-ailleurs" TargetMode="External"/><Relationship Id="rId98" Type="http://schemas.openxmlformats.org/officeDocument/2006/relationships/hyperlink" Target="https://www.monparcourshandicap.gouv.fr/emploi/qui-peut-vous-accompagner-vers-lemploi" TargetMode="External"/><Relationship Id="rId121" Type="http://schemas.openxmlformats.org/officeDocument/2006/relationships/hyperlink" Target="https://guichet.public.lu/fr/entreprises/ressources-humaines/representation-personnel/delegation-personnel.html?utm" TargetMode="External"/><Relationship Id="rId142" Type="http://schemas.openxmlformats.org/officeDocument/2006/relationships/hyperlink" Target="https://www.ameli.fr/entreprise/vos-salaries/retour-emploi/prevention-desinsertion-professionnelle" TargetMode="External"/><Relationship Id="rId163" Type="http://schemas.openxmlformats.org/officeDocument/2006/relationships/hyperlink" Target="https://www.csl.lu/fr/vos-droits/salaries/sante-et-securite-au-travail/reclassement/" TargetMode="External"/><Relationship Id="rId184" Type="http://schemas.openxmlformats.org/officeDocument/2006/relationships/hyperlink" Target="https://www.aidants.fr/vous-etes-professionnel/participer-a-une-formation/centre-de-formation/?utm" TargetMode="External"/><Relationship Id="rId189" Type="http://schemas.openxmlformats.org/officeDocument/2006/relationships/hyperlink" Target="https://www.legifrance.gouv.fr/conv_coll/id/KALITEXT000046565790/?utm" TargetMode="External"/><Relationship Id="rId3" Type="http://schemas.openxmlformats.org/officeDocument/2006/relationships/styles" Target="styles.xml"/><Relationship Id="rId214" Type="http://schemas.openxmlformats.org/officeDocument/2006/relationships/hyperlink" Target="https://adem.public.lu/fr.html" TargetMode="External"/><Relationship Id="rId25" Type="http://schemas.openxmlformats.org/officeDocument/2006/relationships/hyperlink" Target="https://adrh.org/actualite/activ-game-sensibilisez-vos-collaborateurs-au-handicap" TargetMode="External"/><Relationship Id="rId46" Type="http://schemas.openxmlformats.org/officeDocument/2006/relationships/hyperlink" Target="https://t-pascap.fr/theatre-dentreprise/" TargetMode="External"/><Relationship Id="rId67" Type="http://schemas.openxmlformats.org/officeDocument/2006/relationships/hyperlink" Target="https://doxaformation.com/formation/situation-de-handicap/" TargetMode="External"/><Relationship Id="rId116" Type="http://schemas.openxmlformats.org/officeDocument/2006/relationships/hyperlink" Target="https://www.groupe-sncf.com/fr/engagements/mecenat-sponsoring/fondation/mentorat" TargetMode="External"/><Relationship Id="rId137" Type="http://schemas.openxmlformats.org/officeDocument/2006/relationships/hyperlink" Target="https://www.service-public.fr/particuliers/vosdroits/F13516" TargetMode="External"/><Relationship Id="rId158" Type="http://schemas.openxmlformats.org/officeDocument/2006/relationships/hyperlink" Target="https://h-up.fr/" TargetMode="External"/><Relationship Id="rId20" Type="http://schemas.openxmlformats.org/officeDocument/2006/relationships/hyperlink" Target="https://www.klesia.fr/" TargetMode="External"/><Relationship Id="rId41" Type="http://schemas.openxmlformats.org/officeDocument/2006/relationships/hyperlink" Target="https://ethikevent.fr/" TargetMode="External"/><Relationship Id="rId62" Type="http://schemas.openxmlformats.org/officeDocument/2006/relationships/hyperlink" Target="https://www.upandgo.fr/sensibilisation-e-learning-handicap/" TargetMode="External"/><Relationship Id="rId83" Type="http://schemas.openxmlformats.org/officeDocument/2006/relationships/hyperlink" Target="https://chartediversite.lu/pages/diversity-awards" TargetMode="External"/><Relationship Id="rId88" Type="http://schemas.openxmlformats.org/officeDocument/2006/relationships/hyperlink" Target="https://info-handicap.lu/" TargetMode="External"/><Relationship Id="rId111" Type="http://schemas.openxmlformats.org/officeDocument/2006/relationships/hyperlink" Target="https://travail-emploi.gouv.fr/le-fonds-pour-linsertion-des-personnes-handicapees-dans-la-fonction-publique-fiphfp" TargetMode="External"/><Relationship Id="rId132" Type="http://schemas.openxmlformats.org/officeDocument/2006/relationships/hyperlink" Target="https://www.service-public.fr/particuliers/vosdroits/F2401" TargetMode="External"/><Relationship Id="rId153" Type="http://schemas.openxmlformats.org/officeDocument/2006/relationships/hyperlink" Target="https://services.cdm.lu/aides/aides-aux-entreprises/aide/contrat-de-reinsertion-emploi-cre" TargetMode="External"/><Relationship Id="rId174" Type="http://schemas.openxmlformats.org/officeDocument/2006/relationships/hyperlink" Target="https://guichet.public.lu/fr/citoyens/aides/travail/inscription-handicape-adem/revenu-salarie-handicape.html" TargetMode="External"/><Relationship Id="rId179" Type="http://schemas.openxmlformats.org/officeDocument/2006/relationships/hyperlink" Target="https://dossier-mdph.fr/pch-aidant-familial/" TargetMode="External"/><Relationship Id="rId195" Type="http://schemas.openxmlformats.org/officeDocument/2006/relationships/hyperlink" Target="https://transports.public.lu/fr/services/dossier-services/adapto.html" TargetMode="External"/><Relationship Id="rId209" Type="http://schemas.openxmlformats.org/officeDocument/2006/relationships/hyperlink" Target="https://www.randstad.fr/recruteurs/recrutement-handicap/" TargetMode="External"/><Relationship Id="rId190" Type="http://schemas.openxmlformats.org/officeDocument/2006/relationships/hyperlink" Target="https://www.ciaaf.fr/aidants-familiaux-une-base-pour-recenser-les-accords-relatifs-aux-salaries-aidants/?utm" TargetMode="External"/><Relationship Id="rId204" Type="http://schemas.openxmlformats.org/officeDocument/2006/relationships/hyperlink" Target="https://diversidays.com/" TargetMode="External"/><Relationship Id="rId15" Type="http://schemas.openxmlformats.org/officeDocument/2006/relationships/hyperlink" Target="https://www.leshandipreneurs.org/" TargetMode="External"/><Relationship Id="rId36" Type="http://schemas.openxmlformats.org/officeDocument/2006/relationships/hyperlink" Target="https://www.agefiph.fr/actualites-handicap/activ-box-la-solution-pour-sensibiliser-au-handicap-toute-lannee" TargetMode="External"/><Relationship Id="rId57" Type="http://schemas.openxmlformats.org/officeDocument/2006/relationships/hyperlink" Target="https://www.cegos.fr/formations/management-et-leadership/management-inclusif" TargetMode="External"/><Relationship Id="rId106" Type="http://schemas.openxmlformats.org/officeDocument/2006/relationships/hyperlink" Target="https://www.agefiph.fr/" TargetMode="External"/><Relationship Id="rId127" Type="http://schemas.openxmlformats.org/officeDocument/2006/relationships/hyperlink" Target="https://imslux.lu/assets/publication/106/2024_BROCHURE_DIVERSITE_FR.pdf" TargetMode="External"/><Relationship Id="rId10" Type="http://schemas.openxmlformats.org/officeDocument/2006/relationships/hyperlink" Target="https://chartediversite.lu/fr/pages/quest-ce-que-la-Diversite" TargetMode="External"/><Relationship Id="rId31" Type="http://schemas.openxmlformats.org/officeDocument/2006/relationships/hyperlink" Target="https://www.polesantetravail.fr/le-referent-handicap-une-personne-ressource-en-entreprise/" TargetMode="External"/><Relationship Id="rId52" Type="http://schemas.openxmlformats.org/officeDocument/2006/relationships/hyperlink" Target="https://www.c3s.fr/ameliorer-ma-pratique/amenagement-de-poste-de-travail-de-salaries-en-situation-de-handicap-ou-risque-dinaptitude-au-poste/" TargetMode="External"/><Relationship Id="rId73" Type="http://schemas.openxmlformats.org/officeDocument/2006/relationships/hyperlink" Target="https://chartediversite.lu/storage/app/uploads/public/634/430/077/6344300772cc3009397309.pdf" TargetMode="External"/><Relationship Id="rId78" Type="http://schemas.openxmlformats.org/officeDocument/2006/relationships/hyperlink" Target="https://imslux.lu/fra/news/526_evaluer-la-place-du-handicap-en-entreprise-decouvrez-handi-diag-un-nouvel-outil-d-auto-evaluation" TargetMode="External"/><Relationship Id="rId94" Type="http://schemas.openxmlformats.org/officeDocument/2006/relationships/hyperlink" Target="https://www.csl.lu/fr/lllc/cours-et-formations/" TargetMode="External"/><Relationship Id="rId99" Type="http://schemas.openxmlformats.org/officeDocument/2006/relationships/hyperlink" Target="https://www.agefiph.fr/articles/propos-de-lagefiph/notre-mission-un-marche-de-lemploi-plus-inclusif-pour-les-personnes" TargetMode="External"/><Relationship Id="rId101" Type="http://schemas.openxmlformats.org/officeDocument/2006/relationships/hyperlink" Target="https://www.missionhandicap.fr/entreprises/" TargetMode="External"/><Relationship Id="rId122" Type="http://schemas.openxmlformats.org/officeDocument/2006/relationships/hyperlink" Target="https://guichet.public.lu/fr/citoyens/travail/recherche-emploi/inscription-salari-handicape-adem/service-adem-travailleur-handicape.html" TargetMode="External"/><Relationship Id="rId143" Type="http://schemas.openxmlformats.org/officeDocument/2006/relationships/hyperlink" Target="https://www.monparcourshandicap.gouv.fr/formation-professionnelle/elaborer-votre-projet-avec-un-conseiller-en-evolution-professionnelle" TargetMode="External"/><Relationship Id="rId148" Type="http://schemas.openxmlformats.org/officeDocument/2006/relationships/hyperlink" Target="https://www.service-public.fr/particuliers/vosdroits/F549" TargetMode="External"/><Relationship Id="rId164" Type="http://schemas.openxmlformats.org/officeDocument/2006/relationships/hyperlink" Target="https://www.csl.lu/fr/vos-droits/salaries/sante-et-securite-au-travail/reclassement/" TargetMode="External"/><Relationship Id="rId169" Type="http://schemas.openxmlformats.org/officeDocument/2006/relationships/hyperlink" Target="https://www.lassuranceretraite.fr/portail-info/home.html" TargetMode="External"/><Relationship Id="rId185" Type="http://schemas.openxmlformats.org/officeDocument/2006/relationships/hyperlink" Target="https://www.monparcourshandicap.gouv.fr/actualite/agir-handicap-une-plateforme-daide-juridique-gratuite?utm" TargetMode="External"/><Relationship Id="rId4" Type="http://schemas.openxmlformats.org/officeDocument/2006/relationships/settings" Target="settings.xml"/><Relationship Id="rId9" Type="http://schemas.openxmlformats.org/officeDocument/2006/relationships/hyperlink" Target="https://www.reseau-lepc.fr/" TargetMode="External"/><Relationship Id="rId180" Type="http://schemas.openxmlformats.org/officeDocument/2006/relationships/hyperlink" Target="https://www.societenumerique.gouv.fr/nos-outils/aidants-connect" TargetMode="External"/><Relationship Id="rId210" Type="http://schemas.openxmlformats.org/officeDocument/2006/relationships/hyperlink" Target="https://handirect.fr/transition-numerique-et-emploi-des-personnes-handicapees/?utm" TargetMode="External"/><Relationship Id="rId215" Type="http://schemas.openxmlformats.org/officeDocument/2006/relationships/hyperlink" Target="https://www.techschool.lu/" TargetMode="External"/><Relationship Id="rId26" Type="http://schemas.openxmlformats.org/officeDocument/2006/relationships/hyperlink" Target="https://indr.lu/fr/" TargetMode="External"/><Relationship Id="rId47" Type="http://schemas.openxmlformats.org/officeDocument/2006/relationships/hyperlink" Target="https://www.adeoconseil.com/les-jeux-digitaux-pour-sensibiliser-au-handicap/" TargetMode="External"/><Relationship Id="rId68" Type="http://schemas.openxmlformats.org/officeDocument/2006/relationships/hyperlink" Target="https://adem.public.lu/fr/salaries/assistance-inclusion.html?utm" TargetMode="External"/><Relationship Id="rId89" Type="http://schemas.openxmlformats.org/officeDocument/2006/relationships/hyperlink" Target="https://highlight.lu/fiche-formation/leadership-inclusif/" TargetMode="External"/><Relationship Id="rId112" Type="http://schemas.openxmlformats.org/officeDocument/2006/relationships/hyperlink" Target="https://www.medef.com/uploads/media/default/0020/01/15029-guide-mentorat-2023-medef.pdf" TargetMode="External"/><Relationship Id="rId133" Type="http://schemas.openxmlformats.org/officeDocument/2006/relationships/hyperlink" Target="https://sensei-france.fr/reconversion-professionnelle/reconversion-professionnelle-lorsquon-est-en-situation-de-handicap" TargetMode="External"/><Relationship Id="rId154" Type="http://schemas.openxmlformats.org/officeDocument/2006/relationships/hyperlink" Target="https://www.youtube.com/watch?v=51T1-f1dH78" TargetMode="External"/><Relationship Id="rId175" Type="http://schemas.openxmlformats.org/officeDocument/2006/relationships/hyperlink" Target="https://cnap.public.lu/fr.html" TargetMode="External"/><Relationship Id="rId196" Type="http://schemas.openxmlformats.org/officeDocument/2006/relationships/hyperlink" Target="https://aec.gouvernement.lu/fr/l-assurance-dependance.html?utm" TargetMode="External"/><Relationship Id="rId200" Type="http://schemas.openxmlformats.org/officeDocument/2006/relationships/hyperlink" Target="https://sante.public.lu/fr/espace-citoyen/dossiers-thematiques/s/sante-mentale/services-psy/soutien-psycho.html?utm" TargetMode="External"/><Relationship Id="rId16" Type="http://schemas.openxmlformats.org/officeDocument/2006/relationships/hyperlink" Target="https://certification.afnor.org/ressources-humaines/label-diversite" TargetMode="External"/><Relationship Id="rId37" Type="http://schemas.openxmlformats.org/officeDocument/2006/relationships/hyperlink" Target="https://www.handishare.com/formations/formation-sensibilisation-handicap/" TargetMode="External"/><Relationship Id="rId58" Type="http://schemas.openxmlformats.org/officeDocument/2006/relationships/hyperlink" Target="https://www.civitime.com/diversite-et-inclusion/sensibilisation-handicap" TargetMode="External"/><Relationship Id="rId79" Type="http://schemas.openxmlformats.org/officeDocument/2006/relationships/hyperlink" Target="https://imslux.lu/fra/agenda/483_handi-perception-changeons-la-perception-du-handicap-en-entreprise" TargetMode="External"/><Relationship Id="rId102" Type="http://schemas.openxmlformats.org/officeDocument/2006/relationships/hyperlink" Target="https://www.monparcourshandicap.gouv.fr/glossaire/referent-handicap" TargetMode="External"/><Relationship Id="rId123" Type="http://schemas.openxmlformats.org/officeDocument/2006/relationships/hyperlink" Target="https://men.public.lu/fr/systeme-educatif/professionnel/continue/infpc.html?utm" TargetMode="External"/><Relationship Id="rId144" Type="http://schemas.openxmlformats.org/officeDocument/2006/relationships/hyperlink" Target="https://www.transitionspro.fr/blog/votre-situation/travailleur-handicape/la-reconversion-professionnelle-des-travailleurs-handicapes/"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754BC-D4D0-4C86-B754-D469C208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292</Pages>
  <Words>61963</Words>
  <Characters>340802</Characters>
  <Application>Microsoft Office Word</Application>
  <DocSecurity>0</DocSecurity>
  <Lines>2840</Lines>
  <Paragraphs>803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Grégory Louppe</cp:lastModifiedBy>
  <cp:revision>23</cp:revision>
  <dcterms:created xsi:type="dcterms:W3CDTF">2024-12-29T22:16:00Z</dcterms:created>
  <dcterms:modified xsi:type="dcterms:W3CDTF">2024-12-31T09:45:00Z</dcterms:modified>
</cp:coreProperties>
</file>