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8DF05" w14:textId="77777777" w:rsidR="00F95050" w:rsidRPr="00386BA1" w:rsidRDefault="00F95050" w:rsidP="00386BA1">
      <w:pPr>
        <w:pStyle w:val="TitreDocument"/>
        <w:spacing w:before="0" w:after="0" w:line="240" w:lineRule="auto"/>
        <w:ind w:left="0"/>
        <w:rPr>
          <w:rFonts w:eastAsia="Calibri" w:cs="Calibri"/>
          <w:b/>
          <w:sz w:val="24"/>
          <w:szCs w:val="24"/>
        </w:rPr>
      </w:pPr>
      <w:r w:rsidRPr="00386BA1">
        <w:rPr>
          <w:szCs w:val="24"/>
        </w:rPr>
        <w:t>E-HANDI TOUR GUIDE DE L’INCLUSION INNOVANTE DES PSDH</w:t>
      </w:r>
    </w:p>
    <w:p w14:paraId="635FD68C" w14:textId="77777777" w:rsidR="00386BA1" w:rsidRDefault="00386BA1" w:rsidP="00386BA1">
      <w:pPr>
        <w:pStyle w:val="NormalWeb"/>
        <w:spacing w:before="0" w:beforeAutospacing="0" w:after="0" w:afterAutospacing="0"/>
        <w:jc w:val="center"/>
        <w:rPr>
          <w:rFonts w:ascii="Luciole" w:hAnsi="Luciole" w:cs="Calibri"/>
          <w:b/>
          <w:bCs/>
          <w:color w:val="000000"/>
        </w:rPr>
      </w:pPr>
    </w:p>
    <w:p w14:paraId="383708AD" w14:textId="77777777" w:rsidR="00EE5C5D" w:rsidRPr="00386BA1" w:rsidRDefault="00361213" w:rsidP="00386BA1">
      <w:pPr>
        <w:pStyle w:val="NormalWeb"/>
        <w:spacing w:before="0" w:beforeAutospacing="0" w:after="0" w:afterAutospacing="0"/>
        <w:jc w:val="center"/>
        <w:rPr>
          <w:rFonts w:ascii="Luciole" w:hAnsi="Luciole" w:cs="Calibri"/>
          <w:b/>
          <w:bCs/>
          <w:color w:val="000000"/>
        </w:rPr>
      </w:pPr>
      <w:r w:rsidRPr="00386BA1">
        <w:rPr>
          <w:rFonts w:ascii="Luciole" w:hAnsi="Luciole" w:cs="Calibri"/>
          <w:b/>
          <w:bCs/>
          <w:color w:val="000000"/>
        </w:rPr>
        <w:t>IDENTIFICATION</w:t>
      </w:r>
    </w:p>
    <w:p w14:paraId="71B0B64B" w14:textId="77777777" w:rsidR="00EE5C5D" w:rsidRDefault="00EE5C5D" w:rsidP="00386BA1">
      <w:pPr>
        <w:pStyle w:val="NormalWeb"/>
        <w:spacing w:before="0" w:beforeAutospacing="0" w:after="0" w:afterAutospacing="0"/>
        <w:rPr>
          <w:rFonts w:ascii="Luciole" w:hAnsi="Luciole" w:cs="Calibri"/>
          <w:b/>
          <w:bCs/>
          <w:color w:val="000000"/>
        </w:rPr>
      </w:pPr>
    </w:p>
    <w:p w14:paraId="6EB6B1CB" w14:textId="77777777" w:rsidR="00386BA1" w:rsidRPr="00386BA1" w:rsidRDefault="00386BA1" w:rsidP="00386BA1">
      <w:pPr>
        <w:pStyle w:val="NormalWeb"/>
        <w:spacing w:before="0" w:beforeAutospacing="0" w:after="0" w:afterAutospacing="0"/>
        <w:rPr>
          <w:rFonts w:ascii="Luciole" w:hAnsi="Luciole" w:cs="Calibri"/>
          <w:b/>
          <w:bCs/>
          <w:color w:val="000000"/>
        </w:rPr>
      </w:pPr>
    </w:p>
    <w:p w14:paraId="71CF9907"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Titre de la pratique exemplaire :</w:t>
      </w:r>
      <w:r w:rsidRPr="00386BA1">
        <w:rPr>
          <w:rFonts w:ascii="Luciole" w:hAnsi="Luciole" w:cs="Calibri"/>
          <w:b/>
          <w:bCs/>
          <w:color w:val="000000"/>
        </w:rPr>
        <w:br/>
      </w:r>
    </w:p>
    <w:p w14:paraId="68FF6241" w14:textId="442E8B1E" w:rsidR="00361213" w:rsidRP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color w:val="000000"/>
        </w:rPr>
        <w:t>MEGAMED - Société de fournitures et services inclusifs</w:t>
      </w:r>
      <w:r w:rsidR="00F95050" w:rsidRPr="00386BA1">
        <w:rPr>
          <w:rFonts w:ascii="Luciole" w:hAnsi="Luciole" w:cs="Calibri"/>
          <w:color w:val="000000"/>
        </w:rPr>
        <w:t>.</w:t>
      </w:r>
    </w:p>
    <w:p w14:paraId="489BD531" w14:textId="77777777" w:rsidR="00386BA1" w:rsidRDefault="00F95050" w:rsidP="00386BA1">
      <w:pPr>
        <w:spacing w:after="0" w:line="240" w:lineRule="auto"/>
        <w:ind w:left="0" w:firstLine="0"/>
        <w:rPr>
          <w:rFonts w:ascii="Luciole" w:eastAsia="Times New Roman" w:hAnsi="Luciole" w:cs="Calibri"/>
          <w:b w:val="0"/>
          <w:sz w:val="24"/>
          <w:lang w:eastAsia="fr-BE"/>
        </w:rPr>
      </w:pPr>
      <w:r w:rsidRPr="00386BA1">
        <w:rPr>
          <w:rFonts w:ascii="Luciole" w:eastAsia="Times New Roman" w:hAnsi="Luciole" w:cs="Calibri"/>
          <w:sz w:val="24"/>
          <w:lang w:eastAsia="fr-BE"/>
        </w:rPr>
        <w:br/>
      </w:r>
      <w:r w:rsidRPr="00386BA1">
        <w:rPr>
          <w:rFonts w:ascii="Luciole" w:eastAsia="Times New Roman" w:hAnsi="Luciole" w:cs="Calibri"/>
          <w:bCs/>
          <w:sz w:val="24"/>
          <w:lang w:eastAsia="fr-BE"/>
        </w:rPr>
        <w:t>Promoteur de l'initiative :</w:t>
      </w:r>
      <w:r w:rsidRPr="00386BA1">
        <w:rPr>
          <w:rFonts w:ascii="Luciole" w:eastAsia="Times New Roman" w:hAnsi="Luciole" w:cs="Calibri"/>
          <w:bCs/>
          <w:sz w:val="24"/>
          <w:lang w:eastAsia="fr-BE"/>
        </w:rPr>
        <w:br/>
      </w:r>
    </w:p>
    <w:p w14:paraId="47727E89" w14:textId="1D4E83BB" w:rsidR="00F95050" w:rsidRPr="00386BA1" w:rsidRDefault="00F95050" w:rsidP="00386BA1">
      <w:pPr>
        <w:spacing w:after="0" w:line="240" w:lineRule="auto"/>
        <w:ind w:left="0" w:firstLine="0"/>
        <w:rPr>
          <w:rFonts w:ascii="Luciole" w:eastAsia="Times New Roman" w:hAnsi="Luciole" w:cs="Times New Roman"/>
          <w:b w:val="0"/>
          <w:sz w:val="24"/>
          <w:lang w:eastAsia="fr-BE"/>
        </w:rPr>
      </w:pPr>
      <w:r w:rsidRPr="00386BA1">
        <w:rPr>
          <w:rFonts w:ascii="Luciole" w:eastAsia="Times New Roman" w:hAnsi="Luciole" w:cs="Calibri"/>
          <w:b w:val="0"/>
          <w:sz w:val="24"/>
          <w:lang w:eastAsia="fr-BE"/>
        </w:rPr>
        <w:t>Société MEGAMED</w:t>
      </w:r>
    </w:p>
    <w:p w14:paraId="682068FC" w14:textId="77777777" w:rsidR="00386BA1" w:rsidRDefault="00386BA1" w:rsidP="00386BA1">
      <w:pPr>
        <w:spacing w:after="0" w:line="240" w:lineRule="auto"/>
        <w:ind w:left="0" w:firstLine="0"/>
        <w:rPr>
          <w:rFonts w:ascii="Luciole" w:eastAsia="Times New Roman" w:hAnsi="Luciole" w:cs="Calibri"/>
          <w:bCs/>
          <w:sz w:val="24"/>
          <w:lang w:eastAsia="fr-BE"/>
        </w:rPr>
      </w:pPr>
    </w:p>
    <w:p w14:paraId="3E687366" w14:textId="77777777" w:rsidR="00386BA1" w:rsidRDefault="00F95050" w:rsidP="00386BA1">
      <w:pPr>
        <w:spacing w:after="0" w:line="240" w:lineRule="auto"/>
        <w:ind w:left="0" w:firstLine="0"/>
        <w:rPr>
          <w:rFonts w:ascii="Luciole" w:eastAsia="Times New Roman" w:hAnsi="Luciole" w:cs="Calibri"/>
          <w:b w:val="0"/>
          <w:sz w:val="24"/>
          <w:lang w:eastAsia="fr-BE"/>
        </w:rPr>
      </w:pPr>
      <w:r w:rsidRPr="00386BA1">
        <w:rPr>
          <w:rFonts w:ascii="Luciole" w:eastAsia="Times New Roman" w:hAnsi="Luciole" w:cs="Calibri"/>
          <w:bCs/>
          <w:sz w:val="24"/>
          <w:lang w:eastAsia="fr-BE"/>
        </w:rPr>
        <w:t>Pays :</w:t>
      </w:r>
      <w:r w:rsidRPr="00386BA1">
        <w:rPr>
          <w:rFonts w:ascii="Luciole" w:eastAsia="Times New Roman" w:hAnsi="Luciole" w:cs="Calibri"/>
          <w:bCs/>
          <w:sz w:val="24"/>
          <w:lang w:eastAsia="fr-BE"/>
        </w:rPr>
        <w:br/>
      </w:r>
    </w:p>
    <w:p w14:paraId="2C3531D2" w14:textId="481FE074" w:rsidR="00F95050" w:rsidRPr="00386BA1" w:rsidRDefault="00F95050" w:rsidP="00386BA1">
      <w:pPr>
        <w:spacing w:after="0" w:line="240" w:lineRule="auto"/>
        <w:ind w:left="0" w:firstLine="0"/>
        <w:rPr>
          <w:rFonts w:ascii="Luciole" w:eastAsia="Times New Roman" w:hAnsi="Luciole" w:cs="Times New Roman"/>
          <w:sz w:val="24"/>
          <w:lang w:eastAsia="fr-BE"/>
        </w:rPr>
      </w:pPr>
      <w:r w:rsidRPr="00386BA1">
        <w:rPr>
          <w:rFonts w:ascii="Luciole" w:eastAsia="Times New Roman" w:hAnsi="Luciole" w:cs="Calibri"/>
          <w:b w:val="0"/>
          <w:sz w:val="24"/>
          <w:lang w:eastAsia="fr-BE"/>
        </w:rPr>
        <w:t>Luxembourg</w:t>
      </w:r>
      <w:r w:rsidRPr="00386BA1">
        <w:rPr>
          <w:rFonts w:ascii="Luciole" w:eastAsia="Times New Roman" w:hAnsi="Luciole" w:cs="Calibri"/>
          <w:sz w:val="24"/>
          <w:lang w:eastAsia="fr-BE"/>
        </w:rPr>
        <w:t xml:space="preserve"> </w:t>
      </w:r>
    </w:p>
    <w:p w14:paraId="09F29829" w14:textId="77777777" w:rsidR="00386BA1" w:rsidRDefault="00386BA1" w:rsidP="00386BA1">
      <w:pPr>
        <w:spacing w:after="0" w:line="240" w:lineRule="auto"/>
        <w:ind w:left="0" w:firstLine="0"/>
        <w:rPr>
          <w:rFonts w:ascii="Luciole" w:eastAsia="Times New Roman" w:hAnsi="Luciole" w:cs="Calibri"/>
          <w:bCs/>
          <w:sz w:val="24"/>
          <w:lang w:eastAsia="fr-BE"/>
        </w:rPr>
      </w:pPr>
    </w:p>
    <w:p w14:paraId="3AC42474" w14:textId="77777777" w:rsidR="00386BA1" w:rsidRDefault="00F95050" w:rsidP="00386BA1">
      <w:pPr>
        <w:spacing w:after="0" w:line="240" w:lineRule="auto"/>
        <w:ind w:left="0" w:firstLine="0"/>
        <w:rPr>
          <w:rStyle w:val="Lienhypertexte"/>
          <w:rFonts w:ascii="Luciole" w:eastAsia="Times New Roman" w:hAnsi="Luciole" w:cs="Calibri"/>
          <w:sz w:val="24"/>
          <w:lang w:eastAsia="fr-BE"/>
        </w:rPr>
      </w:pPr>
      <w:r w:rsidRPr="00386BA1">
        <w:rPr>
          <w:rFonts w:ascii="Luciole" w:eastAsia="Times New Roman" w:hAnsi="Luciole" w:cs="Calibri"/>
          <w:bCs/>
          <w:sz w:val="24"/>
          <w:lang w:eastAsia="fr-BE"/>
        </w:rPr>
        <w:t>Site internet :</w:t>
      </w:r>
      <w:r w:rsidRPr="00386BA1">
        <w:rPr>
          <w:rFonts w:ascii="Luciole" w:eastAsia="Times New Roman" w:hAnsi="Luciole" w:cs="Calibri"/>
          <w:bCs/>
          <w:sz w:val="24"/>
          <w:lang w:eastAsia="fr-BE"/>
        </w:rPr>
        <w:br/>
      </w:r>
    </w:p>
    <w:p w14:paraId="0FC51D8F" w14:textId="11B73B87" w:rsidR="00F95050" w:rsidRPr="00386BA1" w:rsidRDefault="00CA40B3" w:rsidP="00386BA1">
      <w:pPr>
        <w:spacing w:after="0" w:line="240" w:lineRule="auto"/>
        <w:ind w:left="0" w:firstLine="0"/>
        <w:rPr>
          <w:rFonts w:ascii="Luciole" w:eastAsia="Times New Roman" w:hAnsi="Luciole" w:cs="Times New Roman"/>
          <w:sz w:val="24"/>
          <w:lang w:eastAsia="fr-BE"/>
        </w:rPr>
      </w:pPr>
      <w:hyperlink r:id="rId8" w:history="1">
        <w:r w:rsidR="00F95050" w:rsidRPr="00386BA1">
          <w:rPr>
            <w:rStyle w:val="Lienhypertexte"/>
            <w:rFonts w:ascii="Luciole" w:eastAsia="Times New Roman" w:hAnsi="Luciole" w:cs="Calibri"/>
            <w:sz w:val="24"/>
            <w:lang w:eastAsia="fr-BE"/>
          </w:rPr>
          <w:t>www.megamed.lu</w:t>
        </w:r>
      </w:hyperlink>
    </w:p>
    <w:p w14:paraId="3D736529" w14:textId="77777777" w:rsidR="00386BA1" w:rsidRDefault="00386BA1" w:rsidP="00386BA1">
      <w:pPr>
        <w:spacing w:after="0" w:line="240" w:lineRule="auto"/>
        <w:ind w:left="0" w:firstLine="0"/>
        <w:rPr>
          <w:rFonts w:ascii="Luciole" w:eastAsia="Times New Roman" w:hAnsi="Luciole" w:cs="Calibri"/>
          <w:bCs/>
          <w:sz w:val="24"/>
          <w:lang w:eastAsia="fr-BE"/>
        </w:rPr>
      </w:pPr>
    </w:p>
    <w:p w14:paraId="0EFCBBCD" w14:textId="77777777" w:rsidR="00386BA1" w:rsidRDefault="00F95050" w:rsidP="00386BA1">
      <w:pPr>
        <w:spacing w:after="0" w:line="240" w:lineRule="auto"/>
        <w:ind w:left="0" w:firstLine="0"/>
        <w:rPr>
          <w:rFonts w:ascii="Luciole" w:eastAsia="Times New Roman" w:hAnsi="Luciole" w:cs="Calibri"/>
          <w:b w:val="0"/>
          <w:sz w:val="24"/>
          <w:lang w:eastAsia="fr-BE"/>
        </w:rPr>
      </w:pPr>
      <w:r w:rsidRPr="00386BA1">
        <w:rPr>
          <w:rFonts w:ascii="Luciole" w:eastAsia="Times New Roman" w:hAnsi="Luciole" w:cs="Calibri"/>
          <w:bCs/>
          <w:sz w:val="24"/>
          <w:lang w:eastAsia="fr-BE"/>
        </w:rPr>
        <w:t>Contact :</w:t>
      </w:r>
      <w:r w:rsidRPr="00386BA1">
        <w:rPr>
          <w:rFonts w:ascii="Luciole" w:eastAsia="Times New Roman" w:hAnsi="Luciole" w:cs="Calibri"/>
          <w:bCs/>
          <w:sz w:val="24"/>
          <w:lang w:eastAsia="fr-BE"/>
        </w:rPr>
        <w:br/>
      </w:r>
    </w:p>
    <w:p w14:paraId="4FE9A0F7" w14:textId="10BD5C27" w:rsidR="00F95050" w:rsidRPr="00386BA1" w:rsidRDefault="00F95050" w:rsidP="00386BA1">
      <w:pPr>
        <w:spacing w:after="0" w:line="240" w:lineRule="auto"/>
        <w:ind w:left="0" w:firstLine="0"/>
        <w:rPr>
          <w:rFonts w:ascii="Luciole" w:eastAsia="Times New Roman" w:hAnsi="Luciole" w:cs="Calibri"/>
          <w:b w:val="0"/>
          <w:sz w:val="24"/>
          <w:lang w:eastAsia="fr-BE"/>
        </w:rPr>
      </w:pPr>
      <w:r w:rsidRPr="00386BA1">
        <w:rPr>
          <w:rFonts w:ascii="Luciole" w:eastAsia="Times New Roman" w:hAnsi="Luciole" w:cs="Calibri"/>
          <w:b w:val="0"/>
          <w:sz w:val="24"/>
          <w:lang w:eastAsia="fr-BE"/>
        </w:rPr>
        <w:t xml:space="preserve">Laurent </w:t>
      </w:r>
      <w:proofErr w:type="spellStart"/>
      <w:r w:rsidRPr="00386BA1">
        <w:rPr>
          <w:rFonts w:ascii="Luciole" w:eastAsia="Times New Roman" w:hAnsi="Luciole" w:cs="Calibri"/>
          <w:b w:val="0"/>
          <w:sz w:val="24"/>
          <w:lang w:eastAsia="fr-BE"/>
        </w:rPr>
        <w:t>Butelli</w:t>
      </w:r>
      <w:proofErr w:type="spellEnd"/>
      <w:r w:rsidRPr="00386BA1">
        <w:rPr>
          <w:rFonts w:ascii="Luciole" w:eastAsia="Times New Roman" w:hAnsi="Luciole" w:cs="Calibri"/>
          <w:b w:val="0"/>
          <w:sz w:val="24"/>
          <w:lang w:eastAsia="fr-BE"/>
        </w:rPr>
        <w:t xml:space="preserve"> (</w:t>
      </w:r>
      <w:hyperlink r:id="rId9" w:history="1">
        <w:r w:rsidRPr="00386BA1">
          <w:rPr>
            <w:rStyle w:val="Lienhypertexte"/>
            <w:rFonts w:ascii="Luciole" w:eastAsia="Times New Roman" w:hAnsi="Luciole" w:cs="Calibri"/>
            <w:b w:val="0"/>
            <w:sz w:val="24"/>
            <w:lang w:eastAsia="fr-BE"/>
          </w:rPr>
          <w:t>megamed@pt.lu</w:t>
        </w:r>
      </w:hyperlink>
      <w:r w:rsidRPr="00386BA1">
        <w:rPr>
          <w:rFonts w:ascii="Luciole" w:eastAsia="Times New Roman" w:hAnsi="Luciole" w:cs="Calibri"/>
          <w:b w:val="0"/>
          <w:sz w:val="24"/>
          <w:lang w:eastAsia="fr-BE"/>
        </w:rPr>
        <w:t>)</w:t>
      </w:r>
    </w:p>
    <w:p w14:paraId="759FA18B" w14:textId="77777777" w:rsidR="00F95050" w:rsidRDefault="00F95050" w:rsidP="00386BA1">
      <w:pPr>
        <w:spacing w:after="0" w:line="240" w:lineRule="auto"/>
        <w:ind w:left="0"/>
        <w:rPr>
          <w:rFonts w:ascii="Luciole" w:hAnsi="Luciole" w:cs="Calibri"/>
          <w:sz w:val="26"/>
          <w:szCs w:val="26"/>
        </w:rPr>
      </w:pPr>
    </w:p>
    <w:p w14:paraId="4B84EBE1" w14:textId="4559FAEB" w:rsidR="00386BA1" w:rsidRDefault="00386BA1">
      <w:pPr>
        <w:spacing w:after="160" w:line="259" w:lineRule="auto"/>
        <w:ind w:left="0" w:firstLine="0"/>
        <w:rPr>
          <w:rFonts w:ascii="Luciole" w:hAnsi="Luciole" w:cs="Calibri"/>
          <w:sz w:val="26"/>
          <w:szCs w:val="26"/>
        </w:rPr>
      </w:pPr>
      <w:r>
        <w:rPr>
          <w:rFonts w:ascii="Luciole" w:hAnsi="Luciole" w:cs="Calibri"/>
          <w:sz w:val="26"/>
          <w:szCs w:val="26"/>
        </w:rPr>
        <w:br w:type="page"/>
      </w:r>
    </w:p>
    <w:p w14:paraId="376B9585" w14:textId="50D0F27B" w:rsidR="00361213" w:rsidRPr="00386BA1" w:rsidRDefault="00361213" w:rsidP="00386BA1">
      <w:pPr>
        <w:spacing w:after="0" w:line="240" w:lineRule="auto"/>
        <w:ind w:left="0" w:firstLine="0"/>
        <w:rPr>
          <w:rFonts w:ascii="Luciole" w:hAnsi="Luciole"/>
        </w:rPr>
      </w:pPr>
      <w:r w:rsidRPr="00386BA1">
        <w:rPr>
          <w:rFonts w:ascii="Luciole" w:hAnsi="Luciole" w:cs="Calibri"/>
          <w:sz w:val="26"/>
          <w:szCs w:val="26"/>
        </w:rPr>
        <w:lastRenderedPageBreak/>
        <w:t>DÉTAIL DE L'INITIATIVE</w:t>
      </w:r>
      <w:r w:rsidR="00EE5C5D" w:rsidRPr="00386BA1">
        <w:rPr>
          <w:rFonts w:ascii="Calibri" w:hAnsi="Calibri" w:cs="Calibri"/>
          <w:sz w:val="26"/>
          <w:szCs w:val="26"/>
        </w:rPr>
        <w:t> </w:t>
      </w:r>
      <w:r w:rsidR="00EE5C5D" w:rsidRPr="00386BA1">
        <w:rPr>
          <w:rFonts w:ascii="Luciole" w:hAnsi="Luciole" w:cs="Calibri"/>
          <w:sz w:val="26"/>
          <w:szCs w:val="26"/>
        </w:rPr>
        <w:t>:</w:t>
      </w:r>
    </w:p>
    <w:p w14:paraId="0470C9FE" w14:textId="77777777" w:rsidR="00386BA1" w:rsidRDefault="00386BA1" w:rsidP="00386BA1">
      <w:pPr>
        <w:pStyle w:val="NormalWeb"/>
        <w:spacing w:before="0" w:beforeAutospacing="0" w:after="0" w:afterAutospacing="0"/>
        <w:rPr>
          <w:rFonts w:ascii="Luciole" w:hAnsi="Luciole" w:cs="Calibri"/>
          <w:b/>
          <w:bCs/>
          <w:color w:val="000000"/>
        </w:rPr>
      </w:pPr>
    </w:p>
    <w:p w14:paraId="7601CA78" w14:textId="77777777" w:rsidR="00386BA1" w:rsidRDefault="00386BA1" w:rsidP="00386BA1">
      <w:pPr>
        <w:pStyle w:val="NormalWeb"/>
        <w:spacing w:before="0" w:beforeAutospacing="0" w:after="0" w:afterAutospacing="0"/>
        <w:rPr>
          <w:rFonts w:ascii="Luciole" w:hAnsi="Luciole" w:cs="Calibri"/>
          <w:b/>
          <w:bCs/>
          <w:color w:val="000000"/>
        </w:rPr>
      </w:pPr>
    </w:p>
    <w:p w14:paraId="3DC15C73"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Année(s) de mise en œuvre :</w:t>
      </w:r>
      <w:r w:rsidRPr="00386BA1">
        <w:rPr>
          <w:rFonts w:ascii="Luciole" w:hAnsi="Luciole" w:cs="Calibri"/>
          <w:b/>
          <w:bCs/>
          <w:color w:val="000000"/>
        </w:rPr>
        <w:br/>
      </w:r>
    </w:p>
    <w:p w14:paraId="3553E21D" w14:textId="3E046F2F" w:rsidR="00361213" w:rsidRP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color w:val="000000"/>
        </w:rPr>
        <w:t>Depuis 1989</w:t>
      </w:r>
    </w:p>
    <w:p w14:paraId="185D27D9" w14:textId="77777777" w:rsidR="00361213" w:rsidRPr="00386BA1" w:rsidRDefault="00361213" w:rsidP="00386BA1">
      <w:pPr>
        <w:pStyle w:val="NormalWeb"/>
        <w:spacing w:before="0" w:beforeAutospacing="0" w:after="0" w:afterAutospacing="0"/>
        <w:rPr>
          <w:rFonts w:ascii="Luciole" w:hAnsi="Luciole"/>
        </w:rPr>
      </w:pPr>
    </w:p>
    <w:p w14:paraId="6E16415B" w14:textId="77777777" w:rsidR="00361213" w:rsidRDefault="00361213" w:rsidP="00386BA1">
      <w:pPr>
        <w:pStyle w:val="NormalWeb"/>
        <w:spacing w:before="0" w:beforeAutospacing="0" w:after="0" w:afterAutospacing="0"/>
        <w:rPr>
          <w:rFonts w:ascii="Luciole" w:hAnsi="Luciole" w:cs="Calibri"/>
          <w:b/>
          <w:bCs/>
          <w:color w:val="000000"/>
        </w:rPr>
      </w:pPr>
      <w:r w:rsidRPr="00386BA1">
        <w:rPr>
          <w:rFonts w:ascii="Luciole" w:hAnsi="Luciole" w:cs="Calibri"/>
          <w:b/>
          <w:bCs/>
          <w:color w:val="000000"/>
        </w:rPr>
        <w:t>Groupe(s) cible(s) :</w:t>
      </w:r>
    </w:p>
    <w:p w14:paraId="4B2A3BE2" w14:textId="77777777" w:rsidR="00386BA1" w:rsidRPr="00386BA1" w:rsidRDefault="00386BA1" w:rsidP="00386BA1">
      <w:pPr>
        <w:pStyle w:val="NormalWeb"/>
        <w:spacing w:before="0" w:beforeAutospacing="0" w:after="0" w:afterAutospacing="0"/>
        <w:rPr>
          <w:rFonts w:ascii="Luciole" w:hAnsi="Luciole"/>
        </w:rPr>
      </w:pPr>
    </w:p>
    <w:p w14:paraId="66D6438E" w14:textId="77777777" w:rsidR="00361213" w:rsidRPr="00386BA1" w:rsidRDefault="00361213" w:rsidP="00386BA1">
      <w:pPr>
        <w:pStyle w:val="NormalWeb"/>
        <w:numPr>
          <w:ilvl w:val="0"/>
          <w:numId w:val="31"/>
        </w:numPr>
        <w:spacing w:before="0" w:beforeAutospacing="0" w:after="0" w:afterAutospacing="0"/>
        <w:textAlignment w:val="baseline"/>
        <w:rPr>
          <w:rFonts w:ascii="Luciole" w:hAnsi="Luciole" w:cs="Calibri"/>
          <w:color w:val="000000"/>
        </w:rPr>
      </w:pPr>
      <w:r w:rsidRPr="00386BA1">
        <w:rPr>
          <w:rFonts w:ascii="Luciole" w:hAnsi="Luciole" w:cs="Calibri"/>
          <w:color w:val="000000"/>
        </w:rPr>
        <w:t>Personnes en situation de dépendance et de handicap (PSDH)</w:t>
      </w:r>
    </w:p>
    <w:p w14:paraId="44EA9665" w14:textId="77777777" w:rsidR="00361213" w:rsidRPr="00386BA1" w:rsidRDefault="00361213" w:rsidP="00386BA1">
      <w:pPr>
        <w:pStyle w:val="NormalWeb"/>
        <w:numPr>
          <w:ilvl w:val="0"/>
          <w:numId w:val="31"/>
        </w:numPr>
        <w:spacing w:before="0" w:beforeAutospacing="0" w:after="0" w:afterAutospacing="0"/>
        <w:textAlignment w:val="baseline"/>
        <w:rPr>
          <w:rFonts w:ascii="Luciole" w:hAnsi="Luciole" w:cs="Calibri"/>
          <w:color w:val="000000"/>
        </w:rPr>
      </w:pPr>
      <w:r w:rsidRPr="00386BA1">
        <w:rPr>
          <w:rFonts w:ascii="Luciole" w:hAnsi="Luciole" w:cs="Calibri"/>
          <w:color w:val="000000"/>
        </w:rPr>
        <w:t>Personnes âgées</w:t>
      </w:r>
    </w:p>
    <w:p w14:paraId="48CE70B8" w14:textId="77777777" w:rsidR="00361213" w:rsidRDefault="00361213" w:rsidP="00386BA1">
      <w:pPr>
        <w:pStyle w:val="NormalWeb"/>
        <w:spacing w:before="0" w:beforeAutospacing="0" w:after="0" w:afterAutospacing="0"/>
        <w:textAlignment w:val="baseline"/>
        <w:rPr>
          <w:rFonts w:ascii="Luciole" w:hAnsi="Luciole" w:cs="Calibri"/>
          <w:color w:val="000000"/>
        </w:rPr>
      </w:pPr>
    </w:p>
    <w:p w14:paraId="5CB96AAD" w14:textId="77777777" w:rsidR="00386BA1" w:rsidRPr="00386BA1" w:rsidRDefault="00386BA1" w:rsidP="00386BA1">
      <w:pPr>
        <w:pStyle w:val="NormalWeb"/>
        <w:spacing w:before="0" w:beforeAutospacing="0" w:after="0" w:afterAutospacing="0"/>
        <w:textAlignment w:val="baseline"/>
        <w:rPr>
          <w:rFonts w:ascii="Luciole" w:hAnsi="Luciole" w:cs="Calibri"/>
          <w:color w:val="000000"/>
        </w:rPr>
      </w:pPr>
    </w:p>
    <w:p w14:paraId="503E6648"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Description :</w:t>
      </w:r>
      <w:r w:rsidRPr="00386BA1">
        <w:rPr>
          <w:rFonts w:ascii="Luciole" w:hAnsi="Luciole" w:cs="Calibri"/>
          <w:b/>
          <w:bCs/>
          <w:color w:val="000000"/>
        </w:rPr>
        <w:br/>
      </w:r>
    </w:p>
    <w:p w14:paraId="1EF0082E" w14:textId="04E6C688" w:rsidR="00EE5C5D" w:rsidRP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color w:val="000000"/>
        </w:rPr>
        <w:t xml:space="preserve">Fondée en 1989 à </w:t>
      </w:r>
      <w:proofErr w:type="spellStart"/>
      <w:r w:rsidRPr="00386BA1">
        <w:rPr>
          <w:rFonts w:ascii="Luciole" w:hAnsi="Luciole" w:cs="Calibri"/>
          <w:color w:val="000000"/>
        </w:rPr>
        <w:t>Contern</w:t>
      </w:r>
      <w:proofErr w:type="spellEnd"/>
      <w:r w:rsidRPr="00386BA1">
        <w:rPr>
          <w:rFonts w:ascii="Luciole" w:hAnsi="Luciole" w:cs="Calibri"/>
          <w:color w:val="000000"/>
        </w:rPr>
        <w:t xml:space="preserve">, </w:t>
      </w:r>
      <w:r w:rsidRPr="00386BA1">
        <w:rPr>
          <w:rFonts w:ascii="Luciole" w:hAnsi="Luciole" w:cs="Calibri"/>
          <w:bCs/>
          <w:color w:val="000000"/>
        </w:rPr>
        <w:t>MEGAMED</w:t>
      </w:r>
      <w:r w:rsidRPr="00386BA1">
        <w:rPr>
          <w:rFonts w:ascii="Luciole" w:hAnsi="Luciole" w:cs="Calibri"/>
          <w:color w:val="000000"/>
        </w:rPr>
        <w:t xml:space="preserve"> est une entreprise luxembourgeoise spécialisée dans la fourniture de matériel électronique, médical et de services pour assister les personnes en situation de handicap et les personnes âgées. En tant qu'acteur clé du marché des aides techniques, </w:t>
      </w:r>
      <w:r w:rsidRPr="00386BA1">
        <w:rPr>
          <w:rFonts w:ascii="Luciole" w:hAnsi="Luciole" w:cs="Calibri"/>
          <w:bCs/>
          <w:color w:val="000000"/>
        </w:rPr>
        <w:t>MEGAMED</w:t>
      </w:r>
      <w:r w:rsidRPr="00386BA1">
        <w:rPr>
          <w:rFonts w:ascii="Luciole" w:hAnsi="Luciole" w:cs="Calibri"/>
          <w:color w:val="000000"/>
        </w:rPr>
        <w:t xml:space="preserve"> propose une large gamme de produits et services : des fauteuils roulants aux dispositifs d'aide à la communication, en passant par des solutions de réhabilitation et de domotique. </w:t>
      </w:r>
    </w:p>
    <w:p w14:paraId="55341FAC" w14:textId="77777777" w:rsidR="00EE5C5D" w:rsidRPr="00386BA1" w:rsidRDefault="00EE5C5D" w:rsidP="00386BA1">
      <w:pPr>
        <w:pStyle w:val="NormalWeb"/>
        <w:spacing w:before="0" w:beforeAutospacing="0" w:after="0" w:afterAutospacing="0"/>
        <w:rPr>
          <w:rFonts w:ascii="Luciole" w:hAnsi="Luciole" w:cs="Calibri"/>
          <w:color w:val="000000"/>
        </w:rPr>
      </w:pPr>
    </w:p>
    <w:p w14:paraId="76988B89" w14:textId="797694B7" w:rsidR="00361213" w:rsidRPr="00386BA1" w:rsidRDefault="00361213" w:rsidP="00386BA1">
      <w:pPr>
        <w:pStyle w:val="NormalWeb"/>
        <w:spacing w:before="0" w:beforeAutospacing="0" w:after="0" w:afterAutospacing="0"/>
        <w:rPr>
          <w:rFonts w:ascii="Luciole" w:hAnsi="Luciole"/>
        </w:rPr>
      </w:pPr>
      <w:r w:rsidRPr="00386BA1">
        <w:rPr>
          <w:rFonts w:ascii="Luciole" w:hAnsi="Luciole" w:cs="Calibri"/>
          <w:color w:val="000000"/>
        </w:rPr>
        <w:t>Partenaire des plus grands constructeurs mondiaux, MEGAMED s'est imposée comme un leader en matière d'inclusion numérique et d'autonomie pour les personnes handicapées, en offrant des solutions sur mesure, adaptées aux besoins spécifiques de chaque utilisateur.</w:t>
      </w:r>
    </w:p>
    <w:p w14:paraId="552E07B8" w14:textId="32C72839" w:rsidR="00361213" w:rsidRDefault="00361213" w:rsidP="00386BA1">
      <w:pPr>
        <w:spacing w:after="0" w:line="240" w:lineRule="auto"/>
        <w:ind w:left="0"/>
        <w:rPr>
          <w:rFonts w:ascii="Luciole" w:hAnsi="Luciole"/>
        </w:rPr>
      </w:pPr>
    </w:p>
    <w:p w14:paraId="245AF1E0" w14:textId="4FFDE721" w:rsidR="00386BA1" w:rsidRDefault="00386BA1">
      <w:pPr>
        <w:spacing w:after="160" w:line="259" w:lineRule="auto"/>
        <w:ind w:left="0" w:firstLine="0"/>
        <w:rPr>
          <w:rFonts w:ascii="Luciole" w:hAnsi="Luciole"/>
        </w:rPr>
      </w:pPr>
      <w:r>
        <w:rPr>
          <w:rFonts w:ascii="Luciole" w:hAnsi="Luciole"/>
        </w:rPr>
        <w:br w:type="page"/>
      </w:r>
    </w:p>
    <w:p w14:paraId="61EB0EE9" w14:textId="67DD8468" w:rsidR="00361213" w:rsidRPr="00386BA1" w:rsidRDefault="00361213" w:rsidP="00386BA1">
      <w:pPr>
        <w:pStyle w:val="Titre3"/>
        <w:numPr>
          <w:ilvl w:val="0"/>
          <w:numId w:val="0"/>
        </w:numPr>
        <w:spacing w:before="0" w:after="0" w:line="240" w:lineRule="auto"/>
        <w:rPr>
          <w:rFonts w:ascii="Luciole" w:hAnsi="Luciole"/>
        </w:rPr>
      </w:pPr>
      <w:r w:rsidRPr="00386BA1">
        <w:rPr>
          <w:rFonts w:ascii="Luciole" w:hAnsi="Luciole" w:cs="Calibri"/>
          <w:color w:val="000000"/>
          <w:sz w:val="26"/>
          <w:szCs w:val="26"/>
        </w:rPr>
        <w:lastRenderedPageBreak/>
        <w:t>MÉTHODOLOGIE</w:t>
      </w:r>
      <w:r w:rsidR="00F95050" w:rsidRPr="00386BA1">
        <w:rPr>
          <w:rFonts w:ascii="Calibri" w:hAnsi="Calibri" w:cs="Calibri"/>
          <w:color w:val="000000"/>
          <w:sz w:val="26"/>
          <w:szCs w:val="26"/>
        </w:rPr>
        <w:t> </w:t>
      </w:r>
      <w:r w:rsidR="00F95050" w:rsidRPr="00386BA1">
        <w:rPr>
          <w:rFonts w:ascii="Luciole" w:hAnsi="Luciole" w:cs="Calibri"/>
          <w:color w:val="000000"/>
          <w:sz w:val="26"/>
          <w:szCs w:val="26"/>
        </w:rPr>
        <w:t>:</w:t>
      </w:r>
    </w:p>
    <w:p w14:paraId="31CFBBFD" w14:textId="77777777" w:rsidR="00386BA1" w:rsidRDefault="00386BA1" w:rsidP="00386BA1">
      <w:pPr>
        <w:pStyle w:val="NormalWeb"/>
        <w:spacing w:before="0" w:beforeAutospacing="0" w:after="0" w:afterAutospacing="0"/>
        <w:textAlignment w:val="baseline"/>
        <w:rPr>
          <w:rFonts w:ascii="Luciole" w:hAnsi="Luciole" w:cs="Calibri"/>
          <w:b/>
          <w:bCs/>
          <w:color w:val="000000"/>
        </w:rPr>
      </w:pPr>
    </w:p>
    <w:p w14:paraId="096B9E73" w14:textId="77777777" w:rsidR="00386BA1" w:rsidRDefault="00386BA1" w:rsidP="00386BA1">
      <w:pPr>
        <w:pStyle w:val="NormalWeb"/>
        <w:spacing w:before="0" w:beforeAutospacing="0" w:after="0" w:afterAutospacing="0"/>
        <w:textAlignment w:val="baseline"/>
        <w:rPr>
          <w:rFonts w:ascii="Luciole" w:hAnsi="Luciole" w:cs="Calibri"/>
          <w:b/>
          <w:bCs/>
          <w:color w:val="000000"/>
        </w:rPr>
      </w:pPr>
    </w:p>
    <w:p w14:paraId="00AA4479" w14:textId="77777777" w:rsid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b/>
          <w:bCs/>
          <w:color w:val="000000"/>
        </w:rPr>
        <w:t>Étude des besoins :</w:t>
      </w:r>
      <w:r w:rsidRPr="00386BA1">
        <w:rPr>
          <w:rFonts w:ascii="Luciole" w:hAnsi="Luciole" w:cs="Calibri"/>
          <w:b/>
          <w:bCs/>
          <w:color w:val="000000"/>
        </w:rPr>
        <w:br/>
      </w:r>
    </w:p>
    <w:p w14:paraId="11A7DE28" w14:textId="1F118D42" w:rsidR="00361213" w:rsidRP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color w:val="000000"/>
        </w:rPr>
        <w:t>Chaque projet commence par une évaluation personnalisée des besoins des utilisateurs. MEGAMED analyse les capacités cognitives, motrices, et sensorielles de l'utilisateur afin de recommander des dispositifs optimisés pour son autonomie. L'objectif est d'anticiper l'évolution du handicap pour garantir des solutions durables.</w:t>
      </w:r>
    </w:p>
    <w:p w14:paraId="1D5EE355" w14:textId="77777777" w:rsidR="00361213" w:rsidRPr="00386BA1" w:rsidRDefault="00361213" w:rsidP="00386BA1">
      <w:pPr>
        <w:pStyle w:val="NormalWeb"/>
        <w:spacing w:before="0" w:beforeAutospacing="0" w:after="0" w:afterAutospacing="0"/>
        <w:textAlignment w:val="baseline"/>
        <w:rPr>
          <w:rFonts w:ascii="Luciole" w:hAnsi="Luciole" w:cs="Calibri"/>
          <w:color w:val="000000"/>
        </w:rPr>
      </w:pPr>
    </w:p>
    <w:p w14:paraId="5C43F870" w14:textId="77777777" w:rsidR="00361213" w:rsidRPr="00386BA1" w:rsidRDefault="00361213" w:rsidP="00386BA1">
      <w:pPr>
        <w:pStyle w:val="NormalWeb"/>
        <w:spacing w:before="0" w:beforeAutospacing="0" w:after="0" w:afterAutospacing="0"/>
        <w:textAlignment w:val="baseline"/>
        <w:rPr>
          <w:rFonts w:ascii="Luciole" w:hAnsi="Luciole" w:cs="Calibri"/>
          <w:color w:val="000000"/>
        </w:rPr>
      </w:pPr>
    </w:p>
    <w:p w14:paraId="7F64D266" w14:textId="77777777" w:rsid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b/>
          <w:bCs/>
          <w:color w:val="000000"/>
        </w:rPr>
        <w:t>Configuration du dispositif :</w:t>
      </w:r>
      <w:r w:rsidRPr="00386BA1">
        <w:rPr>
          <w:rFonts w:ascii="Luciole" w:hAnsi="Luciole" w:cs="Calibri"/>
          <w:b/>
          <w:bCs/>
          <w:color w:val="000000"/>
        </w:rPr>
        <w:br/>
      </w:r>
    </w:p>
    <w:p w14:paraId="1FAFCC7A" w14:textId="59E88BF3" w:rsidR="00EE5C5D" w:rsidRP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color w:val="000000"/>
        </w:rPr>
        <w:t>Les produits fournis par MEGAMED, tels que les dispositifs de communication, les aides à la mobilité ou les systèmes de contrôle domotique, sont configurés sur mesure. La personnalisation inclut le réglage des fonctionnalités techniques et l'adaptation de la langue et des préférences personnelles pour maximiser l'indépendance de l'utilisateur.</w:t>
      </w:r>
    </w:p>
    <w:p w14:paraId="6FAA83C0" w14:textId="77777777" w:rsidR="00EE5C5D" w:rsidRPr="00386BA1" w:rsidRDefault="00EE5C5D" w:rsidP="00386BA1">
      <w:pPr>
        <w:pStyle w:val="NormalWeb"/>
        <w:spacing w:before="0" w:beforeAutospacing="0" w:after="0" w:afterAutospacing="0"/>
        <w:textAlignment w:val="baseline"/>
        <w:rPr>
          <w:rFonts w:ascii="Luciole" w:hAnsi="Luciole" w:cs="Calibri"/>
          <w:color w:val="000000"/>
        </w:rPr>
      </w:pPr>
    </w:p>
    <w:p w14:paraId="768A8D1C" w14:textId="77777777" w:rsidR="00EE5C5D" w:rsidRPr="00386BA1" w:rsidRDefault="00EE5C5D" w:rsidP="00386BA1">
      <w:pPr>
        <w:pStyle w:val="NormalWeb"/>
        <w:spacing w:before="0" w:beforeAutospacing="0" w:after="0" w:afterAutospacing="0"/>
        <w:textAlignment w:val="baseline"/>
        <w:rPr>
          <w:rFonts w:ascii="Luciole" w:hAnsi="Luciole" w:cs="Calibri"/>
          <w:color w:val="000000"/>
        </w:rPr>
      </w:pPr>
    </w:p>
    <w:p w14:paraId="494DD94B" w14:textId="77777777" w:rsid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b/>
          <w:bCs/>
          <w:color w:val="000000"/>
        </w:rPr>
        <w:t>Formation et support continu :</w:t>
      </w:r>
      <w:r w:rsidRPr="00386BA1">
        <w:rPr>
          <w:rFonts w:ascii="Luciole" w:hAnsi="Luciole" w:cs="Calibri"/>
          <w:b/>
          <w:bCs/>
          <w:color w:val="000000"/>
        </w:rPr>
        <w:br/>
      </w:r>
    </w:p>
    <w:p w14:paraId="28EAE8E1" w14:textId="4A96014A" w:rsidR="00361213" w:rsidRP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color w:val="000000"/>
        </w:rPr>
        <w:t>Une formation initiale est dispensée à l'utilisateur et à son entourage pour assurer une prise en main rapide et efficace des dispositifs. MEGAMED propose également un support technique continu, avec des services de maintenance et des ajustements réguliers si nécessaire.</w:t>
      </w:r>
    </w:p>
    <w:p w14:paraId="369EC23F" w14:textId="77777777" w:rsidR="00361213" w:rsidRPr="00386BA1" w:rsidRDefault="00361213" w:rsidP="00386BA1">
      <w:pPr>
        <w:pStyle w:val="NormalWeb"/>
        <w:spacing w:before="0" w:beforeAutospacing="0" w:after="0" w:afterAutospacing="0"/>
        <w:textAlignment w:val="baseline"/>
        <w:rPr>
          <w:rFonts w:ascii="Luciole" w:hAnsi="Luciole" w:cs="Calibri"/>
          <w:color w:val="000000"/>
        </w:rPr>
      </w:pPr>
    </w:p>
    <w:p w14:paraId="038EB166" w14:textId="2F0AB16A" w:rsidR="00386BA1" w:rsidRDefault="00386BA1">
      <w:pPr>
        <w:spacing w:after="160" w:line="259" w:lineRule="auto"/>
        <w:ind w:left="0" w:firstLine="0"/>
        <w:rPr>
          <w:rFonts w:ascii="Luciole" w:eastAsia="Times New Roman" w:hAnsi="Luciole" w:cs="Calibri"/>
          <w:b w:val="0"/>
          <w:kern w:val="0"/>
          <w:sz w:val="24"/>
          <w:lang w:val="fr-BE" w:eastAsia="fr-BE"/>
          <w14:ligatures w14:val="none"/>
        </w:rPr>
      </w:pPr>
      <w:r>
        <w:rPr>
          <w:rFonts w:ascii="Luciole" w:hAnsi="Luciole" w:cs="Calibri"/>
        </w:rPr>
        <w:br w:type="page"/>
      </w:r>
    </w:p>
    <w:p w14:paraId="77BC5510" w14:textId="77777777" w:rsid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b/>
          <w:bCs/>
          <w:color w:val="000000"/>
        </w:rPr>
        <w:lastRenderedPageBreak/>
        <w:t>Financement et aides :</w:t>
      </w:r>
      <w:r w:rsidRPr="00386BA1">
        <w:rPr>
          <w:rFonts w:ascii="Luciole" w:hAnsi="Luciole" w:cs="Calibri"/>
          <w:b/>
          <w:bCs/>
          <w:color w:val="000000"/>
        </w:rPr>
        <w:br/>
      </w:r>
    </w:p>
    <w:p w14:paraId="56F4BA1B" w14:textId="0F183735" w:rsidR="00361213" w:rsidRPr="00386BA1" w:rsidRDefault="00361213" w:rsidP="00386BA1">
      <w:pPr>
        <w:pStyle w:val="NormalWeb"/>
        <w:spacing w:before="0" w:beforeAutospacing="0" w:after="0" w:afterAutospacing="0"/>
        <w:textAlignment w:val="baseline"/>
        <w:rPr>
          <w:rFonts w:ascii="Luciole" w:hAnsi="Luciole" w:cs="Calibri"/>
          <w:color w:val="000000"/>
        </w:rPr>
      </w:pPr>
      <w:r w:rsidRPr="00386BA1">
        <w:rPr>
          <w:rFonts w:ascii="Luciole" w:hAnsi="Luciole" w:cs="Calibri"/>
          <w:color w:val="000000"/>
        </w:rPr>
        <w:t>MEGAMED collabore avec les institutions luxembourgeoises pour garantir que ses solutions soient éligibles aux aides publiques et privées, facilitant ainsi l'accès des utilisateurs aux équipements indispensables à leur autonomie. L’entreprise conseille également ses clients sur les différentes subventions et aides disponibles pour financer l'achat des dispositifs médicaux et technologiques.</w:t>
      </w:r>
    </w:p>
    <w:p w14:paraId="05948AC2" w14:textId="4DF99D1F" w:rsidR="00361213" w:rsidRDefault="00361213" w:rsidP="00386BA1">
      <w:pPr>
        <w:spacing w:after="0" w:line="240" w:lineRule="auto"/>
        <w:ind w:left="0"/>
        <w:rPr>
          <w:rFonts w:ascii="Luciole" w:hAnsi="Luciole" w:cs="Times New Roman"/>
          <w:color w:val="auto"/>
        </w:rPr>
      </w:pPr>
    </w:p>
    <w:p w14:paraId="1987A3E6" w14:textId="77777777" w:rsidR="00386BA1" w:rsidRPr="00386BA1" w:rsidRDefault="00386BA1" w:rsidP="00386BA1">
      <w:pPr>
        <w:spacing w:after="0" w:line="240" w:lineRule="auto"/>
        <w:ind w:left="0"/>
        <w:rPr>
          <w:rFonts w:ascii="Luciole" w:hAnsi="Luciole" w:cs="Times New Roman"/>
          <w:color w:val="auto"/>
        </w:rPr>
      </w:pPr>
    </w:p>
    <w:p w14:paraId="2E9BEC00" w14:textId="36A280AF" w:rsidR="00361213" w:rsidRPr="00386BA1" w:rsidRDefault="00361213" w:rsidP="00386BA1">
      <w:pPr>
        <w:pStyle w:val="Titre3"/>
        <w:numPr>
          <w:ilvl w:val="0"/>
          <w:numId w:val="0"/>
        </w:numPr>
        <w:spacing w:before="0" w:after="0" w:line="240" w:lineRule="auto"/>
        <w:rPr>
          <w:rFonts w:ascii="Luciole" w:hAnsi="Luciole"/>
        </w:rPr>
      </w:pPr>
      <w:r w:rsidRPr="00386BA1">
        <w:rPr>
          <w:rFonts w:ascii="Luciole" w:hAnsi="Luciole" w:cs="Calibri"/>
          <w:color w:val="000000"/>
          <w:sz w:val="26"/>
          <w:szCs w:val="26"/>
        </w:rPr>
        <w:t>DOMAINE</w:t>
      </w:r>
      <w:r w:rsidRPr="00386BA1">
        <w:rPr>
          <w:rFonts w:ascii="Calibri" w:hAnsi="Calibri" w:cs="Calibri"/>
          <w:color w:val="000000"/>
          <w:sz w:val="26"/>
          <w:szCs w:val="26"/>
        </w:rPr>
        <w:t> </w:t>
      </w:r>
      <w:r w:rsidRPr="00386BA1">
        <w:rPr>
          <w:rFonts w:ascii="Luciole" w:hAnsi="Luciole" w:cs="Calibri"/>
          <w:color w:val="000000"/>
          <w:sz w:val="26"/>
          <w:szCs w:val="26"/>
        </w:rPr>
        <w:t>:</w:t>
      </w:r>
    </w:p>
    <w:p w14:paraId="03A7621C" w14:textId="77777777" w:rsidR="00386BA1" w:rsidRDefault="00386BA1" w:rsidP="00386BA1">
      <w:pPr>
        <w:pStyle w:val="NormalWeb"/>
        <w:spacing w:before="0" w:beforeAutospacing="0" w:after="0" w:afterAutospacing="0"/>
        <w:rPr>
          <w:rFonts w:ascii="Luciole" w:hAnsi="Luciole" w:cs="Calibri"/>
          <w:b/>
          <w:bCs/>
          <w:color w:val="000000"/>
        </w:rPr>
      </w:pPr>
    </w:p>
    <w:p w14:paraId="476B7E73" w14:textId="77777777" w:rsidR="00386BA1" w:rsidRDefault="00386BA1" w:rsidP="00386BA1">
      <w:pPr>
        <w:pStyle w:val="NormalWeb"/>
        <w:spacing w:before="0" w:beforeAutospacing="0" w:after="0" w:afterAutospacing="0"/>
        <w:rPr>
          <w:rFonts w:ascii="Luciole" w:hAnsi="Luciole" w:cs="Calibri"/>
          <w:b/>
          <w:bCs/>
          <w:color w:val="000000"/>
        </w:rPr>
      </w:pPr>
    </w:p>
    <w:p w14:paraId="01DED70D"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Contrôle de l'environnement :</w:t>
      </w:r>
      <w:r w:rsidRPr="00386BA1">
        <w:rPr>
          <w:rFonts w:ascii="Luciole" w:hAnsi="Luciole" w:cs="Calibri"/>
          <w:b/>
          <w:bCs/>
          <w:color w:val="000000"/>
        </w:rPr>
        <w:br/>
      </w:r>
    </w:p>
    <w:p w14:paraId="2EB98655" w14:textId="5CECB5F5" w:rsidR="00361213" w:rsidRP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color w:val="000000"/>
        </w:rPr>
        <w:t xml:space="preserve">MEGAMED propose des systèmes de </w:t>
      </w:r>
      <w:r w:rsidRPr="00386BA1">
        <w:rPr>
          <w:rFonts w:ascii="Luciole" w:hAnsi="Luciole" w:cs="Calibri"/>
          <w:bCs/>
          <w:color w:val="000000"/>
        </w:rPr>
        <w:t>domotique</w:t>
      </w:r>
      <w:r w:rsidRPr="00386BA1">
        <w:rPr>
          <w:rFonts w:ascii="Luciole" w:hAnsi="Luciole" w:cs="Calibri"/>
          <w:color w:val="000000"/>
        </w:rPr>
        <w:t xml:space="preserve"> permettant aux utilisateurs de contrôler des éléments essentiels de leur environnement, comme l'éclairage, la télévision, et l'ouverture des portes, à distance ou par commande vocale. Ces solutions améliorent considérablement l'autonomie des personnes handicapées dans leur domicile.</w:t>
      </w:r>
    </w:p>
    <w:p w14:paraId="7C0D8EEA" w14:textId="77777777" w:rsidR="00361213" w:rsidRPr="00386BA1" w:rsidRDefault="00361213" w:rsidP="00386BA1">
      <w:pPr>
        <w:pStyle w:val="NormalWeb"/>
        <w:spacing w:before="0" w:beforeAutospacing="0" w:after="0" w:afterAutospacing="0"/>
        <w:rPr>
          <w:rFonts w:ascii="Luciole" w:hAnsi="Luciole" w:cs="Calibri"/>
          <w:color w:val="000000"/>
        </w:rPr>
      </w:pPr>
    </w:p>
    <w:p w14:paraId="2F30B35A" w14:textId="77777777" w:rsidR="00361213" w:rsidRPr="00386BA1" w:rsidRDefault="00361213" w:rsidP="00386BA1">
      <w:pPr>
        <w:pStyle w:val="NormalWeb"/>
        <w:spacing w:before="0" w:beforeAutospacing="0" w:after="0" w:afterAutospacing="0"/>
        <w:rPr>
          <w:rFonts w:ascii="Luciole" w:hAnsi="Luciole"/>
        </w:rPr>
      </w:pPr>
    </w:p>
    <w:p w14:paraId="000D669B"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Déficience visuelle :</w:t>
      </w:r>
      <w:r w:rsidRPr="00386BA1">
        <w:rPr>
          <w:rFonts w:ascii="Luciole" w:hAnsi="Luciole" w:cs="Calibri"/>
          <w:b/>
          <w:bCs/>
          <w:color w:val="000000"/>
        </w:rPr>
        <w:br/>
      </w:r>
    </w:p>
    <w:p w14:paraId="1E63258D" w14:textId="1D25F053" w:rsidR="00361213" w:rsidRP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color w:val="000000"/>
        </w:rPr>
        <w:t xml:space="preserve">L’entreprise offre des dispositifs avancés pour les personnes malvoyantes ou aveugles, tels que des </w:t>
      </w:r>
      <w:proofErr w:type="spellStart"/>
      <w:r w:rsidRPr="00386BA1">
        <w:rPr>
          <w:rFonts w:ascii="Luciole" w:hAnsi="Luciole" w:cs="Calibri"/>
          <w:bCs/>
          <w:color w:val="000000"/>
        </w:rPr>
        <w:t>vidéoloupes</w:t>
      </w:r>
      <w:proofErr w:type="spellEnd"/>
      <w:r w:rsidRPr="00386BA1">
        <w:rPr>
          <w:rFonts w:ascii="Luciole" w:hAnsi="Luciole" w:cs="Calibri"/>
          <w:color w:val="000000"/>
        </w:rPr>
        <w:t xml:space="preserve"> et des </w:t>
      </w:r>
      <w:r w:rsidRPr="00386BA1">
        <w:rPr>
          <w:rFonts w:ascii="Luciole" w:hAnsi="Luciole" w:cs="Calibri"/>
          <w:bCs/>
          <w:color w:val="000000"/>
        </w:rPr>
        <w:t>barrettes braille</w:t>
      </w:r>
      <w:r w:rsidRPr="00386BA1">
        <w:rPr>
          <w:rFonts w:ascii="Luciole" w:hAnsi="Luciole" w:cs="Calibri"/>
          <w:color w:val="000000"/>
        </w:rPr>
        <w:t>, permettant une meilleure interaction avec leur environnement numérique et physique.</w:t>
      </w:r>
    </w:p>
    <w:p w14:paraId="7A5D3F69" w14:textId="77777777" w:rsidR="00361213" w:rsidRPr="00386BA1" w:rsidRDefault="00361213" w:rsidP="00386BA1">
      <w:pPr>
        <w:pStyle w:val="NormalWeb"/>
        <w:spacing w:before="0" w:beforeAutospacing="0" w:after="0" w:afterAutospacing="0"/>
        <w:rPr>
          <w:rFonts w:ascii="Luciole" w:hAnsi="Luciole" w:cs="Calibri"/>
          <w:color w:val="000000"/>
        </w:rPr>
      </w:pPr>
    </w:p>
    <w:p w14:paraId="6656966E" w14:textId="10BA67F8" w:rsidR="00386BA1" w:rsidRDefault="00386BA1">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5381537B"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lastRenderedPageBreak/>
        <w:t>Aides à la communication :</w:t>
      </w:r>
      <w:r w:rsidRPr="00386BA1">
        <w:rPr>
          <w:rFonts w:ascii="Luciole" w:hAnsi="Luciole" w:cs="Calibri"/>
          <w:b/>
          <w:bCs/>
          <w:color w:val="000000"/>
        </w:rPr>
        <w:br/>
      </w:r>
    </w:p>
    <w:p w14:paraId="5CA44E50" w14:textId="236C670F" w:rsidR="00361213" w:rsidRPr="00386BA1" w:rsidRDefault="00361213" w:rsidP="00386BA1">
      <w:pPr>
        <w:pStyle w:val="NormalWeb"/>
        <w:spacing w:before="0" w:beforeAutospacing="0" w:after="0" w:afterAutospacing="0"/>
        <w:rPr>
          <w:rFonts w:ascii="Luciole" w:hAnsi="Luciole"/>
        </w:rPr>
      </w:pPr>
      <w:r w:rsidRPr="00386BA1">
        <w:rPr>
          <w:rFonts w:ascii="Luciole" w:hAnsi="Luciole" w:cs="Calibri"/>
          <w:color w:val="000000"/>
        </w:rPr>
        <w:t xml:space="preserve">MEGAMED fournit des solutions de </w:t>
      </w:r>
      <w:r w:rsidRPr="00386BA1">
        <w:rPr>
          <w:rFonts w:ascii="Luciole" w:hAnsi="Luciole" w:cs="Calibri"/>
          <w:b/>
          <w:bCs/>
          <w:color w:val="000000"/>
        </w:rPr>
        <w:t>communication assistée</w:t>
      </w:r>
      <w:r w:rsidRPr="00386BA1">
        <w:rPr>
          <w:rFonts w:ascii="Luciole" w:hAnsi="Luciole" w:cs="Calibri"/>
          <w:color w:val="000000"/>
        </w:rPr>
        <w:t xml:space="preserve">, telles que des logiciels de synthèse vocale et des dispositifs de saisie alternative pour les </w:t>
      </w:r>
      <w:proofErr w:type="gramStart"/>
      <w:r w:rsidRPr="00386BA1">
        <w:rPr>
          <w:rFonts w:ascii="Luciole" w:hAnsi="Luciole" w:cs="Calibri"/>
          <w:color w:val="000000"/>
        </w:rPr>
        <w:t>personnes</w:t>
      </w:r>
      <w:proofErr w:type="gramEnd"/>
      <w:r w:rsidRPr="00386BA1">
        <w:rPr>
          <w:rFonts w:ascii="Luciole" w:hAnsi="Luciole" w:cs="Calibri"/>
          <w:color w:val="000000"/>
        </w:rPr>
        <w:t xml:space="preserve"> ayant des difficultés à s'exprimer verbalement. Ces outils sont configurés sur mesure pour répondre aux besoins uniques de chaque utilisateur, facilitant ainsi la communication quotidienne.</w:t>
      </w:r>
    </w:p>
    <w:p w14:paraId="265D46D4" w14:textId="22D5DA65" w:rsidR="00361213" w:rsidRDefault="00361213" w:rsidP="00386BA1">
      <w:pPr>
        <w:spacing w:after="0" w:line="240" w:lineRule="auto"/>
        <w:ind w:left="0"/>
        <w:rPr>
          <w:rFonts w:ascii="Luciole" w:hAnsi="Luciole"/>
        </w:rPr>
      </w:pPr>
    </w:p>
    <w:p w14:paraId="7D2EB24D" w14:textId="77777777" w:rsidR="00386BA1" w:rsidRPr="00386BA1" w:rsidRDefault="00386BA1" w:rsidP="00386BA1">
      <w:pPr>
        <w:spacing w:after="0" w:line="240" w:lineRule="auto"/>
        <w:ind w:left="0"/>
        <w:rPr>
          <w:rFonts w:ascii="Luciole" w:hAnsi="Luciole"/>
        </w:rPr>
      </w:pPr>
    </w:p>
    <w:p w14:paraId="6372FED7" w14:textId="1FEA0134" w:rsidR="00361213" w:rsidRPr="00386BA1" w:rsidRDefault="00361213" w:rsidP="00386BA1">
      <w:pPr>
        <w:pStyle w:val="Titre3"/>
        <w:numPr>
          <w:ilvl w:val="0"/>
          <w:numId w:val="0"/>
        </w:numPr>
        <w:spacing w:before="0" w:after="0" w:line="240" w:lineRule="auto"/>
        <w:rPr>
          <w:rFonts w:ascii="Luciole" w:hAnsi="Luciole"/>
        </w:rPr>
      </w:pPr>
      <w:r w:rsidRPr="00386BA1">
        <w:rPr>
          <w:rFonts w:ascii="Luciole" w:hAnsi="Luciole" w:cs="Calibri"/>
          <w:color w:val="000000"/>
          <w:sz w:val="26"/>
          <w:szCs w:val="26"/>
        </w:rPr>
        <w:t>PRODUITS / RÉSULTATS</w:t>
      </w:r>
      <w:r w:rsidRPr="00386BA1">
        <w:rPr>
          <w:rFonts w:ascii="Calibri" w:hAnsi="Calibri" w:cs="Calibri"/>
          <w:color w:val="000000"/>
          <w:sz w:val="26"/>
          <w:szCs w:val="26"/>
        </w:rPr>
        <w:t> </w:t>
      </w:r>
      <w:r w:rsidRPr="00386BA1">
        <w:rPr>
          <w:rFonts w:ascii="Luciole" w:hAnsi="Luciole" w:cs="Calibri"/>
          <w:color w:val="000000"/>
          <w:sz w:val="26"/>
          <w:szCs w:val="26"/>
        </w:rPr>
        <w:t>:</w:t>
      </w:r>
    </w:p>
    <w:p w14:paraId="037B3467" w14:textId="77777777" w:rsidR="00386BA1" w:rsidRDefault="00386BA1" w:rsidP="00386BA1">
      <w:pPr>
        <w:pStyle w:val="NormalWeb"/>
        <w:spacing w:before="0" w:beforeAutospacing="0" w:after="0" w:afterAutospacing="0"/>
        <w:rPr>
          <w:rFonts w:ascii="Luciole" w:hAnsi="Luciole" w:cs="Calibri"/>
          <w:b/>
          <w:bCs/>
          <w:color w:val="000000"/>
        </w:rPr>
      </w:pPr>
    </w:p>
    <w:p w14:paraId="289613C8" w14:textId="77777777" w:rsidR="00386BA1" w:rsidRDefault="00386BA1" w:rsidP="00386BA1">
      <w:pPr>
        <w:pStyle w:val="NormalWeb"/>
        <w:spacing w:before="0" w:beforeAutospacing="0" w:after="0" w:afterAutospacing="0"/>
        <w:rPr>
          <w:rFonts w:ascii="Luciole" w:hAnsi="Luciole" w:cs="Calibri"/>
          <w:b/>
          <w:bCs/>
          <w:color w:val="000000"/>
        </w:rPr>
      </w:pPr>
    </w:p>
    <w:p w14:paraId="4DA7776A" w14:textId="77777777" w:rsidR="00361213" w:rsidRDefault="00361213" w:rsidP="00386BA1">
      <w:pPr>
        <w:pStyle w:val="NormalWeb"/>
        <w:spacing w:before="0" w:beforeAutospacing="0" w:after="0" w:afterAutospacing="0"/>
        <w:rPr>
          <w:rFonts w:ascii="Luciole" w:hAnsi="Luciole" w:cs="Calibri"/>
          <w:b/>
          <w:bCs/>
          <w:color w:val="000000"/>
        </w:rPr>
      </w:pPr>
      <w:r w:rsidRPr="00386BA1">
        <w:rPr>
          <w:rFonts w:ascii="Luciole" w:hAnsi="Luciole" w:cs="Calibri"/>
          <w:b/>
          <w:bCs/>
          <w:color w:val="000000"/>
        </w:rPr>
        <w:t>Type de produits :</w:t>
      </w:r>
    </w:p>
    <w:p w14:paraId="2081BA9F" w14:textId="77777777" w:rsidR="00386BA1" w:rsidRPr="00386BA1" w:rsidRDefault="00386BA1" w:rsidP="00386BA1">
      <w:pPr>
        <w:pStyle w:val="NormalWeb"/>
        <w:spacing w:before="0" w:beforeAutospacing="0" w:after="0" w:afterAutospacing="0"/>
        <w:rPr>
          <w:rFonts w:ascii="Luciole" w:hAnsi="Luciole"/>
        </w:rPr>
      </w:pPr>
    </w:p>
    <w:p w14:paraId="2C9CFA45" w14:textId="77777777" w:rsidR="00361213" w:rsidRPr="00386BA1" w:rsidRDefault="00361213" w:rsidP="00386BA1">
      <w:pPr>
        <w:pStyle w:val="NormalWeb"/>
        <w:numPr>
          <w:ilvl w:val="0"/>
          <w:numId w:val="32"/>
        </w:numPr>
        <w:spacing w:before="0" w:beforeAutospacing="0" w:after="0" w:afterAutospacing="0"/>
        <w:textAlignment w:val="baseline"/>
        <w:rPr>
          <w:rFonts w:ascii="Luciole" w:hAnsi="Luciole" w:cs="Calibri"/>
          <w:color w:val="000000"/>
        </w:rPr>
      </w:pPr>
      <w:proofErr w:type="spellStart"/>
      <w:r w:rsidRPr="00386BA1">
        <w:rPr>
          <w:rFonts w:ascii="Luciole" w:hAnsi="Luciole" w:cs="Calibri"/>
          <w:color w:val="000000"/>
        </w:rPr>
        <w:t>Vidéoloupes</w:t>
      </w:r>
      <w:proofErr w:type="spellEnd"/>
    </w:p>
    <w:p w14:paraId="1D39FDF6" w14:textId="77777777" w:rsidR="00361213" w:rsidRPr="00386BA1" w:rsidRDefault="00361213" w:rsidP="00386BA1">
      <w:pPr>
        <w:pStyle w:val="NormalWeb"/>
        <w:numPr>
          <w:ilvl w:val="0"/>
          <w:numId w:val="32"/>
        </w:numPr>
        <w:spacing w:before="0" w:beforeAutospacing="0" w:after="0" w:afterAutospacing="0"/>
        <w:textAlignment w:val="baseline"/>
        <w:rPr>
          <w:rFonts w:ascii="Luciole" w:hAnsi="Luciole" w:cs="Calibri"/>
          <w:color w:val="000000"/>
        </w:rPr>
      </w:pPr>
      <w:r w:rsidRPr="00386BA1">
        <w:rPr>
          <w:rFonts w:ascii="Luciole" w:hAnsi="Luciole" w:cs="Calibri"/>
          <w:color w:val="000000"/>
        </w:rPr>
        <w:t>Barres braille</w:t>
      </w:r>
    </w:p>
    <w:p w14:paraId="54D0987D" w14:textId="77777777" w:rsidR="00361213" w:rsidRPr="00386BA1" w:rsidRDefault="00361213" w:rsidP="00386BA1">
      <w:pPr>
        <w:pStyle w:val="NormalWeb"/>
        <w:numPr>
          <w:ilvl w:val="0"/>
          <w:numId w:val="32"/>
        </w:numPr>
        <w:spacing w:before="0" w:beforeAutospacing="0" w:after="0" w:afterAutospacing="0"/>
        <w:textAlignment w:val="baseline"/>
        <w:rPr>
          <w:rFonts w:ascii="Luciole" w:hAnsi="Luciole" w:cs="Calibri"/>
          <w:color w:val="000000"/>
        </w:rPr>
      </w:pPr>
      <w:r w:rsidRPr="00386BA1">
        <w:rPr>
          <w:rFonts w:ascii="Luciole" w:hAnsi="Luciole" w:cs="Calibri"/>
          <w:color w:val="000000"/>
        </w:rPr>
        <w:t>Logiciels de synthèse vocale</w:t>
      </w:r>
    </w:p>
    <w:p w14:paraId="6176D03F" w14:textId="77777777" w:rsidR="00361213" w:rsidRPr="00386BA1" w:rsidRDefault="00361213" w:rsidP="00386BA1">
      <w:pPr>
        <w:pStyle w:val="NormalWeb"/>
        <w:numPr>
          <w:ilvl w:val="0"/>
          <w:numId w:val="32"/>
        </w:numPr>
        <w:spacing w:before="0" w:beforeAutospacing="0" w:after="0" w:afterAutospacing="0"/>
        <w:textAlignment w:val="baseline"/>
        <w:rPr>
          <w:rFonts w:ascii="Luciole" w:hAnsi="Luciole" w:cs="Calibri"/>
          <w:color w:val="000000"/>
        </w:rPr>
      </w:pPr>
      <w:r w:rsidRPr="00386BA1">
        <w:rPr>
          <w:rFonts w:ascii="Luciole" w:hAnsi="Luciole" w:cs="Calibri"/>
          <w:color w:val="000000"/>
        </w:rPr>
        <w:t>Dispositifs de communication assistée</w:t>
      </w:r>
    </w:p>
    <w:p w14:paraId="012825C5" w14:textId="77777777" w:rsidR="00361213" w:rsidRDefault="00361213" w:rsidP="00386BA1">
      <w:pPr>
        <w:pStyle w:val="NormalWeb"/>
        <w:spacing w:before="0" w:beforeAutospacing="0" w:after="0" w:afterAutospacing="0"/>
        <w:textAlignment w:val="baseline"/>
        <w:rPr>
          <w:rFonts w:ascii="Luciole" w:hAnsi="Luciole" w:cs="Calibri"/>
          <w:color w:val="000000"/>
        </w:rPr>
      </w:pPr>
    </w:p>
    <w:p w14:paraId="4B00BF0C" w14:textId="77777777" w:rsidR="00386BA1" w:rsidRPr="00386BA1" w:rsidRDefault="00386BA1" w:rsidP="00386BA1">
      <w:pPr>
        <w:pStyle w:val="NormalWeb"/>
        <w:spacing w:before="0" w:beforeAutospacing="0" w:after="0" w:afterAutospacing="0"/>
        <w:textAlignment w:val="baseline"/>
        <w:rPr>
          <w:rFonts w:ascii="Luciole" w:hAnsi="Luciole" w:cs="Calibri"/>
          <w:color w:val="000000"/>
        </w:rPr>
      </w:pPr>
    </w:p>
    <w:p w14:paraId="76AE01DA"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Brève description :</w:t>
      </w:r>
      <w:r w:rsidRPr="00386BA1">
        <w:rPr>
          <w:rFonts w:ascii="Luciole" w:hAnsi="Luciole" w:cs="Calibri"/>
          <w:b/>
          <w:bCs/>
          <w:color w:val="000000"/>
        </w:rPr>
        <w:br/>
      </w:r>
    </w:p>
    <w:p w14:paraId="261FDCC0" w14:textId="0C8A07E0" w:rsidR="00361213" w:rsidRPr="00386BA1" w:rsidRDefault="00361213" w:rsidP="00386BA1">
      <w:pPr>
        <w:pStyle w:val="NormalWeb"/>
        <w:spacing w:before="0" w:beforeAutospacing="0" w:after="0" w:afterAutospacing="0"/>
        <w:rPr>
          <w:rFonts w:ascii="Luciole" w:hAnsi="Luciole"/>
        </w:rPr>
      </w:pPr>
      <w:r w:rsidRPr="00386BA1">
        <w:rPr>
          <w:rFonts w:ascii="Luciole" w:hAnsi="Luciole" w:cs="Calibri"/>
          <w:color w:val="000000"/>
        </w:rPr>
        <w:t>Les dispositifs proposés par MEGAMED sont sélectionnés et configurés selon les besoins spécifiques des utilisateurs en situation de handicap, avec un accent mis sur l'amélioration de leur autonomie et de leur inclusion numérique. L'entreprise propose des produits de haute technologie, tels que des systèmes de communication avec synthèse vocale et des dispositifs de contrôle de l'environnement, qui permettent aux utilisateurs de maximiser leur efficacité et leur confort.</w:t>
      </w:r>
    </w:p>
    <w:p w14:paraId="2F647FC0" w14:textId="7C3D9835" w:rsidR="00361213" w:rsidRDefault="00361213" w:rsidP="00386BA1">
      <w:pPr>
        <w:spacing w:after="0" w:line="240" w:lineRule="auto"/>
        <w:ind w:left="0"/>
        <w:rPr>
          <w:rFonts w:ascii="Luciole" w:hAnsi="Luciole"/>
        </w:rPr>
      </w:pPr>
    </w:p>
    <w:p w14:paraId="086AE42D" w14:textId="77777777" w:rsidR="00386BA1" w:rsidRPr="00386BA1" w:rsidRDefault="00386BA1" w:rsidP="00386BA1">
      <w:pPr>
        <w:spacing w:after="0" w:line="240" w:lineRule="auto"/>
        <w:ind w:left="0"/>
        <w:rPr>
          <w:rFonts w:ascii="Luciole" w:hAnsi="Luciole"/>
        </w:rPr>
      </w:pPr>
    </w:p>
    <w:p w14:paraId="3D85C5F6" w14:textId="0C94200A" w:rsidR="00361213" w:rsidRPr="00386BA1" w:rsidRDefault="00361213" w:rsidP="00386BA1">
      <w:pPr>
        <w:pStyle w:val="Titre3"/>
        <w:numPr>
          <w:ilvl w:val="0"/>
          <w:numId w:val="0"/>
        </w:numPr>
        <w:spacing w:before="0" w:after="0" w:line="240" w:lineRule="auto"/>
        <w:rPr>
          <w:rFonts w:ascii="Luciole" w:hAnsi="Luciole"/>
        </w:rPr>
      </w:pPr>
      <w:r w:rsidRPr="00386BA1">
        <w:rPr>
          <w:rFonts w:ascii="Luciole" w:hAnsi="Luciole" w:cs="Calibri"/>
          <w:color w:val="000000"/>
          <w:sz w:val="26"/>
          <w:szCs w:val="26"/>
        </w:rPr>
        <w:lastRenderedPageBreak/>
        <w:t>IMPACT ET TRANSFÉRABILITÉ</w:t>
      </w:r>
      <w:r w:rsidR="00EE5C5D" w:rsidRPr="00386BA1">
        <w:rPr>
          <w:rFonts w:ascii="Calibri" w:hAnsi="Calibri" w:cs="Calibri"/>
          <w:color w:val="000000"/>
          <w:sz w:val="26"/>
          <w:szCs w:val="26"/>
        </w:rPr>
        <w:t> </w:t>
      </w:r>
      <w:r w:rsidR="00EE5C5D" w:rsidRPr="00386BA1">
        <w:rPr>
          <w:rFonts w:ascii="Luciole" w:hAnsi="Luciole" w:cs="Calibri"/>
          <w:color w:val="000000"/>
          <w:sz w:val="26"/>
          <w:szCs w:val="26"/>
        </w:rPr>
        <w:t>:</w:t>
      </w:r>
    </w:p>
    <w:p w14:paraId="265CE3A2" w14:textId="77777777" w:rsidR="00386BA1" w:rsidRDefault="00386BA1" w:rsidP="00386BA1">
      <w:pPr>
        <w:pStyle w:val="NormalWeb"/>
        <w:spacing w:before="0" w:beforeAutospacing="0" w:after="0" w:afterAutospacing="0"/>
        <w:rPr>
          <w:rFonts w:ascii="Luciole" w:hAnsi="Luciole" w:cs="Calibri"/>
          <w:b/>
          <w:bCs/>
          <w:color w:val="000000"/>
        </w:rPr>
      </w:pPr>
    </w:p>
    <w:p w14:paraId="54958DB9" w14:textId="77777777" w:rsidR="00386BA1" w:rsidRDefault="00386BA1" w:rsidP="00386BA1">
      <w:pPr>
        <w:pStyle w:val="NormalWeb"/>
        <w:spacing w:before="0" w:beforeAutospacing="0" w:after="0" w:afterAutospacing="0"/>
        <w:rPr>
          <w:rFonts w:ascii="Luciole" w:hAnsi="Luciole" w:cs="Calibri"/>
          <w:b/>
          <w:bCs/>
          <w:color w:val="000000"/>
        </w:rPr>
      </w:pPr>
    </w:p>
    <w:p w14:paraId="07C05064"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Impact sur les groupes cibles :</w:t>
      </w:r>
      <w:r w:rsidRPr="00386BA1">
        <w:rPr>
          <w:rFonts w:ascii="Luciole" w:hAnsi="Luciole" w:cs="Calibri"/>
          <w:b/>
          <w:bCs/>
          <w:color w:val="000000"/>
        </w:rPr>
        <w:br/>
      </w:r>
    </w:p>
    <w:p w14:paraId="500846B5" w14:textId="77D8CF16" w:rsidR="00361213" w:rsidRP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color w:val="000000"/>
        </w:rPr>
        <w:t>Les solutions proposées par MEGAMED améliorent de manière significative la qualité de vie et l'indépendance des personnes handicapées et âgées. Les utilisateurs de MEGAMED bénéficient de solutions qui leur permettent de lire, communiquer, et interagir avec leur environnement de manière plus autonome. Cela favorise leur inclusion sociale et professionnelle tout en réduisant leur dépendance vis-à-vis de leur entourage.</w:t>
      </w:r>
    </w:p>
    <w:p w14:paraId="62051872" w14:textId="77777777" w:rsidR="00361213" w:rsidRPr="00386BA1" w:rsidRDefault="00361213" w:rsidP="00386BA1">
      <w:pPr>
        <w:pStyle w:val="NormalWeb"/>
        <w:spacing w:before="0" w:beforeAutospacing="0" w:after="0" w:afterAutospacing="0"/>
        <w:rPr>
          <w:rFonts w:ascii="Luciole" w:hAnsi="Luciole" w:cs="Calibri"/>
          <w:color w:val="000000"/>
        </w:rPr>
      </w:pPr>
    </w:p>
    <w:p w14:paraId="7887C812" w14:textId="77777777" w:rsidR="00361213" w:rsidRPr="00386BA1" w:rsidRDefault="00361213" w:rsidP="00386BA1">
      <w:pPr>
        <w:pStyle w:val="NormalWeb"/>
        <w:spacing w:before="0" w:beforeAutospacing="0" w:after="0" w:afterAutospacing="0"/>
        <w:rPr>
          <w:rFonts w:ascii="Luciole" w:hAnsi="Luciole"/>
        </w:rPr>
      </w:pPr>
    </w:p>
    <w:p w14:paraId="538D7920" w14:textId="77777777" w:rsidR="00386BA1" w:rsidRDefault="00361213" w:rsidP="00386BA1">
      <w:pPr>
        <w:pStyle w:val="NormalWeb"/>
        <w:spacing w:before="0" w:beforeAutospacing="0" w:after="0" w:afterAutospacing="0"/>
        <w:rPr>
          <w:rFonts w:ascii="Luciole" w:hAnsi="Luciole" w:cs="Calibri"/>
          <w:color w:val="000000"/>
        </w:rPr>
      </w:pPr>
      <w:r w:rsidRPr="00386BA1">
        <w:rPr>
          <w:rFonts w:ascii="Luciole" w:hAnsi="Luciole" w:cs="Calibri"/>
          <w:b/>
          <w:bCs/>
          <w:color w:val="000000"/>
        </w:rPr>
        <w:t>Autre description :</w:t>
      </w:r>
      <w:r w:rsidRPr="00386BA1">
        <w:rPr>
          <w:rFonts w:ascii="Luciole" w:hAnsi="Luciole" w:cs="Calibri"/>
          <w:b/>
          <w:bCs/>
          <w:color w:val="000000"/>
        </w:rPr>
        <w:br/>
      </w:r>
    </w:p>
    <w:p w14:paraId="688D6D83" w14:textId="756C9D75" w:rsidR="00361213" w:rsidRPr="00386BA1" w:rsidRDefault="00361213" w:rsidP="00386BA1">
      <w:pPr>
        <w:pStyle w:val="NormalWeb"/>
        <w:spacing w:before="0" w:beforeAutospacing="0" w:after="0" w:afterAutospacing="0"/>
        <w:rPr>
          <w:rFonts w:ascii="Luciole" w:hAnsi="Luciole"/>
        </w:rPr>
      </w:pPr>
      <w:bookmarkStart w:id="0" w:name="_GoBack"/>
      <w:bookmarkEnd w:id="0"/>
      <w:r w:rsidRPr="00386BA1">
        <w:rPr>
          <w:rFonts w:ascii="Luciole" w:hAnsi="Luciole" w:cs="Calibri"/>
          <w:color w:val="000000"/>
        </w:rPr>
        <w:t>Les outils et méthodologies développés par MEGAMED sont parmi les plus performants et personnalisés disponibles sur le marché. Grâce à son approche flexible et sur mesure, les solutions proposées par MEGAMED peuvent être facilement transférées et adaptées à d'autres contextes géographiques ou culturels, constituant ainsi un modèle efficace pour promouvoir l'inclusion des personnes en situation de handicap à l'échelle internationale.</w:t>
      </w:r>
    </w:p>
    <w:p w14:paraId="2D0E81FF" w14:textId="7E63DF6A" w:rsidR="00777167" w:rsidRPr="00386BA1" w:rsidRDefault="00777167" w:rsidP="00386BA1">
      <w:pPr>
        <w:spacing w:after="0" w:line="240" w:lineRule="auto"/>
        <w:ind w:left="0"/>
        <w:rPr>
          <w:rFonts w:ascii="Luciole" w:hAnsi="Luciole"/>
        </w:rPr>
      </w:pPr>
    </w:p>
    <w:sectPr w:rsidR="00777167" w:rsidRPr="00386BA1"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3489B" w14:textId="77777777" w:rsidR="00CA40B3" w:rsidRDefault="00CA40B3" w:rsidP="008D2C54">
      <w:r>
        <w:separator/>
      </w:r>
    </w:p>
  </w:endnote>
  <w:endnote w:type="continuationSeparator" w:id="0">
    <w:p w14:paraId="6DA96668" w14:textId="77777777" w:rsidR="00CA40B3" w:rsidRDefault="00CA40B3"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B703AF8B-BD48-4112-8F34-1617E93ECDA7}"/>
    <w:embedBold r:id="rId2" w:fontKey="{E4DA0DE6-3D88-4A95-A2A7-2F92F16F1AB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903493C4-B668-4284-9906-5A806C4ACD79}"/>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386BA1">
          <w:rPr>
            <w:noProof/>
          </w:rPr>
          <w:t>6</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41956" w14:textId="77777777" w:rsidR="00CA40B3" w:rsidRDefault="00CA40B3" w:rsidP="008D2C54">
      <w:r>
        <w:separator/>
      </w:r>
    </w:p>
  </w:footnote>
  <w:footnote w:type="continuationSeparator" w:id="0">
    <w:p w14:paraId="1E92FBEE" w14:textId="77777777" w:rsidR="00CA40B3" w:rsidRDefault="00CA40B3"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386BA1">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BE07882"/>
    <w:multiLevelType w:val="hybridMultilevel"/>
    <w:tmpl w:val="B58C2D5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E47236B"/>
    <w:multiLevelType w:val="hybridMultilevel"/>
    <w:tmpl w:val="0CB277A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2"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6"/>
  </w:num>
  <w:num w:numId="2">
    <w:abstractNumId w:val="27"/>
  </w:num>
  <w:num w:numId="3">
    <w:abstractNumId w:val="15"/>
  </w:num>
  <w:num w:numId="4">
    <w:abstractNumId w:val="28"/>
  </w:num>
  <w:num w:numId="5">
    <w:abstractNumId w:val="2"/>
  </w:num>
  <w:num w:numId="6">
    <w:abstractNumId w:val="3"/>
  </w:num>
  <w:num w:numId="7">
    <w:abstractNumId w:val="25"/>
  </w:num>
  <w:num w:numId="8">
    <w:abstractNumId w:val="30"/>
  </w:num>
  <w:num w:numId="9">
    <w:abstractNumId w:val="8"/>
  </w:num>
  <w:num w:numId="10">
    <w:abstractNumId w:val="22"/>
  </w:num>
  <w:num w:numId="11">
    <w:abstractNumId w:val="24"/>
  </w:num>
  <w:num w:numId="12">
    <w:abstractNumId w:val="9"/>
  </w:num>
  <w:num w:numId="13">
    <w:abstractNumId w:val="1"/>
  </w:num>
  <w:num w:numId="14">
    <w:abstractNumId w:val="31"/>
  </w:num>
  <w:num w:numId="15">
    <w:abstractNumId w:val="14"/>
  </w:num>
  <w:num w:numId="16">
    <w:abstractNumId w:val="0"/>
  </w:num>
  <w:num w:numId="17">
    <w:abstractNumId w:val="20"/>
  </w:num>
  <w:num w:numId="18">
    <w:abstractNumId w:val="26"/>
  </w:num>
  <w:num w:numId="19">
    <w:abstractNumId w:val="10"/>
  </w:num>
  <w:num w:numId="20">
    <w:abstractNumId w:val="21"/>
  </w:num>
  <w:num w:numId="21">
    <w:abstractNumId w:val="6"/>
  </w:num>
  <w:num w:numId="22">
    <w:abstractNumId w:val="18"/>
  </w:num>
  <w:num w:numId="23">
    <w:abstractNumId w:val="23"/>
  </w:num>
  <w:num w:numId="24">
    <w:abstractNumId w:val="11"/>
  </w:num>
  <w:num w:numId="25">
    <w:abstractNumId w:val="19"/>
  </w:num>
  <w:num w:numId="26">
    <w:abstractNumId w:val="4"/>
  </w:num>
  <w:num w:numId="27">
    <w:abstractNumId w:val="17"/>
  </w:num>
  <w:num w:numId="28">
    <w:abstractNumId w:val="7"/>
  </w:num>
  <w:num w:numId="29">
    <w:abstractNumId w:val="5"/>
  </w:num>
  <w:num w:numId="30">
    <w:abstractNumId w:val="2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125850"/>
    <w:rsid w:val="001B002B"/>
    <w:rsid w:val="001C06E4"/>
    <w:rsid w:val="002052FF"/>
    <w:rsid w:val="00283099"/>
    <w:rsid w:val="00295C02"/>
    <w:rsid w:val="002E1F33"/>
    <w:rsid w:val="002F109E"/>
    <w:rsid w:val="003058F9"/>
    <w:rsid w:val="00344B35"/>
    <w:rsid w:val="00357120"/>
    <w:rsid w:val="00361213"/>
    <w:rsid w:val="003748C3"/>
    <w:rsid w:val="00386BA1"/>
    <w:rsid w:val="003E67EF"/>
    <w:rsid w:val="00435290"/>
    <w:rsid w:val="0043677B"/>
    <w:rsid w:val="00444E0F"/>
    <w:rsid w:val="0049728F"/>
    <w:rsid w:val="004B742E"/>
    <w:rsid w:val="004C45B6"/>
    <w:rsid w:val="004D7D3D"/>
    <w:rsid w:val="004F69D1"/>
    <w:rsid w:val="00533A90"/>
    <w:rsid w:val="005B47C7"/>
    <w:rsid w:val="006C2583"/>
    <w:rsid w:val="006C5B7A"/>
    <w:rsid w:val="006D235D"/>
    <w:rsid w:val="006D53CC"/>
    <w:rsid w:val="00714AE0"/>
    <w:rsid w:val="00777167"/>
    <w:rsid w:val="007A1FBB"/>
    <w:rsid w:val="007D6C46"/>
    <w:rsid w:val="008657EB"/>
    <w:rsid w:val="00875269"/>
    <w:rsid w:val="008B2213"/>
    <w:rsid w:val="008D2C54"/>
    <w:rsid w:val="008D7634"/>
    <w:rsid w:val="00967BB0"/>
    <w:rsid w:val="009E18D8"/>
    <w:rsid w:val="00A26B77"/>
    <w:rsid w:val="00A56FB1"/>
    <w:rsid w:val="00A768BD"/>
    <w:rsid w:val="00AE07A3"/>
    <w:rsid w:val="00AF5BF2"/>
    <w:rsid w:val="00B25F14"/>
    <w:rsid w:val="00B93ED7"/>
    <w:rsid w:val="00B97622"/>
    <w:rsid w:val="00C13CAA"/>
    <w:rsid w:val="00C72994"/>
    <w:rsid w:val="00C976F9"/>
    <w:rsid w:val="00CA40B3"/>
    <w:rsid w:val="00CD3F35"/>
    <w:rsid w:val="00CE6F36"/>
    <w:rsid w:val="00D41596"/>
    <w:rsid w:val="00D82191"/>
    <w:rsid w:val="00D93F3C"/>
    <w:rsid w:val="00E936A3"/>
    <w:rsid w:val="00ED1093"/>
    <w:rsid w:val="00ED3DDF"/>
    <w:rsid w:val="00EE5C5D"/>
    <w:rsid w:val="00F07106"/>
    <w:rsid w:val="00F430B8"/>
    <w:rsid w:val="00F47743"/>
    <w:rsid w:val="00F75FD6"/>
    <w:rsid w:val="00F8340D"/>
    <w:rsid w:val="00F95050"/>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semiHidden/>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81872">
      <w:bodyDiv w:val="1"/>
      <w:marLeft w:val="0"/>
      <w:marRight w:val="0"/>
      <w:marTop w:val="0"/>
      <w:marBottom w:val="0"/>
      <w:divBdr>
        <w:top w:val="none" w:sz="0" w:space="0" w:color="auto"/>
        <w:left w:val="none" w:sz="0" w:space="0" w:color="auto"/>
        <w:bottom w:val="none" w:sz="0" w:space="0" w:color="auto"/>
        <w:right w:val="none" w:sz="0" w:space="0" w:color="auto"/>
      </w:divBdr>
    </w:div>
    <w:div w:id="9387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med.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gamed@pt.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41F9-B0C1-4733-886F-7F1A2070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34</TotalTime>
  <Pages>6</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5</cp:revision>
  <cp:lastPrinted>2024-12-23T11:09:00Z</cp:lastPrinted>
  <dcterms:created xsi:type="dcterms:W3CDTF">2024-12-28T13:46:00Z</dcterms:created>
  <dcterms:modified xsi:type="dcterms:W3CDTF">2024-12-30T16:40:00Z</dcterms:modified>
</cp:coreProperties>
</file>